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4E9C" w14:textId="77777777" w:rsidR="00657C00" w:rsidRPr="008460CB" w:rsidRDefault="00DB0646" w:rsidP="001B441B">
      <w:pPr>
        <w:spacing w:after="480" w:line="216" w:lineRule="auto"/>
        <w:rPr>
          <w:rFonts w:asciiTheme="minorHAnsi" w:hAnsiTheme="minorHAnsi" w:cstheme="minorHAnsi"/>
          <w:b/>
        </w:rPr>
      </w:pPr>
      <w:bookmarkStart w:id="0" w:name="_Toc159419899"/>
      <w:bookmarkStart w:id="1" w:name="_Toc159420537"/>
      <w:bookmarkStart w:id="2" w:name="_Toc159420629"/>
      <w:r w:rsidRPr="008460CB">
        <w:rPr>
          <w:rFonts w:asciiTheme="minorHAnsi" w:hAnsiTheme="minorHAnsi" w:cstheme="minorHAnsi"/>
          <w:b/>
        </w:rPr>
        <w:t>Anhang 4</w:t>
      </w:r>
      <w:r w:rsidR="007E01D0" w:rsidRPr="008460CB">
        <w:rPr>
          <w:rFonts w:asciiTheme="minorHAnsi" w:hAnsiTheme="minorHAnsi" w:cstheme="minorHAnsi"/>
          <w:b/>
        </w:rPr>
        <w:t xml:space="preserve"> für das Berichtsjahr </w:t>
      </w:r>
      <w:r w:rsidR="00CA6A12" w:rsidRPr="008460CB">
        <w:rPr>
          <w:rFonts w:asciiTheme="minorHAnsi" w:hAnsiTheme="minorHAnsi" w:cstheme="minorHAnsi"/>
          <w:b/>
        </w:rPr>
        <w:t>202</w:t>
      </w:r>
      <w:r w:rsidR="002A7D4C" w:rsidRPr="008460CB">
        <w:rPr>
          <w:rFonts w:asciiTheme="minorHAnsi" w:hAnsiTheme="minorHAnsi" w:cstheme="minorHAnsi"/>
          <w:b/>
        </w:rPr>
        <w:t>4</w:t>
      </w:r>
      <w:r w:rsidR="007E01D0" w:rsidRPr="008460CB">
        <w:rPr>
          <w:rFonts w:asciiTheme="minorHAnsi" w:hAnsiTheme="minorHAnsi" w:cstheme="minorHAnsi"/>
          <w:b/>
        </w:rPr>
        <w:t xml:space="preserve">: </w:t>
      </w:r>
      <w:r w:rsidRPr="008460CB">
        <w:rPr>
          <w:rFonts w:asciiTheme="minorHAnsi" w:hAnsiTheme="minorHAnsi" w:cstheme="minorHAnsi"/>
          <w:b/>
        </w:rPr>
        <w:t>Plausibilisierungsregeln</w:t>
      </w:r>
      <w:bookmarkEnd w:id="0"/>
      <w:bookmarkEnd w:id="1"/>
      <w:bookmarkEnd w:id="2"/>
      <w:r w:rsidRPr="008460CB">
        <w:rPr>
          <w:rFonts w:asciiTheme="minorHAnsi" w:hAnsiTheme="minorHAnsi" w:cstheme="minorHAnsi"/>
          <w:b/>
        </w:rPr>
        <w:t xml:space="preserve"> </w:t>
      </w:r>
    </w:p>
    <w:p w14:paraId="07F5DF71" w14:textId="69AA0286" w:rsidR="008460CB" w:rsidRDefault="00133C2C">
      <w:pPr>
        <w:pStyle w:val="Verzeichnis1"/>
        <w:rPr>
          <w:rFonts w:eastAsiaTheme="minorEastAsia" w:cstheme="minorBidi"/>
          <w:b w:val="0"/>
          <w:noProof/>
          <w:sz w:val="22"/>
          <w:szCs w:val="22"/>
        </w:rPr>
      </w:pPr>
      <w:r w:rsidRPr="008460CB">
        <w:rPr>
          <w:rFonts w:cstheme="minorHAnsi"/>
          <w:b w:val="0"/>
        </w:rPr>
        <w:fldChar w:fldCharType="begin"/>
      </w:r>
      <w:r w:rsidRPr="008460CB">
        <w:rPr>
          <w:rFonts w:cstheme="minorHAnsi"/>
          <w:b w:val="0"/>
        </w:rPr>
        <w:instrText xml:space="preserve"> TOC \o "1-4" \h \z \u </w:instrText>
      </w:r>
      <w:r w:rsidRPr="008460CB">
        <w:rPr>
          <w:rFonts w:cstheme="minorHAnsi"/>
          <w:b w:val="0"/>
        </w:rPr>
        <w:fldChar w:fldCharType="separate"/>
      </w:r>
      <w:hyperlink w:anchor="_Toc196399394" w:history="1">
        <w:r w:rsidR="008460CB" w:rsidRPr="001E7608">
          <w:rPr>
            <w:rStyle w:val="Hyperlink"/>
            <w:noProof/>
          </w:rPr>
          <w:t>Abschnitt 1: Allgemeines</w:t>
        </w:r>
        <w:r w:rsidR="008460CB">
          <w:rPr>
            <w:noProof/>
            <w:webHidden/>
          </w:rPr>
          <w:tab/>
        </w:r>
        <w:r w:rsidR="008460CB">
          <w:rPr>
            <w:noProof/>
            <w:webHidden/>
          </w:rPr>
          <w:fldChar w:fldCharType="begin"/>
        </w:r>
        <w:r w:rsidR="008460CB">
          <w:rPr>
            <w:noProof/>
            <w:webHidden/>
          </w:rPr>
          <w:instrText xml:space="preserve"> PAGEREF _Toc196399394 \h </w:instrText>
        </w:r>
        <w:r w:rsidR="008460CB">
          <w:rPr>
            <w:noProof/>
            <w:webHidden/>
          </w:rPr>
        </w:r>
        <w:r w:rsidR="008460CB">
          <w:rPr>
            <w:noProof/>
            <w:webHidden/>
          </w:rPr>
          <w:fldChar w:fldCharType="separate"/>
        </w:r>
        <w:r w:rsidR="008460CB">
          <w:rPr>
            <w:noProof/>
            <w:webHidden/>
          </w:rPr>
          <w:t>6</w:t>
        </w:r>
        <w:r w:rsidR="008460CB">
          <w:rPr>
            <w:noProof/>
            <w:webHidden/>
          </w:rPr>
          <w:fldChar w:fldCharType="end"/>
        </w:r>
      </w:hyperlink>
    </w:p>
    <w:p w14:paraId="7E89B303" w14:textId="21B26048" w:rsidR="008460CB" w:rsidRDefault="008460CB">
      <w:pPr>
        <w:pStyle w:val="Verzeichnis3"/>
        <w:tabs>
          <w:tab w:val="right" w:leader="dot" w:pos="14327"/>
        </w:tabs>
        <w:rPr>
          <w:rFonts w:eastAsiaTheme="minorEastAsia" w:cstheme="minorBidi"/>
          <w:b w:val="0"/>
          <w:noProof/>
          <w:sz w:val="22"/>
          <w:szCs w:val="22"/>
        </w:rPr>
      </w:pPr>
      <w:hyperlink w:anchor="_Toc196399395" w:history="1">
        <w:r w:rsidRPr="001E7608">
          <w:rPr>
            <w:rStyle w:val="Hyperlink"/>
            <w:rFonts w:cstheme="minorHAnsi"/>
            <w:noProof/>
          </w:rPr>
          <w:t>1. Hintergrund</w:t>
        </w:r>
        <w:r>
          <w:rPr>
            <w:noProof/>
            <w:webHidden/>
          </w:rPr>
          <w:tab/>
        </w:r>
        <w:r>
          <w:rPr>
            <w:noProof/>
            <w:webHidden/>
          </w:rPr>
          <w:fldChar w:fldCharType="begin"/>
        </w:r>
        <w:r>
          <w:rPr>
            <w:noProof/>
            <w:webHidden/>
          </w:rPr>
          <w:instrText xml:space="preserve"> PAGEREF _Toc196399395 \h </w:instrText>
        </w:r>
        <w:r>
          <w:rPr>
            <w:noProof/>
            <w:webHidden/>
          </w:rPr>
        </w:r>
        <w:r>
          <w:rPr>
            <w:noProof/>
            <w:webHidden/>
          </w:rPr>
          <w:fldChar w:fldCharType="separate"/>
        </w:r>
        <w:r>
          <w:rPr>
            <w:noProof/>
            <w:webHidden/>
          </w:rPr>
          <w:t>6</w:t>
        </w:r>
        <w:r>
          <w:rPr>
            <w:noProof/>
            <w:webHidden/>
          </w:rPr>
          <w:fldChar w:fldCharType="end"/>
        </w:r>
      </w:hyperlink>
    </w:p>
    <w:p w14:paraId="03A56671" w14:textId="0026C593" w:rsidR="008460CB" w:rsidRDefault="008460CB">
      <w:pPr>
        <w:pStyle w:val="Verzeichnis3"/>
        <w:tabs>
          <w:tab w:val="right" w:leader="dot" w:pos="14327"/>
        </w:tabs>
        <w:rPr>
          <w:rFonts w:eastAsiaTheme="minorEastAsia" w:cstheme="minorBidi"/>
          <w:b w:val="0"/>
          <w:noProof/>
          <w:sz w:val="22"/>
          <w:szCs w:val="22"/>
        </w:rPr>
      </w:pPr>
      <w:hyperlink w:anchor="_Toc196399396" w:history="1">
        <w:r w:rsidRPr="001E7608">
          <w:rPr>
            <w:rStyle w:val="Hyperlink"/>
            <w:rFonts w:cstheme="minorHAnsi"/>
            <w:noProof/>
          </w:rPr>
          <w:t>2. Grundsätzliches zur Umsetzung</w:t>
        </w:r>
        <w:r>
          <w:rPr>
            <w:noProof/>
            <w:webHidden/>
          </w:rPr>
          <w:tab/>
        </w:r>
        <w:r>
          <w:rPr>
            <w:noProof/>
            <w:webHidden/>
          </w:rPr>
          <w:fldChar w:fldCharType="begin"/>
        </w:r>
        <w:r>
          <w:rPr>
            <w:noProof/>
            <w:webHidden/>
          </w:rPr>
          <w:instrText xml:space="preserve"> PAGEREF _Toc196399396 \h </w:instrText>
        </w:r>
        <w:r>
          <w:rPr>
            <w:noProof/>
            <w:webHidden/>
          </w:rPr>
        </w:r>
        <w:r>
          <w:rPr>
            <w:noProof/>
            <w:webHidden/>
          </w:rPr>
          <w:fldChar w:fldCharType="separate"/>
        </w:r>
        <w:r>
          <w:rPr>
            <w:noProof/>
            <w:webHidden/>
          </w:rPr>
          <w:t>6</w:t>
        </w:r>
        <w:r>
          <w:rPr>
            <w:noProof/>
            <w:webHidden/>
          </w:rPr>
          <w:fldChar w:fldCharType="end"/>
        </w:r>
      </w:hyperlink>
    </w:p>
    <w:p w14:paraId="7B57A356" w14:textId="62519D94" w:rsidR="008460CB" w:rsidRDefault="008460CB">
      <w:pPr>
        <w:pStyle w:val="Verzeichnis3"/>
        <w:tabs>
          <w:tab w:val="right" w:leader="dot" w:pos="14327"/>
        </w:tabs>
        <w:rPr>
          <w:rFonts w:eastAsiaTheme="minorEastAsia" w:cstheme="minorBidi"/>
          <w:b w:val="0"/>
          <w:noProof/>
          <w:sz w:val="22"/>
          <w:szCs w:val="22"/>
        </w:rPr>
      </w:pPr>
      <w:hyperlink w:anchor="_Toc196399397" w:history="1">
        <w:r w:rsidRPr="001E7608">
          <w:rPr>
            <w:rStyle w:val="Hyperlink"/>
            <w:rFonts w:cstheme="minorHAnsi"/>
            <w:noProof/>
          </w:rPr>
          <w:t>3. Darstellung der Regeln</w:t>
        </w:r>
        <w:r>
          <w:rPr>
            <w:noProof/>
            <w:webHidden/>
          </w:rPr>
          <w:tab/>
        </w:r>
        <w:r>
          <w:rPr>
            <w:noProof/>
            <w:webHidden/>
          </w:rPr>
          <w:fldChar w:fldCharType="begin"/>
        </w:r>
        <w:r>
          <w:rPr>
            <w:noProof/>
            <w:webHidden/>
          </w:rPr>
          <w:instrText xml:space="preserve"> PAGEREF _Toc196399397 \h </w:instrText>
        </w:r>
        <w:r>
          <w:rPr>
            <w:noProof/>
            <w:webHidden/>
          </w:rPr>
        </w:r>
        <w:r>
          <w:rPr>
            <w:noProof/>
            <w:webHidden/>
          </w:rPr>
          <w:fldChar w:fldCharType="separate"/>
        </w:r>
        <w:r>
          <w:rPr>
            <w:noProof/>
            <w:webHidden/>
          </w:rPr>
          <w:t>7</w:t>
        </w:r>
        <w:r>
          <w:rPr>
            <w:noProof/>
            <w:webHidden/>
          </w:rPr>
          <w:fldChar w:fldCharType="end"/>
        </w:r>
      </w:hyperlink>
    </w:p>
    <w:p w14:paraId="6C221379" w14:textId="7226B552" w:rsidR="008460CB" w:rsidRDefault="008460CB">
      <w:pPr>
        <w:pStyle w:val="Verzeichnis3"/>
        <w:tabs>
          <w:tab w:val="right" w:leader="dot" w:pos="14327"/>
        </w:tabs>
        <w:rPr>
          <w:rFonts w:eastAsiaTheme="minorEastAsia" w:cstheme="minorBidi"/>
          <w:b w:val="0"/>
          <w:noProof/>
          <w:sz w:val="22"/>
          <w:szCs w:val="22"/>
        </w:rPr>
      </w:pPr>
      <w:hyperlink w:anchor="_Toc196399398" w:history="1">
        <w:r w:rsidRPr="001E7608">
          <w:rPr>
            <w:rStyle w:val="Hyperlink"/>
            <w:rFonts w:cstheme="minorHAnsi"/>
            <w:noProof/>
          </w:rPr>
          <w:t>4. Weitere verwendete Begriffe und ihre Definition</w:t>
        </w:r>
        <w:r>
          <w:rPr>
            <w:noProof/>
            <w:webHidden/>
          </w:rPr>
          <w:tab/>
        </w:r>
        <w:r>
          <w:rPr>
            <w:noProof/>
            <w:webHidden/>
          </w:rPr>
          <w:fldChar w:fldCharType="begin"/>
        </w:r>
        <w:r>
          <w:rPr>
            <w:noProof/>
            <w:webHidden/>
          </w:rPr>
          <w:instrText xml:space="preserve"> PAGEREF _Toc196399398 \h </w:instrText>
        </w:r>
        <w:r>
          <w:rPr>
            <w:noProof/>
            <w:webHidden/>
          </w:rPr>
        </w:r>
        <w:r>
          <w:rPr>
            <w:noProof/>
            <w:webHidden/>
          </w:rPr>
          <w:fldChar w:fldCharType="separate"/>
        </w:r>
        <w:r>
          <w:rPr>
            <w:noProof/>
            <w:webHidden/>
          </w:rPr>
          <w:t>8</w:t>
        </w:r>
        <w:r>
          <w:rPr>
            <w:noProof/>
            <w:webHidden/>
          </w:rPr>
          <w:fldChar w:fldCharType="end"/>
        </w:r>
      </w:hyperlink>
    </w:p>
    <w:p w14:paraId="72520543" w14:textId="15086B0E" w:rsidR="008460CB" w:rsidRDefault="008460CB">
      <w:pPr>
        <w:pStyle w:val="Verzeichnis1"/>
        <w:rPr>
          <w:rFonts w:eastAsiaTheme="minorEastAsia" w:cstheme="minorBidi"/>
          <w:b w:val="0"/>
          <w:noProof/>
          <w:sz w:val="22"/>
          <w:szCs w:val="22"/>
        </w:rPr>
      </w:pPr>
      <w:hyperlink w:anchor="_Toc196399399" w:history="1">
        <w:r w:rsidRPr="001E7608">
          <w:rPr>
            <w:rStyle w:val="Hyperlink"/>
            <w:noProof/>
          </w:rPr>
          <w:t>Abschnitt 2: Plausibilisierungsregeln</w:t>
        </w:r>
        <w:r>
          <w:rPr>
            <w:noProof/>
            <w:webHidden/>
          </w:rPr>
          <w:tab/>
        </w:r>
        <w:r>
          <w:rPr>
            <w:noProof/>
            <w:webHidden/>
          </w:rPr>
          <w:fldChar w:fldCharType="begin"/>
        </w:r>
        <w:r>
          <w:rPr>
            <w:noProof/>
            <w:webHidden/>
          </w:rPr>
          <w:instrText xml:space="preserve"> PAGEREF _Toc196399399 \h </w:instrText>
        </w:r>
        <w:r>
          <w:rPr>
            <w:noProof/>
            <w:webHidden/>
          </w:rPr>
        </w:r>
        <w:r>
          <w:rPr>
            <w:noProof/>
            <w:webHidden/>
          </w:rPr>
          <w:fldChar w:fldCharType="separate"/>
        </w:r>
        <w:r>
          <w:rPr>
            <w:noProof/>
            <w:webHidden/>
          </w:rPr>
          <w:t>9</w:t>
        </w:r>
        <w:r>
          <w:rPr>
            <w:noProof/>
            <w:webHidden/>
          </w:rPr>
          <w:fldChar w:fldCharType="end"/>
        </w:r>
      </w:hyperlink>
    </w:p>
    <w:p w14:paraId="4FA0C25E" w14:textId="2691132E" w:rsidR="008460CB" w:rsidRDefault="008460CB">
      <w:pPr>
        <w:pStyle w:val="Verzeichnis3"/>
        <w:tabs>
          <w:tab w:val="right" w:leader="dot" w:pos="14327"/>
        </w:tabs>
        <w:rPr>
          <w:rFonts w:eastAsiaTheme="minorEastAsia" w:cstheme="minorBidi"/>
          <w:b w:val="0"/>
          <w:noProof/>
          <w:sz w:val="22"/>
          <w:szCs w:val="22"/>
        </w:rPr>
      </w:pPr>
      <w:hyperlink w:anchor="_Toc196399400" w:history="1">
        <w:r w:rsidRPr="001E7608">
          <w:rPr>
            <w:rStyle w:val="Hyperlink"/>
            <w:rFonts w:cstheme="minorHAnsi"/>
            <w:noProof/>
          </w:rPr>
          <w:t>Prüfklasse: Hart</w:t>
        </w:r>
        <w:r>
          <w:rPr>
            <w:noProof/>
            <w:webHidden/>
          </w:rPr>
          <w:tab/>
        </w:r>
        <w:r>
          <w:rPr>
            <w:noProof/>
            <w:webHidden/>
          </w:rPr>
          <w:fldChar w:fldCharType="begin"/>
        </w:r>
        <w:r>
          <w:rPr>
            <w:noProof/>
            <w:webHidden/>
          </w:rPr>
          <w:instrText xml:space="preserve"> PAGEREF _Toc196399400 \h </w:instrText>
        </w:r>
        <w:r>
          <w:rPr>
            <w:noProof/>
            <w:webHidden/>
          </w:rPr>
        </w:r>
        <w:r>
          <w:rPr>
            <w:noProof/>
            <w:webHidden/>
          </w:rPr>
          <w:fldChar w:fldCharType="separate"/>
        </w:r>
        <w:r>
          <w:rPr>
            <w:noProof/>
            <w:webHidden/>
          </w:rPr>
          <w:t>9</w:t>
        </w:r>
        <w:r>
          <w:rPr>
            <w:noProof/>
            <w:webHidden/>
          </w:rPr>
          <w:fldChar w:fldCharType="end"/>
        </w:r>
      </w:hyperlink>
    </w:p>
    <w:p w14:paraId="654D60B2" w14:textId="32A3AB46" w:rsidR="008460CB" w:rsidRDefault="008460CB">
      <w:pPr>
        <w:pStyle w:val="Verzeichnis4"/>
        <w:tabs>
          <w:tab w:val="right" w:leader="dot" w:pos="14327"/>
        </w:tabs>
        <w:rPr>
          <w:rFonts w:eastAsiaTheme="minorEastAsia" w:cstheme="minorBidi"/>
          <w:noProof/>
          <w:szCs w:val="22"/>
        </w:rPr>
      </w:pPr>
      <w:hyperlink w:anchor="_Toc196399401" w:history="1">
        <w:r w:rsidRPr="001E7608">
          <w:rPr>
            <w:rStyle w:val="Hyperlink"/>
            <w:noProof/>
          </w:rPr>
          <w:t>Regel 5: Anzahl der Gesundheitskrankenpflegerinnen und Gesundheitskrankenpfleger</w:t>
        </w:r>
        <w:r>
          <w:rPr>
            <w:noProof/>
            <w:webHidden/>
          </w:rPr>
          <w:tab/>
        </w:r>
        <w:r>
          <w:rPr>
            <w:noProof/>
            <w:webHidden/>
          </w:rPr>
          <w:fldChar w:fldCharType="begin"/>
        </w:r>
        <w:r>
          <w:rPr>
            <w:noProof/>
            <w:webHidden/>
          </w:rPr>
          <w:instrText xml:space="preserve"> PAGEREF _Toc196399401 \h </w:instrText>
        </w:r>
        <w:r>
          <w:rPr>
            <w:noProof/>
            <w:webHidden/>
          </w:rPr>
        </w:r>
        <w:r>
          <w:rPr>
            <w:noProof/>
            <w:webHidden/>
          </w:rPr>
          <w:fldChar w:fldCharType="separate"/>
        </w:r>
        <w:r>
          <w:rPr>
            <w:noProof/>
            <w:webHidden/>
          </w:rPr>
          <w:t>9</w:t>
        </w:r>
        <w:r>
          <w:rPr>
            <w:noProof/>
            <w:webHidden/>
          </w:rPr>
          <w:fldChar w:fldCharType="end"/>
        </w:r>
      </w:hyperlink>
    </w:p>
    <w:p w14:paraId="6483709E" w14:textId="62D22CE1" w:rsidR="008460CB" w:rsidRDefault="008460CB">
      <w:pPr>
        <w:pStyle w:val="Verzeichnis4"/>
        <w:tabs>
          <w:tab w:val="right" w:leader="dot" w:pos="14327"/>
        </w:tabs>
        <w:rPr>
          <w:rFonts w:eastAsiaTheme="minorEastAsia" w:cstheme="minorBidi"/>
          <w:noProof/>
          <w:szCs w:val="22"/>
        </w:rPr>
      </w:pPr>
      <w:hyperlink w:anchor="_Toc196399402" w:history="1">
        <w:r w:rsidRPr="001E7608">
          <w:rPr>
            <w:rStyle w:val="Hyperlink"/>
            <w:noProof/>
          </w:rPr>
          <w:t>Regel 6: Anzahl der Gesundheitskinderkrankenpflegerinnen und Gesundheitskinderkrankenpfleger</w:t>
        </w:r>
        <w:r>
          <w:rPr>
            <w:noProof/>
            <w:webHidden/>
          </w:rPr>
          <w:tab/>
        </w:r>
        <w:r>
          <w:rPr>
            <w:noProof/>
            <w:webHidden/>
          </w:rPr>
          <w:fldChar w:fldCharType="begin"/>
        </w:r>
        <w:r>
          <w:rPr>
            <w:noProof/>
            <w:webHidden/>
          </w:rPr>
          <w:instrText xml:space="preserve"> PAGEREF _Toc196399402 \h </w:instrText>
        </w:r>
        <w:r>
          <w:rPr>
            <w:noProof/>
            <w:webHidden/>
          </w:rPr>
        </w:r>
        <w:r>
          <w:rPr>
            <w:noProof/>
            <w:webHidden/>
          </w:rPr>
          <w:fldChar w:fldCharType="separate"/>
        </w:r>
        <w:r>
          <w:rPr>
            <w:noProof/>
            <w:webHidden/>
          </w:rPr>
          <w:t>11</w:t>
        </w:r>
        <w:r>
          <w:rPr>
            <w:noProof/>
            <w:webHidden/>
          </w:rPr>
          <w:fldChar w:fldCharType="end"/>
        </w:r>
      </w:hyperlink>
    </w:p>
    <w:p w14:paraId="21844314" w14:textId="77023DB6" w:rsidR="008460CB" w:rsidRDefault="008460CB">
      <w:pPr>
        <w:pStyle w:val="Verzeichnis4"/>
        <w:tabs>
          <w:tab w:val="right" w:leader="dot" w:pos="14327"/>
        </w:tabs>
        <w:rPr>
          <w:rFonts w:eastAsiaTheme="minorEastAsia" w:cstheme="minorBidi"/>
          <w:noProof/>
          <w:szCs w:val="22"/>
        </w:rPr>
      </w:pPr>
      <w:hyperlink w:anchor="_Toc196399403" w:history="1">
        <w:r w:rsidRPr="001E7608">
          <w:rPr>
            <w:rStyle w:val="Hyperlink"/>
            <w:noProof/>
          </w:rPr>
          <w:t>Regel 7: Anzahl der Altenpflegerinnen und Altenpfleger</w:t>
        </w:r>
        <w:r>
          <w:rPr>
            <w:noProof/>
            <w:webHidden/>
          </w:rPr>
          <w:tab/>
        </w:r>
        <w:r>
          <w:rPr>
            <w:noProof/>
            <w:webHidden/>
          </w:rPr>
          <w:fldChar w:fldCharType="begin"/>
        </w:r>
        <w:r>
          <w:rPr>
            <w:noProof/>
            <w:webHidden/>
          </w:rPr>
          <w:instrText xml:space="preserve"> PAGEREF _Toc196399403 \h </w:instrText>
        </w:r>
        <w:r>
          <w:rPr>
            <w:noProof/>
            <w:webHidden/>
          </w:rPr>
        </w:r>
        <w:r>
          <w:rPr>
            <w:noProof/>
            <w:webHidden/>
          </w:rPr>
          <w:fldChar w:fldCharType="separate"/>
        </w:r>
        <w:r>
          <w:rPr>
            <w:noProof/>
            <w:webHidden/>
          </w:rPr>
          <w:t>13</w:t>
        </w:r>
        <w:r>
          <w:rPr>
            <w:noProof/>
            <w:webHidden/>
          </w:rPr>
          <w:fldChar w:fldCharType="end"/>
        </w:r>
      </w:hyperlink>
    </w:p>
    <w:p w14:paraId="6A0E1C65" w14:textId="16B08B10" w:rsidR="008460CB" w:rsidRDefault="008460CB">
      <w:pPr>
        <w:pStyle w:val="Verzeichnis4"/>
        <w:tabs>
          <w:tab w:val="right" w:leader="dot" w:pos="14327"/>
        </w:tabs>
        <w:rPr>
          <w:rFonts w:eastAsiaTheme="minorEastAsia" w:cstheme="minorBidi"/>
          <w:noProof/>
          <w:szCs w:val="22"/>
        </w:rPr>
      </w:pPr>
      <w:hyperlink w:anchor="_Toc196399404" w:history="1">
        <w:r w:rsidRPr="001E7608">
          <w:rPr>
            <w:rStyle w:val="Hyperlink"/>
            <w:noProof/>
          </w:rPr>
          <w:t>Regel 8: Anzahl der Pflegeassistentinnen und Pflegeassistenten</w:t>
        </w:r>
        <w:r>
          <w:rPr>
            <w:noProof/>
            <w:webHidden/>
          </w:rPr>
          <w:tab/>
        </w:r>
        <w:r>
          <w:rPr>
            <w:noProof/>
            <w:webHidden/>
          </w:rPr>
          <w:fldChar w:fldCharType="begin"/>
        </w:r>
        <w:r>
          <w:rPr>
            <w:noProof/>
            <w:webHidden/>
          </w:rPr>
          <w:instrText xml:space="preserve"> PAGEREF _Toc196399404 \h </w:instrText>
        </w:r>
        <w:r>
          <w:rPr>
            <w:noProof/>
            <w:webHidden/>
          </w:rPr>
        </w:r>
        <w:r>
          <w:rPr>
            <w:noProof/>
            <w:webHidden/>
          </w:rPr>
          <w:fldChar w:fldCharType="separate"/>
        </w:r>
        <w:r>
          <w:rPr>
            <w:noProof/>
            <w:webHidden/>
          </w:rPr>
          <w:t>14</w:t>
        </w:r>
        <w:r>
          <w:rPr>
            <w:noProof/>
            <w:webHidden/>
          </w:rPr>
          <w:fldChar w:fldCharType="end"/>
        </w:r>
      </w:hyperlink>
    </w:p>
    <w:p w14:paraId="3A644F7E" w14:textId="76E51083" w:rsidR="008460CB" w:rsidRDefault="008460CB">
      <w:pPr>
        <w:pStyle w:val="Verzeichnis4"/>
        <w:tabs>
          <w:tab w:val="right" w:leader="dot" w:pos="14327"/>
        </w:tabs>
        <w:rPr>
          <w:rFonts w:eastAsiaTheme="minorEastAsia" w:cstheme="minorBidi"/>
          <w:noProof/>
          <w:szCs w:val="22"/>
        </w:rPr>
      </w:pPr>
      <w:hyperlink w:anchor="_Toc196399405" w:history="1">
        <w:r w:rsidRPr="001E7608">
          <w:rPr>
            <w:rStyle w:val="Hyperlink"/>
            <w:noProof/>
          </w:rPr>
          <w:t>Regel 9: Anzahl der Pflegehelferinnen und Pflegehelfer</w:t>
        </w:r>
        <w:r>
          <w:rPr>
            <w:noProof/>
            <w:webHidden/>
          </w:rPr>
          <w:tab/>
        </w:r>
        <w:r>
          <w:rPr>
            <w:noProof/>
            <w:webHidden/>
          </w:rPr>
          <w:fldChar w:fldCharType="begin"/>
        </w:r>
        <w:r>
          <w:rPr>
            <w:noProof/>
            <w:webHidden/>
          </w:rPr>
          <w:instrText xml:space="preserve"> PAGEREF _Toc196399405 \h </w:instrText>
        </w:r>
        <w:r>
          <w:rPr>
            <w:noProof/>
            <w:webHidden/>
          </w:rPr>
        </w:r>
        <w:r>
          <w:rPr>
            <w:noProof/>
            <w:webHidden/>
          </w:rPr>
          <w:fldChar w:fldCharType="separate"/>
        </w:r>
        <w:r>
          <w:rPr>
            <w:noProof/>
            <w:webHidden/>
          </w:rPr>
          <w:t>15</w:t>
        </w:r>
        <w:r>
          <w:rPr>
            <w:noProof/>
            <w:webHidden/>
          </w:rPr>
          <w:fldChar w:fldCharType="end"/>
        </w:r>
      </w:hyperlink>
    </w:p>
    <w:p w14:paraId="354A77D4" w14:textId="25755E06" w:rsidR="008460CB" w:rsidRDefault="008460CB">
      <w:pPr>
        <w:pStyle w:val="Verzeichnis4"/>
        <w:tabs>
          <w:tab w:val="right" w:leader="dot" w:pos="14327"/>
        </w:tabs>
        <w:rPr>
          <w:rFonts w:eastAsiaTheme="minorEastAsia" w:cstheme="minorBidi"/>
          <w:noProof/>
          <w:szCs w:val="22"/>
        </w:rPr>
      </w:pPr>
      <w:hyperlink w:anchor="_Toc196399406" w:history="1">
        <w:r w:rsidRPr="001E7608">
          <w:rPr>
            <w:rStyle w:val="Hyperlink"/>
            <w:noProof/>
          </w:rPr>
          <w:t>Regel 10: Anzahl der Hebammen und Entbindungspfleger</w:t>
        </w:r>
        <w:r>
          <w:rPr>
            <w:noProof/>
            <w:webHidden/>
          </w:rPr>
          <w:tab/>
        </w:r>
        <w:r>
          <w:rPr>
            <w:noProof/>
            <w:webHidden/>
          </w:rPr>
          <w:fldChar w:fldCharType="begin"/>
        </w:r>
        <w:r>
          <w:rPr>
            <w:noProof/>
            <w:webHidden/>
          </w:rPr>
          <w:instrText xml:space="preserve"> PAGEREF _Toc196399406 \h </w:instrText>
        </w:r>
        <w:r>
          <w:rPr>
            <w:noProof/>
            <w:webHidden/>
          </w:rPr>
        </w:r>
        <w:r>
          <w:rPr>
            <w:noProof/>
            <w:webHidden/>
          </w:rPr>
          <w:fldChar w:fldCharType="separate"/>
        </w:r>
        <w:r>
          <w:rPr>
            <w:noProof/>
            <w:webHidden/>
          </w:rPr>
          <w:t>16</w:t>
        </w:r>
        <w:r>
          <w:rPr>
            <w:noProof/>
            <w:webHidden/>
          </w:rPr>
          <w:fldChar w:fldCharType="end"/>
        </w:r>
      </w:hyperlink>
    </w:p>
    <w:p w14:paraId="04E3DECE" w14:textId="1ECEC8CB" w:rsidR="008460CB" w:rsidRDefault="008460CB">
      <w:pPr>
        <w:pStyle w:val="Verzeichnis4"/>
        <w:tabs>
          <w:tab w:val="right" w:leader="dot" w:pos="14327"/>
        </w:tabs>
        <w:rPr>
          <w:rFonts w:eastAsiaTheme="minorEastAsia" w:cstheme="minorBidi"/>
          <w:noProof/>
          <w:szCs w:val="22"/>
        </w:rPr>
      </w:pPr>
      <w:hyperlink w:anchor="_Toc196399407" w:history="1">
        <w:r w:rsidRPr="001E7608">
          <w:rPr>
            <w:rStyle w:val="Hyperlink"/>
            <w:noProof/>
          </w:rPr>
          <w:t>Regel 11: Anzahl der operationstechnischen Assistenz</w:t>
        </w:r>
        <w:r>
          <w:rPr>
            <w:noProof/>
            <w:webHidden/>
          </w:rPr>
          <w:tab/>
        </w:r>
        <w:r>
          <w:rPr>
            <w:noProof/>
            <w:webHidden/>
          </w:rPr>
          <w:fldChar w:fldCharType="begin"/>
        </w:r>
        <w:r>
          <w:rPr>
            <w:noProof/>
            <w:webHidden/>
          </w:rPr>
          <w:instrText xml:space="preserve"> PAGEREF _Toc196399407 \h </w:instrText>
        </w:r>
        <w:r>
          <w:rPr>
            <w:noProof/>
            <w:webHidden/>
          </w:rPr>
        </w:r>
        <w:r>
          <w:rPr>
            <w:noProof/>
            <w:webHidden/>
          </w:rPr>
          <w:fldChar w:fldCharType="separate"/>
        </w:r>
        <w:r>
          <w:rPr>
            <w:noProof/>
            <w:webHidden/>
          </w:rPr>
          <w:t>18</w:t>
        </w:r>
        <w:r>
          <w:rPr>
            <w:noProof/>
            <w:webHidden/>
          </w:rPr>
          <w:fldChar w:fldCharType="end"/>
        </w:r>
      </w:hyperlink>
    </w:p>
    <w:p w14:paraId="34E72FB2" w14:textId="77A92459" w:rsidR="008460CB" w:rsidRDefault="008460CB">
      <w:pPr>
        <w:pStyle w:val="Verzeichnis4"/>
        <w:tabs>
          <w:tab w:val="right" w:leader="dot" w:pos="14327"/>
        </w:tabs>
        <w:rPr>
          <w:rFonts w:eastAsiaTheme="minorEastAsia" w:cstheme="minorBidi"/>
          <w:noProof/>
          <w:szCs w:val="22"/>
        </w:rPr>
      </w:pPr>
      <w:hyperlink w:anchor="_Toc196399408" w:history="1">
        <w:r w:rsidRPr="001E7608">
          <w:rPr>
            <w:rStyle w:val="Hyperlink"/>
            <w:noProof/>
          </w:rPr>
          <w:t>Regel 12: Anzahl der medizinischen Fachangestellten</w:t>
        </w:r>
        <w:r>
          <w:rPr>
            <w:noProof/>
            <w:webHidden/>
          </w:rPr>
          <w:tab/>
        </w:r>
        <w:r>
          <w:rPr>
            <w:noProof/>
            <w:webHidden/>
          </w:rPr>
          <w:fldChar w:fldCharType="begin"/>
        </w:r>
        <w:r>
          <w:rPr>
            <w:noProof/>
            <w:webHidden/>
          </w:rPr>
          <w:instrText xml:space="preserve"> PAGEREF _Toc196399408 \h </w:instrText>
        </w:r>
        <w:r>
          <w:rPr>
            <w:noProof/>
            <w:webHidden/>
          </w:rPr>
        </w:r>
        <w:r>
          <w:rPr>
            <w:noProof/>
            <w:webHidden/>
          </w:rPr>
          <w:fldChar w:fldCharType="separate"/>
        </w:r>
        <w:r>
          <w:rPr>
            <w:noProof/>
            <w:webHidden/>
          </w:rPr>
          <w:t>20</w:t>
        </w:r>
        <w:r>
          <w:rPr>
            <w:noProof/>
            <w:webHidden/>
          </w:rPr>
          <w:fldChar w:fldCharType="end"/>
        </w:r>
      </w:hyperlink>
    </w:p>
    <w:p w14:paraId="241D959C" w14:textId="7B11DCF5" w:rsidR="008460CB" w:rsidRDefault="008460CB">
      <w:pPr>
        <w:pStyle w:val="Verzeichnis4"/>
        <w:tabs>
          <w:tab w:val="right" w:leader="dot" w:pos="14327"/>
        </w:tabs>
        <w:rPr>
          <w:rFonts w:eastAsiaTheme="minorEastAsia" w:cstheme="minorBidi"/>
          <w:noProof/>
          <w:szCs w:val="22"/>
        </w:rPr>
      </w:pPr>
      <w:hyperlink w:anchor="_Toc196399409" w:history="1">
        <w:r w:rsidRPr="001E7608">
          <w:rPr>
            <w:rStyle w:val="Hyperlink"/>
            <w:noProof/>
          </w:rPr>
          <w:t>Regel 21: Anzahl der Ärztinnen und Ärzte ohne Belegärztinnen und Belegärzte (A-Teil)</w:t>
        </w:r>
        <w:r>
          <w:rPr>
            <w:noProof/>
            <w:webHidden/>
          </w:rPr>
          <w:tab/>
        </w:r>
        <w:r>
          <w:rPr>
            <w:noProof/>
            <w:webHidden/>
          </w:rPr>
          <w:fldChar w:fldCharType="begin"/>
        </w:r>
        <w:r>
          <w:rPr>
            <w:noProof/>
            <w:webHidden/>
          </w:rPr>
          <w:instrText xml:space="preserve"> PAGEREF _Toc196399409 \h </w:instrText>
        </w:r>
        <w:r>
          <w:rPr>
            <w:noProof/>
            <w:webHidden/>
          </w:rPr>
        </w:r>
        <w:r>
          <w:rPr>
            <w:noProof/>
            <w:webHidden/>
          </w:rPr>
          <w:fldChar w:fldCharType="separate"/>
        </w:r>
        <w:r>
          <w:rPr>
            <w:noProof/>
            <w:webHidden/>
          </w:rPr>
          <w:t>22</w:t>
        </w:r>
        <w:r>
          <w:rPr>
            <w:noProof/>
            <w:webHidden/>
          </w:rPr>
          <w:fldChar w:fldCharType="end"/>
        </w:r>
      </w:hyperlink>
    </w:p>
    <w:p w14:paraId="1E014243" w14:textId="293748A0" w:rsidR="008460CB" w:rsidRDefault="008460CB">
      <w:pPr>
        <w:pStyle w:val="Verzeichnis4"/>
        <w:tabs>
          <w:tab w:val="right" w:leader="dot" w:pos="14327"/>
        </w:tabs>
        <w:rPr>
          <w:rFonts w:eastAsiaTheme="minorEastAsia" w:cstheme="minorBidi"/>
          <w:noProof/>
          <w:szCs w:val="22"/>
        </w:rPr>
      </w:pPr>
      <w:hyperlink w:anchor="_Toc196399410" w:history="1">
        <w:r w:rsidRPr="001E7608">
          <w:rPr>
            <w:rStyle w:val="Hyperlink"/>
            <w:noProof/>
          </w:rPr>
          <w:t>Regel 22: Anzahl der Fachärztinnen und Fachärzte ohne Belegärzte (A-Teil)</w:t>
        </w:r>
        <w:r>
          <w:rPr>
            <w:noProof/>
            <w:webHidden/>
          </w:rPr>
          <w:tab/>
        </w:r>
        <w:r>
          <w:rPr>
            <w:noProof/>
            <w:webHidden/>
          </w:rPr>
          <w:fldChar w:fldCharType="begin"/>
        </w:r>
        <w:r>
          <w:rPr>
            <w:noProof/>
            <w:webHidden/>
          </w:rPr>
          <w:instrText xml:space="preserve"> PAGEREF _Toc196399410 \h </w:instrText>
        </w:r>
        <w:r>
          <w:rPr>
            <w:noProof/>
            <w:webHidden/>
          </w:rPr>
        </w:r>
        <w:r>
          <w:rPr>
            <w:noProof/>
            <w:webHidden/>
          </w:rPr>
          <w:fldChar w:fldCharType="separate"/>
        </w:r>
        <w:r>
          <w:rPr>
            <w:noProof/>
            <w:webHidden/>
          </w:rPr>
          <w:t>24</w:t>
        </w:r>
        <w:r>
          <w:rPr>
            <w:noProof/>
            <w:webHidden/>
          </w:rPr>
          <w:fldChar w:fldCharType="end"/>
        </w:r>
      </w:hyperlink>
    </w:p>
    <w:p w14:paraId="3157CDD9" w14:textId="47F590B9" w:rsidR="008460CB" w:rsidRDefault="008460CB">
      <w:pPr>
        <w:pStyle w:val="Verzeichnis4"/>
        <w:tabs>
          <w:tab w:val="right" w:leader="dot" w:pos="14327"/>
        </w:tabs>
        <w:rPr>
          <w:rFonts w:eastAsiaTheme="minorEastAsia" w:cstheme="minorBidi"/>
          <w:noProof/>
          <w:szCs w:val="22"/>
        </w:rPr>
      </w:pPr>
      <w:hyperlink w:anchor="_Toc196399411" w:history="1">
        <w:r w:rsidRPr="001E7608">
          <w:rPr>
            <w:rStyle w:val="Hyperlink"/>
            <w:noProof/>
          </w:rPr>
          <w:t>Regel 23: Anzahl der Ärztinnen und Ärzte ohne Fachabteilungszuordnung (A-Teil)</w:t>
        </w:r>
        <w:r>
          <w:rPr>
            <w:noProof/>
            <w:webHidden/>
          </w:rPr>
          <w:tab/>
        </w:r>
        <w:r>
          <w:rPr>
            <w:noProof/>
            <w:webHidden/>
          </w:rPr>
          <w:fldChar w:fldCharType="begin"/>
        </w:r>
        <w:r>
          <w:rPr>
            <w:noProof/>
            <w:webHidden/>
          </w:rPr>
          <w:instrText xml:space="preserve"> PAGEREF _Toc196399411 \h </w:instrText>
        </w:r>
        <w:r>
          <w:rPr>
            <w:noProof/>
            <w:webHidden/>
          </w:rPr>
        </w:r>
        <w:r>
          <w:rPr>
            <w:noProof/>
            <w:webHidden/>
          </w:rPr>
          <w:fldChar w:fldCharType="separate"/>
        </w:r>
        <w:r>
          <w:rPr>
            <w:noProof/>
            <w:webHidden/>
          </w:rPr>
          <w:t>26</w:t>
        </w:r>
        <w:r>
          <w:rPr>
            <w:noProof/>
            <w:webHidden/>
          </w:rPr>
          <w:fldChar w:fldCharType="end"/>
        </w:r>
      </w:hyperlink>
    </w:p>
    <w:p w14:paraId="1080B894" w14:textId="6192B8D2" w:rsidR="008460CB" w:rsidRDefault="008460CB">
      <w:pPr>
        <w:pStyle w:val="Verzeichnis4"/>
        <w:tabs>
          <w:tab w:val="right" w:leader="dot" w:pos="14327"/>
        </w:tabs>
        <w:rPr>
          <w:rFonts w:eastAsiaTheme="minorEastAsia" w:cstheme="minorBidi"/>
          <w:noProof/>
          <w:szCs w:val="22"/>
        </w:rPr>
      </w:pPr>
      <w:hyperlink w:anchor="_Toc196399412" w:history="1">
        <w:r w:rsidRPr="001E7608">
          <w:rPr>
            <w:rStyle w:val="Hyperlink"/>
            <w:noProof/>
          </w:rPr>
          <w:t>Regel 24: Anzahl der Fachärztinnen und Fachärzte ohne Fachabteilungszuordnung (A-Teil)</w:t>
        </w:r>
        <w:r>
          <w:rPr>
            <w:noProof/>
            <w:webHidden/>
          </w:rPr>
          <w:tab/>
        </w:r>
        <w:r>
          <w:rPr>
            <w:noProof/>
            <w:webHidden/>
          </w:rPr>
          <w:fldChar w:fldCharType="begin"/>
        </w:r>
        <w:r>
          <w:rPr>
            <w:noProof/>
            <w:webHidden/>
          </w:rPr>
          <w:instrText xml:space="preserve"> PAGEREF _Toc196399412 \h </w:instrText>
        </w:r>
        <w:r>
          <w:rPr>
            <w:noProof/>
            <w:webHidden/>
          </w:rPr>
        </w:r>
        <w:r>
          <w:rPr>
            <w:noProof/>
            <w:webHidden/>
          </w:rPr>
          <w:fldChar w:fldCharType="separate"/>
        </w:r>
        <w:r>
          <w:rPr>
            <w:noProof/>
            <w:webHidden/>
          </w:rPr>
          <w:t>28</w:t>
        </w:r>
        <w:r>
          <w:rPr>
            <w:noProof/>
            <w:webHidden/>
          </w:rPr>
          <w:fldChar w:fldCharType="end"/>
        </w:r>
      </w:hyperlink>
    </w:p>
    <w:p w14:paraId="3535C8D4" w14:textId="1A52C6C9" w:rsidR="008460CB" w:rsidRDefault="008460CB">
      <w:pPr>
        <w:pStyle w:val="Verzeichnis4"/>
        <w:tabs>
          <w:tab w:val="right" w:leader="dot" w:pos="14327"/>
        </w:tabs>
        <w:rPr>
          <w:rFonts w:eastAsiaTheme="minorEastAsia" w:cstheme="minorBidi"/>
          <w:noProof/>
          <w:szCs w:val="22"/>
        </w:rPr>
      </w:pPr>
      <w:hyperlink w:anchor="_Toc196399413" w:history="1">
        <w:r w:rsidRPr="001E7608">
          <w:rPr>
            <w:rStyle w:val="Hyperlink"/>
            <w:noProof/>
          </w:rPr>
          <w:t>Regel 25: Anzahl der Gesundheitskrankenpflegerinnen und Gesundheitskrankenpfleger (A-Teil)</w:t>
        </w:r>
        <w:r>
          <w:rPr>
            <w:noProof/>
            <w:webHidden/>
          </w:rPr>
          <w:tab/>
        </w:r>
        <w:r>
          <w:rPr>
            <w:noProof/>
            <w:webHidden/>
          </w:rPr>
          <w:fldChar w:fldCharType="begin"/>
        </w:r>
        <w:r>
          <w:rPr>
            <w:noProof/>
            <w:webHidden/>
          </w:rPr>
          <w:instrText xml:space="preserve"> PAGEREF _Toc196399413 \h </w:instrText>
        </w:r>
        <w:r>
          <w:rPr>
            <w:noProof/>
            <w:webHidden/>
          </w:rPr>
        </w:r>
        <w:r>
          <w:rPr>
            <w:noProof/>
            <w:webHidden/>
          </w:rPr>
          <w:fldChar w:fldCharType="separate"/>
        </w:r>
        <w:r>
          <w:rPr>
            <w:noProof/>
            <w:webHidden/>
          </w:rPr>
          <w:t>30</w:t>
        </w:r>
        <w:r>
          <w:rPr>
            <w:noProof/>
            <w:webHidden/>
          </w:rPr>
          <w:fldChar w:fldCharType="end"/>
        </w:r>
      </w:hyperlink>
    </w:p>
    <w:p w14:paraId="6B66364B" w14:textId="5F98C837" w:rsidR="008460CB" w:rsidRDefault="008460CB">
      <w:pPr>
        <w:pStyle w:val="Verzeichnis4"/>
        <w:tabs>
          <w:tab w:val="right" w:leader="dot" w:pos="14327"/>
        </w:tabs>
        <w:rPr>
          <w:rFonts w:eastAsiaTheme="minorEastAsia" w:cstheme="minorBidi"/>
          <w:noProof/>
          <w:szCs w:val="22"/>
        </w:rPr>
      </w:pPr>
      <w:hyperlink w:anchor="_Toc196399414" w:history="1">
        <w:r w:rsidRPr="001E7608">
          <w:rPr>
            <w:rStyle w:val="Hyperlink"/>
            <w:noProof/>
          </w:rPr>
          <w:t>Regel 26: Anzahl der Gesundheitskrankenpflegerinnen und Gesundheitskrankenpfleger ohne Fachabteilungszuordnung (A-Teil)</w:t>
        </w:r>
        <w:r>
          <w:rPr>
            <w:noProof/>
            <w:webHidden/>
          </w:rPr>
          <w:tab/>
        </w:r>
        <w:r>
          <w:rPr>
            <w:noProof/>
            <w:webHidden/>
          </w:rPr>
          <w:fldChar w:fldCharType="begin"/>
        </w:r>
        <w:r>
          <w:rPr>
            <w:noProof/>
            <w:webHidden/>
          </w:rPr>
          <w:instrText xml:space="preserve"> PAGEREF _Toc196399414 \h </w:instrText>
        </w:r>
        <w:r>
          <w:rPr>
            <w:noProof/>
            <w:webHidden/>
          </w:rPr>
        </w:r>
        <w:r>
          <w:rPr>
            <w:noProof/>
            <w:webHidden/>
          </w:rPr>
          <w:fldChar w:fldCharType="separate"/>
        </w:r>
        <w:r>
          <w:rPr>
            <w:noProof/>
            <w:webHidden/>
          </w:rPr>
          <w:t>32</w:t>
        </w:r>
        <w:r>
          <w:rPr>
            <w:noProof/>
            <w:webHidden/>
          </w:rPr>
          <w:fldChar w:fldCharType="end"/>
        </w:r>
      </w:hyperlink>
    </w:p>
    <w:p w14:paraId="4B3DCDD0" w14:textId="0C0A0456" w:rsidR="008460CB" w:rsidRDefault="008460CB">
      <w:pPr>
        <w:pStyle w:val="Verzeichnis4"/>
        <w:tabs>
          <w:tab w:val="right" w:leader="dot" w:pos="14327"/>
        </w:tabs>
        <w:rPr>
          <w:rFonts w:eastAsiaTheme="minorEastAsia" w:cstheme="minorBidi"/>
          <w:noProof/>
          <w:szCs w:val="22"/>
        </w:rPr>
      </w:pPr>
      <w:hyperlink w:anchor="_Toc196399415" w:history="1">
        <w:r w:rsidRPr="001E7608">
          <w:rPr>
            <w:rStyle w:val="Hyperlink"/>
            <w:noProof/>
          </w:rPr>
          <w:t>Regel 27: Anzahl der Gesundheitskinderkrankenpflegerinnen und Gesundheitskinderkrankenpfleger (A-Teil)</w:t>
        </w:r>
        <w:r>
          <w:rPr>
            <w:noProof/>
            <w:webHidden/>
          </w:rPr>
          <w:tab/>
        </w:r>
        <w:r>
          <w:rPr>
            <w:noProof/>
            <w:webHidden/>
          </w:rPr>
          <w:fldChar w:fldCharType="begin"/>
        </w:r>
        <w:r>
          <w:rPr>
            <w:noProof/>
            <w:webHidden/>
          </w:rPr>
          <w:instrText xml:space="preserve"> PAGEREF _Toc196399415 \h </w:instrText>
        </w:r>
        <w:r>
          <w:rPr>
            <w:noProof/>
            <w:webHidden/>
          </w:rPr>
        </w:r>
        <w:r>
          <w:rPr>
            <w:noProof/>
            <w:webHidden/>
          </w:rPr>
          <w:fldChar w:fldCharType="separate"/>
        </w:r>
        <w:r>
          <w:rPr>
            <w:noProof/>
            <w:webHidden/>
          </w:rPr>
          <w:t>34</w:t>
        </w:r>
        <w:r>
          <w:rPr>
            <w:noProof/>
            <w:webHidden/>
          </w:rPr>
          <w:fldChar w:fldCharType="end"/>
        </w:r>
      </w:hyperlink>
    </w:p>
    <w:p w14:paraId="1D0D7410" w14:textId="73E8166C" w:rsidR="008460CB" w:rsidRDefault="008460CB">
      <w:pPr>
        <w:pStyle w:val="Verzeichnis4"/>
        <w:tabs>
          <w:tab w:val="right" w:leader="dot" w:pos="14327"/>
        </w:tabs>
        <w:rPr>
          <w:rFonts w:eastAsiaTheme="minorEastAsia" w:cstheme="minorBidi"/>
          <w:noProof/>
          <w:szCs w:val="22"/>
        </w:rPr>
      </w:pPr>
      <w:hyperlink w:anchor="_Toc196399416" w:history="1">
        <w:r w:rsidRPr="001E7608">
          <w:rPr>
            <w:rStyle w:val="Hyperlink"/>
            <w:noProof/>
          </w:rPr>
          <w:t>Regel 28: Anzahl der Gesundheitskinderkrankenpflegerinnen und Gesundheitskinderkrankenpfleger ohne Fachabteilungszuordnung (A-Teil)</w:t>
        </w:r>
        <w:r>
          <w:rPr>
            <w:noProof/>
            <w:webHidden/>
          </w:rPr>
          <w:tab/>
        </w:r>
        <w:r>
          <w:rPr>
            <w:noProof/>
            <w:webHidden/>
          </w:rPr>
          <w:fldChar w:fldCharType="begin"/>
        </w:r>
        <w:r>
          <w:rPr>
            <w:noProof/>
            <w:webHidden/>
          </w:rPr>
          <w:instrText xml:space="preserve"> PAGEREF _Toc196399416 \h </w:instrText>
        </w:r>
        <w:r>
          <w:rPr>
            <w:noProof/>
            <w:webHidden/>
          </w:rPr>
        </w:r>
        <w:r>
          <w:rPr>
            <w:noProof/>
            <w:webHidden/>
          </w:rPr>
          <w:fldChar w:fldCharType="separate"/>
        </w:r>
        <w:r>
          <w:rPr>
            <w:noProof/>
            <w:webHidden/>
          </w:rPr>
          <w:t>36</w:t>
        </w:r>
        <w:r>
          <w:rPr>
            <w:noProof/>
            <w:webHidden/>
          </w:rPr>
          <w:fldChar w:fldCharType="end"/>
        </w:r>
      </w:hyperlink>
    </w:p>
    <w:p w14:paraId="282A58F0" w14:textId="4CA85430" w:rsidR="008460CB" w:rsidRDefault="008460CB">
      <w:pPr>
        <w:pStyle w:val="Verzeichnis4"/>
        <w:tabs>
          <w:tab w:val="right" w:leader="dot" w:pos="14327"/>
        </w:tabs>
        <w:rPr>
          <w:rFonts w:eastAsiaTheme="minorEastAsia" w:cstheme="minorBidi"/>
          <w:noProof/>
          <w:szCs w:val="22"/>
        </w:rPr>
      </w:pPr>
      <w:hyperlink w:anchor="_Toc196399417" w:history="1">
        <w:r w:rsidRPr="001E7608">
          <w:rPr>
            <w:rStyle w:val="Hyperlink"/>
            <w:noProof/>
          </w:rPr>
          <w:t>Regel 29: Anzahl der Altenpflegerinnen und Altenpfleger (A-Teil)</w:t>
        </w:r>
        <w:r>
          <w:rPr>
            <w:noProof/>
            <w:webHidden/>
          </w:rPr>
          <w:tab/>
        </w:r>
        <w:r>
          <w:rPr>
            <w:noProof/>
            <w:webHidden/>
          </w:rPr>
          <w:fldChar w:fldCharType="begin"/>
        </w:r>
        <w:r>
          <w:rPr>
            <w:noProof/>
            <w:webHidden/>
          </w:rPr>
          <w:instrText xml:space="preserve"> PAGEREF _Toc196399417 \h </w:instrText>
        </w:r>
        <w:r>
          <w:rPr>
            <w:noProof/>
            <w:webHidden/>
          </w:rPr>
        </w:r>
        <w:r>
          <w:rPr>
            <w:noProof/>
            <w:webHidden/>
          </w:rPr>
          <w:fldChar w:fldCharType="separate"/>
        </w:r>
        <w:r>
          <w:rPr>
            <w:noProof/>
            <w:webHidden/>
          </w:rPr>
          <w:t>38</w:t>
        </w:r>
        <w:r>
          <w:rPr>
            <w:noProof/>
            <w:webHidden/>
          </w:rPr>
          <w:fldChar w:fldCharType="end"/>
        </w:r>
      </w:hyperlink>
    </w:p>
    <w:p w14:paraId="7BA2C1D5" w14:textId="46475BEB" w:rsidR="008460CB" w:rsidRDefault="008460CB">
      <w:pPr>
        <w:pStyle w:val="Verzeichnis4"/>
        <w:tabs>
          <w:tab w:val="right" w:leader="dot" w:pos="14327"/>
        </w:tabs>
        <w:rPr>
          <w:rFonts w:eastAsiaTheme="minorEastAsia" w:cstheme="minorBidi"/>
          <w:noProof/>
          <w:szCs w:val="22"/>
        </w:rPr>
      </w:pPr>
      <w:hyperlink w:anchor="_Toc196399418" w:history="1">
        <w:r w:rsidRPr="001E7608">
          <w:rPr>
            <w:rStyle w:val="Hyperlink"/>
            <w:noProof/>
          </w:rPr>
          <w:t>Regel 30: Anzahl der Altenpflegerinnen und Altenpfleger ohne Fachabteilungszuordnung (A-Teil)</w:t>
        </w:r>
        <w:r>
          <w:rPr>
            <w:noProof/>
            <w:webHidden/>
          </w:rPr>
          <w:tab/>
        </w:r>
        <w:r>
          <w:rPr>
            <w:noProof/>
            <w:webHidden/>
          </w:rPr>
          <w:fldChar w:fldCharType="begin"/>
        </w:r>
        <w:r>
          <w:rPr>
            <w:noProof/>
            <w:webHidden/>
          </w:rPr>
          <w:instrText xml:space="preserve"> PAGEREF _Toc196399418 \h </w:instrText>
        </w:r>
        <w:r>
          <w:rPr>
            <w:noProof/>
            <w:webHidden/>
          </w:rPr>
        </w:r>
        <w:r>
          <w:rPr>
            <w:noProof/>
            <w:webHidden/>
          </w:rPr>
          <w:fldChar w:fldCharType="separate"/>
        </w:r>
        <w:r>
          <w:rPr>
            <w:noProof/>
            <w:webHidden/>
          </w:rPr>
          <w:t>40</w:t>
        </w:r>
        <w:r>
          <w:rPr>
            <w:noProof/>
            <w:webHidden/>
          </w:rPr>
          <w:fldChar w:fldCharType="end"/>
        </w:r>
      </w:hyperlink>
    </w:p>
    <w:p w14:paraId="2DF2EFA2" w14:textId="1F5BA9CB" w:rsidR="008460CB" w:rsidRDefault="008460CB">
      <w:pPr>
        <w:pStyle w:val="Verzeichnis4"/>
        <w:tabs>
          <w:tab w:val="right" w:leader="dot" w:pos="14327"/>
        </w:tabs>
        <w:rPr>
          <w:rFonts w:eastAsiaTheme="minorEastAsia" w:cstheme="minorBidi"/>
          <w:noProof/>
          <w:szCs w:val="22"/>
        </w:rPr>
      </w:pPr>
      <w:hyperlink w:anchor="_Toc196399419" w:history="1">
        <w:r w:rsidRPr="001E7608">
          <w:rPr>
            <w:rStyle w:val="Hyperlink"/>
            <w:noProof/>
          </w:rPr>
          <w:t>Regel 31: Anzahl der Pflegeassistentinnen und Pflegeassistenten (A-Teil)</w:t>
        </w:r>
        <w:r>
          <w:rPr>
            <w:noProof/>
            <w:webHidden/>
          </w:rPr>
          <w:tab/>
        </w:r>
        <w:r>
          <w:rPr>
            <w:noProof/>
            <w:webHidden/>
          </w:rPr>
          <w:fldChar w:fldCharType="begin"/>
        </w:r>
        <w:r>
          <w:rPr>
            <w:noProof/>
            <w:webHidden/>
          </w:rPr>
          <w:instrText xml:space="preserve"> PAGEREF _Toc196399419 \h </w:instrText>
        </w:r>
        <w:r>
          <w:rPr>
            <w:noProof/>
            <w:webHidden/>
          </w:rPr>
        </w:r>
        <w:r>
          <w:rPr>
            <w:noProof/>
            <w:webHidden/>
          </w:rPr>
          <w:fldChar w:fldCharType="separate"/>
        </w:r>
        <w:r>
          <w:rPr>
            <w:noProof/>
            <w:webHidden/>
          </w:rPr>
          <w:t>42</w:t>
        </w:r>
        <w:r>
          <w:rPr>
            <w:noProof/>
            <w:webHidden/>
          </w:rPr>
          <w:fldChar w:fldCharType="end"/>
        </w:r>
      </w:hyperlink>
    </w:p>
    <w:p w14:paraId="5BDFD904" w14:textId="0D8E5DD2" w:rsidR="008460CB" w:rsidRDefault="008460CB">
      <w:pPr>
        <w:pStyle w:val="Verzeichnis4"/>
        <w:tabs>
          <w:tab w:val="right" w:leader="dot" w:pos="14327"/>
        </w:tabs>
        <w:rPr>
          <w:rFonts w:eastAsiaTheme="minorEastAsia" w:cstheme="minorBidi"/>
          <w:noProof/>
          <w:szCs w:val="22"/>
        </w:rPr>
      </w:pPr>
      <w:hyperlink w:anchor="_Toc196399420" w:history="1">
        <w:r w:rsidRPr="001E7608">
          <w:rPr>
            <w:rStyle w:val="Hyperlink"/>
            <w:noProof/>
          </w:rPr>
          <w:t>Regel 32: Anzahl der Pflegeassistentinnen und Pflegeassistenten ohne Fachabteilungszuordnung (A-Teil)</w:t>
        </w:r>
        <w:r>
          <w:rPr>
            <w:noProof/>
            <w:webHidden/>
          </w:rPr>
          <w:tab/>
        </w:r>
        <w:r>
          <w:rPr>
            <w:noProof/>
            <w:webHidden/>
          </w:rPr>
          <w:fldChar w:fldCharType="begin"/>
        </w:r>
        <w:r>
          <w:rPr>
            <w:noProof/>
            <w:webHidden/>
          </w:rPr>
          <w:instrText xml:space="preserve"> PAGEREF _Toc196399420 \h </w:instrText>
        </w:r>
        <w:r>
          <w:rPr>
            <w:noProof/>
            <w:webHidden/>
          </w:rPr>
        </w:r>
        <w:r>
          <w:rPr>
            <w:noProof/>
            <w:webHidden/>
          </w:rPr>
          <w:fldChar w:fldCharType="separate"/>
        </w:r>
        <w:r>
          <w:rPr>
            <w:noProof/>
            <w:webHidden/>
          </w:rPr>
          <w:t>44</w:t>
        </w:r>
        <w:r>
          <w:rPr>
            <w:noProof/>
            <w:webHidden/>
          </w:rPr>
          <w:fldChar w:fldCharType="end"/>
        </w:r>
      </w:hyperlink>
    </w:p>
    <w:p w14:paraId="35954D03" w14:textId="478B781D" w:rsidR="008460CB" w:rsidRDefault="008460CB">
      <w:pPr>
        <w:pStyle w:val="Verzeichnis4"/>
        <w:tabs>
          <w:tab w:val="right" w:leader="dot" w:pos="14327"/>
        </w:tabs>
        <w:rPr>
          <w:rFonts w:eastAsiaTheme="minorEastAsia" w:cstheme="minorBidi"/>
          <w:noProof/>
          <w:szCs w:val="22"/>
        </w:rPr>
      </w:pPr>
      <w:hyperlink w:anchor="_Toc196399421" w:history="1">
        <w:r w:rsidRPr="001E7608">
          <w:rPr>
            <w:rStyle w:val="Hyperlink"/>
            <w:noProof/>
          </w:rPr>
          <w:t>Regel 33: Anzahl der Krankenpflegehelferinnen und Krankenpflegehelfer (A-Teil)</w:t>
        </w:r>
        <w:r>
          <w:rPr>
            <w:noProof/>
            <w:webHidden/>
          </w:rPr>
          <w:tab/>
        </w:r>
        <w:r>
          <w:rPr>
            <w:noProof/>
            <w:webHidden/>
          </w:rPr>
          <w:fldChar w:fldCharType="begin"/>
        </w:r>
        <w:r>
          <w:rPr>
            <w:noProof/>
            <w:webHidden/>
          </w:rPr>
          <w:instrText xml:space="preserve"> PAGEREF _Toc196399421 \h </w:instrText>
        </w:r>
        <w:r>
          <w:rPr>
            <w:noProof/>
            <w:webHidden/>
          </w:rPr>
        </w:r>
        <w:r>
          <w:rPr>
            <w:noProof/>
            <w:webHidden/>
          </w:rPr>
          <w:fldChar w:fldCharType="separate"/>
        </w:r>
        <w:r>
          <w:rPr>
            <w:noProof/>
            <w:webHidden/>
          </w:rPr>
          <w:t>46</w:t>
        </w:r>
        <w:r>
          <w:rPr>
            <w:noProof/>
            <w:webHidden/>
          </w:rPr>
          <w:fldChar w:fldCharType="end"/>
        </w:r>
      </w:hyperlink>
    </w:p>
    <w:p w14:paraId="3BB84EC5" w14:textId="6A42DDC9" w:rsidR="008460CB" w:rsidRDefault="008460CB">
      <w:pPr>
        <w:pStyle w:val="Verzeichnis4"/>
        <w:tabs>
          <w:tab w:val="right" w:leader="dot" w:pos="14327"/>
        </w:tabs>
        <w:rPr>
          <w:rFonts w:eastAsiaTheme="minorEastAsia" w:cstheme="minorBidi"/>
          <w:noProof/>
          <w:szCs w:val="22"/>
        </w:rPr>
      </w:pPr>
      <w:hyperlink w:anchor="_Toc196399422" w:history="1">
        <w:r w:rsidRPr="001E7608">
          <w:rPr>
            <w:rStyle w:val="Hyperlink"/>
            <w:noProof/>
          </w:rPr>
          <w:t>Regel 34: Anzahl der Krankenpflegehelferinnen und Krankenpflegehelfer ohne Fachabteilungszuordnung (A-Teil)</w:t>
        </w:r>
        <w:r>
          <w:rPr>
            <w:noProof/>
            <w:webHidden/>
          </w:rPr>
          <w:tab/>
        </w:r>
        <w:r>
          <w:rPr>
            <w:noProof/>
            <w:webHidden/>
          </w:rPr>
          <w:fldChar w:fldCharType="begin"/>
        </w:r>
        <w:r>
          <w:rPr>
            <w:noProof/>
            <w:webHidden/>
          </w:rPr>
          <w:instrText xml:space="preserve"> PAGEREF _Toc196399422 \h </w:instrText>
        </w:r>
        <w:r>
          <w:rPr>
            <w:noProof/>
            <w:webHidden/>
          </w:rPr>
        </w:r>
        <w:r>
          <w:rPr>
            <w:noProof/>
            <w:webHidden/>
          </w:rPr>
          <w:fldChar w:fldCharType="separate"/>
        </w:r>
        <w:r>
          <w:rPr>
            <w:noProof/>
            <w:webHidden/>
          </w:rPr>
          <w:t>48</w:t>
        </w:r>
        <w:r>
          <w:rPr>
            <w:noProof/>
            <w:webHidden/>
          </w:rPr>
          <w:fldChar w:fldCharType="end"/>
        </w:r>
      </w:hyperlink>
    </w:p>
    <w:p w14:paraId="28B2BDE0" w14:textId="5DC0646F" w:rsidR="008460CB" w:rsidRDefault="008460CB">
      <w:pPr>
        <w:pStyle w:val="Verzeichnis4"/>
        <w:tabs>
          <w:tab w:val="right" w:leader="dot" w:pos="14327"/>
        </w:tabs>
        <w:rPr>
          <w:rFonts w:eastAsiaTheme="minorEastAsia" w:cstheme="minorBidi"/>
          <w:noProof/>
          <w:szCs w:val="22"/>
        </w:rPr>
      </w:pPr>
      <w:hyperlink w:anchor="_Toc196399423" w:history="1">
        <w:r w:rsidRPr="001E7608">
          <w:rPr>
            <w:rStyle w:val="Hyperlink"/>
            <w:noProof/>
          </w:rPr>
          <w:t>Regel 35: Anzahl der Pflegehelferinnen und Pflegehelfer (A-Teil)</w:t>
        </w:r>
        <w:r>
          <w:rPr>
            <w:noProof/>
            <w:webHidden/>
          </w:rPr>
          <w:tab/>
        </w:r>
        <w:r>
          <w:rPr>
            <w:noProof/>
            <w:webHidden/>
          </w:rPr>
          <w:fldChar w:fldCharType="begin"/>
        </w:r>
        <w:r>
          <w:rPr>
            <w:noProof/>
            <w:webHidden/>
          </w:rPr>
          <w:instrText xml:space="preserve"> PAGEREF _Toc196399423 \h </w:instrText>
        </w:r>
        <w:r>
          <w:rPr>
            <w:noProof/>
            <w:webHidden/>
          </w:rPr>
        </w:r>
        <w:r>
          <w:rPr>
            <w:noProof/>
            <w:webHidden/>
          </w:rPr>
          <w:fldChar w:fldCharType="separate"/>
        </w:r>
        <w:r>
          <w:rPr>
            <w:noProof/>
            <w:webHidden/>
          </w:rPr>
          <w:t>50</w:t>
        </w:r>
        <w:r>
          <w:rPr>
            <w:noProof/>
            <w:webHidden/>
          </w:rPr>
          <w:fldChar w:fldCharType="end"/>
        </w:r>
      </w:hyperlink>
    </w:p>
    <w:p w14:paraId="6C2AF9D6" w14:textId="72F3AE53" w:rsidR="008460CB" w:rsidRDefault="008460CB">
      <w:pPr>
        <w:pStyle w:val="Verzeichnis4"/>
        <w:tabs>
          <w:tab w:val="right" w:leader="dot" w:pos="14327"/>
        </w:tabs>
        <w:rPr>
          <w:rFonts w:eastAsiaTheme="minorEastAsia" w:cstheme="minorBidi"/>
          <w:noProof/>
          <w:szCs w:val="22"/>
        </w:rPr>
      </w:pPr>
      <w:hyperlink w:anchor="_Toc196399424" w:history="1">
        <w:r w:rsidRPr="001E7608">
          <w:rPr>
            <w:rStyle w:val="Hyperlink"/>
            <w:noProof/>
          </w:rPr>
          <w:t>Regel 36: Anzahl der Pflegehelferinnen und Pflegehelfer ohne Fachabteilungszuordnung (A-Teil)</w:t>
        </w:r>
        <w:r>
          <w:rPr>
            <w:noProof/>
            <w:webHidden/>
          </w:rPr>
          <w:tab/>
        </w:r>
        <w:r>
          <w:rPr>
            <w:noProof/>
            <w:webHidden/>
          </w:rPr>
          <w:fldChar w:fldCharType="begin"/>
        </w:r>
        <w:r>
          <w:rPr>
            <w:noProof/>
            <w:webHidden/>
          </w:rPr>
          <w:instrText xml:space="preserve"> PAGEREF _Toc196399424 \h </w:instrText>
        </w:r>
        <w:r>
          <w:rPr>
            <w:noProof/>
            <w:webHidden/>
          </w:rPr>
        </w:r>
        <w:r>
          <w:rPr>
            <w:noProof/>
            <w:webHidden/>
          </w:rPr>
          <w:fldChar w:fldCharType="separate"/>
        </w:r>
        <w:r>
          <w:rPr>
            <w:noProof/>
            <w:webHidden/>
          </w:rPr>
          <w:t>52</w:t>
        </w:r>
        <w:r>
          <w:rPr>
            <w:noProof/>
            <w:webHidden/>
          </w:rPr>
          <w:fldChar w:fldCharType="end"/>
        </w:r>
      </w:hyperlink>
    </w:p>
    <w:p w14:paraId="47BF812D" w14:textId="3A67E85D" w:rsidR="008460CB" w:rsidRDefault="008460CB">
      <w:pPr>
        <w:pStyle w:val="Verzeichnis4"/>
        <w:tabs>
          <w:tab w:val="right" w:leader="dot" w:pos="14327"/>
        </w:tabs>
        <w:rPr>
          <w:rFonts w:eastAsiaTheme="minorEastAsia" w:cstheme="minorBidi"/>
          <w:noProof/>
          <w:szCs w:val="22"/>
        </w:rPr>
      </w:pPr>
      <w:hyperlink w:anchor="_Toc196399425" w:history="1">
        <w:r w:rsidRPr="001E7608">
          <w:rPr>
            <w:rStyle w:val="Hyperlink"/>
            <w:noProof/>
          </w:rPr>
          <w:t>Regel 37: Anzahl der Hebammen und Entbindungspfleger (A-Teil)</w:t>
        </w:r>
        <w:r>
          <w:rPr>
            <w:noProof/>
            <w:webHidden/>
          </w:rPr>
          <w:tab/>
        </w:r>
        <w:r>
          <w:rPr>
            <w:noProof/>
            <w:webHidden/>
          </w:rPr>
          <w:fldChar w:fldCharType="begin"/>
        </w:r>
        <w:r>
          <w:rPr>
            <w:noProof/>
            <w:webHidden/>
          </w:rPr>
          <w:instrText xml:space="preserve"> PAGEREF _Toc196399425 \h </w:instrText>
        </w:r>
        <w:r>
          <w:rPr>
            <w:noProof/>
            <w:webHidden/>
          </w:rPr>
        </w:r>
        <w:r>
          <w:rPr>
            <w:noProof/>
            <w:webHidden/>
          </w:rPr>
          <w:fldChar w:fldCharType="separate"/>
        </w:r>
        <w:r>
          <w:rPr>
            <w:noProof/>
            <w:webHidden/>
          </w:rPr>
          <w:t>54</w:t>
        </w:r>
        <w:r>
          <w:rPr>
            <w:noProof/>
            <w:webHidden/>
          </w:rPr>
          <w:fldChar w:fldCharType="end"/>
        </w:r>
      </w:hyperlink>
    </w:p>
    <w:p w14:paraId="18CB6DB2" w14:textId="03424BA8" w:rsidR="008460CB" w:rsidRDefault="008460CB">
      <w:pPr>
        <w:pStyle w:val="Verzeichnis4"/>
        <w:tabs>
          <w:tab w:val="right" w:leader="dot" w:pos="14327"/>
        </w:tabs>
        <w:rPr>
          <w:rFonts w:eastAsiaTheme="minorEastAsia" w:cstheme="minorBidi"/>
          <w:noProof/>
          <w:szCs w:val="22"/>
        </w:rPr>
      </w:pPr>
      <w:hyperlink w:anchor="_Toc196399426" w:history="1">
        <w:r w:rsidRPr="001E7608">
          <w:rPr>
            <w:rStyle w:val="Hyperlink"/>
            <w:noProof/>
          </w:rPr>
          <w:t>Regel 38: Anzahl der Hebammen und Entbindungspfleger ohne Fachabteilungszuordnung (A-Teil)</w:t>
        </w:r>
        <w:r>
          <w:rPr>
            <w:noProof/>
            <w:webHidden/>
          </w:rPr>
          <w:tab/>
        </w:r>
        <w:r>
          <w:rPr>
            <w:noProof/>
            <w:webHidden/>
          </w:rPr>
          <w:fldChar w:fldCharType="begin"/>
        </w:r>
        <w:r>
          <w:rPr>
            <w:noProof/>
            <w:webHidden/>
          </w:rPr>
          <w:instrText xml:space="preserve"> PAGEREF _Toc196399426 \h </w:instrText>
        </w:r>
        <w:r>
          <w:rPr>
            <w:noProof/>
            <w:webHidden/>
          </w:rPr>
        </w:r>
        <w:r>
          <w:rPr>
            <w:noProof/>
            <w:webHidden/>
          </w:rPr>
          <w:fldChar w:fldCharType="separate"/>
        </w:r>
        <w:r>
          <w:rPr>
            <w:noProof/>
            <w:webHidden/>
          </w:rPr>
          <w:t>56</w:t>
        </w:r>
        <w:r>
          <w:rPr>
            <w:noProof/>
            <w:webHidden/>
          </w:rPr>
          <w:fldChar w:fldCharType="end"/>
        </w:r>
      </w:hyperlink>
    </w:p>
    <w:p w14:paraId="4F3C110B" w14:textId="183A617C" w:rsidR="008460CB" w:rsidRDefault="008460CB">
      <w:pPr>
        <w:pStyle w:val="Verzeichnis4"/>
        <w:tabs>
          <w:tab w:val="right" w:leader="dot" w:pos="14327"/>
        </w:tabs>
        <w:rPr>
          <w:rFonts w:eastAsiaTheme="minorEastAsia" w:cstheme="minorBidi"/>
          <w:noProof/>
          <w:szCs w:val="22"/>
        </w:rPr>
      </w:pPr>
      <w:hyperlink w:anchor="_Toc196399427" w:history="1">
        <w:r w:rsidRPr="001E7608">
          <w:rPr>
            <w:rStyle w:val="Hyperlink"/>
            <w:noProof/>
          </w:rPr>
          <w:t>Regel 39: Anzahl der operationstechnischen Assistenz (A-Teil)</w:t>
        </w:r>
        <w:r>
          <w:rPr>
            <w:noProof/>
            <w:webHidden/>
          </w:rPr>
          <w:tab/>
        </w:r>
        <w:r>
          <w:rPr>
            <w:noProof/>
            <w:webHidden/>
          </w:rPr>
          <w:fldChar w:fldCharType="begin"/>
        </w:r>
        <w:r>
          <w:rPr>
            <w:noProof/>
            <w:webHidden/>
          </w:rPr>
          <w:instrText xml:space="preserve"> PAGEREF _Toc196399427 \h </w:instrText>
        </w:r>
        <w:r>
          <w:rPr>
            <w:noProof/>
            <w:webHidden/>
          </w:rPr>
        </w:r>
        <w:r>
          <w:rPr>
            <w:noProof/>
            <w:webHidden/>
          </w:rPr>
          <w:fldChar w:fldCharType="separate"/>
        </w:r>
        <w:r>
          <w:rPr>
            <w:noProof/>
            <w:webHidden/>
          </w:rPr>
          <w:t>58</w:t>
        </w:r>
        <w:r>
          <w:rPr>
            <w:noProof/>
            <w:webHidden/>
          </w:rPr>
          <w:fldChar w:fldCharType="end"/>
        </w:r>
      </w:hyperlink>
    </w:p>
    <w:p w14:paraId="4E66A27F" w14:textId="16A79C90" w:rsidR="008460CB" w:rsidRDefault="008460CB">
      <w:pPr>
        <w:pStyle w:val="Verzeichnis4"/>
        <w:tabs>
          <w:tab w:val="right" w:leader="dot" w:pos="14327"/>
        </w:tabs>
        <w:rPr>
          <w:rFonts w:eastAsiaTheme="minorEastAsia" w:cstheme="minorBidi"/>
          <w:noProof/>
          <w:szCs w:val="22"/>
        </w:rPr>
      </w:pPr>
      <w:hyperlink w:anchor="_Toc196399428" w:history="1">
        <w:r w:rsidRPr="001E7608">
          <w:rPr>
            <w:rStyle w:val="Hyperlink"/>
            <w:noProof/>
          </w:rPr>
          <w:t>Regel 40: Anzahl der operationstechnischen Assistenz ohne Fachabteilungszuordnung (A-Teil)</w:t>
        </w:r>
        <w:r>
          <w:rPr>
            <w:noProof/>
            <w:webHidden/>
          </w:rPr>
          <w:tab/>
        </w:r>
        <w:r>
          <w:rPr>
            <w:noProof/>
            <w:webHidden/>
          </w:rPr>
          <w:fldChar w:fldCharType="begin"/>
        </w:r>
        <w:r>
          <w:rPr>
            <w:noProof/>
            <w:webHidden/>
          </w:rPr>
          <w:instrText xml:space="preserve"> PAGEREF _Toc196399428 \h </w:instrText>
        </w:r>
        <w:r>
          <w:rPr>
            <w:noProof/>
            <w:webHidden/>
          </w:rPr>
        </w:r>
        <w:r>
          <w:rPr>
            <w:noProof/>
            <w:webHidden/>
          </w:rPr>
          <w:fldChar w:fldCharType="separate"/>
        </w:r>
        <w:r>
          <w:rPr>
            <w:noProof/>
            <w:webHidden/>
          </w:rPr>
          <w:t>60</w:t>
        </w:r>
        <w:r>
          <w:rPr>
            <w:noProof/>
            <w:webHidden/>
          </w:rPr>
          <w:fldChar w:fldCharType="end"/>
        </w:r>
      </w:hyperlink>
    </w:p>
    <w:p w14:paraId="5274B143" w14:textId="2FDCFBD9" w:rsidR="008460CB" w:rsidRDefault="008460CB">
      <w:pPr>
        <w:pStyle w:val="Verzeichnis4"/>
        <w:tabs>
          <w:tab w:val="right" w:leader="dot" w:pos="14327"/>
        </w:tabs>
        <w:rPr>
          <w:rFonts w:eastAsiaTheme="minorEastAsia" w:cstheme="minorBidi"/>
          <w:noProof/>
          <w:szCs w:val="22"/>
        </w:rPr>
      </w:pPr>
      <w:hyperlink w:anchor="_Toc196399429" w:history="1">
        <w:r w:rsidRPr="001E7608">
          <w:rPr>
            <w:rStyle w:val="Hyperlink"/>
            <w:noProof/>
          </w:rPr>
          <w:t>Regel 41: Anzahl der medizinischen Fachangestellten (A-Teil)</w:t>
        </w:r>
        <w:r>
          <w:rPr>
            <w:noProof/>
            <w:webHidden/>
          </w:rPr>
          <w:tab/>
        </w:r>
        <w:r>
          <w:rPr>
            <w:noProof/>
            <w:webHidden/>
          </w:rPr>
          <w:fldChar w:fldCharType="begin"/>
        </w:r>
        <w:r>
          <w:rPr>
            <w:noProof/>
            <w:webHidden/>
          </w:rPr>
          <w:instrText xml:space="preserve"> PAGEREF _Toc196399429 \h </w:instrText>
        </w:r>
        <w:r>
          <w:rPr>
            <w:noProof/>
            <w:webHidden/>
          </w:rPr>
        </w:r>
        <w:r>
          <w:rPr>
            <w:noProof/>
            <w:webHidden/>
          </w:rPr>
          <w:fldChar w:fldCharType="separate"/>
        </w:r>
        <w:r>
          <w:rPr>
            <w:noProof/>
            <w:webHidden/>
          </w:rPr>
          <w:t>62</w:t>
        </w:r>
        <w:r>
          <w:rPr>
            <w:noProof/>
            <w:webHidden/>
          </w:rPr>
          <w:fldChar w:fldCharType="end"/>
        </w:r>
      </w:hyperlink>
    </w:p>
    <w:p w14:paraId="61C129FC" w14:textId="0C3967B6" w:rsidR="008460CB" w:rsidRDefault="008460CB">
      <w:pPr>
        <w:pStyle w:val="Verzeichnis4"/>
        <w:tabs>
          <w:tab w:val="right" w:leader="dot" w:pos="14327"/>
        </w:tabs>
        <w:rPr>
          <w:rFonts w:eastAsiaTheme="minorEastAsia" w:cstheme="minorBidi"/>
          <w:noProof/>
          <w:szCs w:val="22"/>
        </w:rPr>
      </w:pPr>
      <w:hyperlink w:anchor="_Toc196399430" w:history="1">
        <w:r w:rsidRPr="001E7608">
          <w:rPr>
            <w:rStyle w:val="Hyperlink"/>
            <w:noProof/>
          </w:rPr>
          <w:t>Regel 42: Anzahl der medizinischen Fachangestellten ohne Fachabteilungszuordnung (A-Teil)</w:t>
        </w:r>
        <w:r>
          <w:rPr>
            <w:noProof/>
            <w:webHidden/>
          </w:rPr>
          <w:tab/>
        </w:r>
        <w:r>
          <w:rPr>
            <w:noProof/>
            <w:webHidden/>
          </w:rPr>
          <w:fldChar w:fldCharType="begin"/>
        </w:r>
        <w:r>
          <w:rPr>
            <w:noProof/>
            <w:webHidden/>
          </w:rPr>
          <w:instrText xml:space="preserve"> PAGEREF _Toc196399430 \h </w:instrText>
        </w:r>
        <w:r>
          <w:rPr>
            <w:noProof/>
            <w:webHidden/>
          </w:rPr>
        </w:r>
        <w:r>
          <w:rPr>
            <w:noProof/>
            <w:webHidden/>
          </w:rPr>
          <w:fldChar w:fldCharType="separate"/>
        </w:r>
        <w:r>
          <w:rPr>
            <w:noProof/>
            <w:webHidden/>
          </w:rPr>
          <w:t>64</w:t>
        </w:r>
        <w:r>
          <w:rPr>
            <w:noProof/>
            <w:webHidden/>
          </w:rPr>
          <w:fldChar w:fldCharType="end"/>
        </w:r>
      </w:hyperlink>
    </w:p>
    <w:p w14:paraId="4A748FCC" w14:textId="6EF9AC37" w:rsidR="008460CB" w:rsidRDefault="008460CB">
      <w:pPr>
        <w:pStyle w:val="Verzeichnis4"/>
        <w:tabs>
          <w:tab w:val="right" w:leader="dot" w:pos="14327"/>
        </w:tabs>
        <w:rPr>
          <w:rFonts w:eastAsiaTheme="minorEastAsia" w:cstheme="minorBidi"/>
          <w:noProof/>
          <w:szCs w:val="22"/>
        </w:rPr>
      </w:pPr>
      <w:hyperlink w:anchor="_Toc196399431" w:history="1">
        <w:r w:rsidRPr="001E7608">
          <w:rPr>
            <w:rStyle w:val="Hyperlink"/>
            <w:noProof/>
          </w:rPr>
          <w:t>Regel 43: Anzahl der Diplom-Psychologinnen und Diplom-Psychologen, Psychologinnen und Psychologen (M. Sc. oder M. A.) (A-Teil)</w:t>
        </w:r>
        <w:r>
          <w:rPr>
            <w:noProof/>
            <w:webHidden/>
          </w:rPr>
          <w:tab/>
        </w:r>
        <w:r>
          <w:rPr>
            <w:noProof/>
            <w:webHidden/>
          </w:rPr>
          <w:fldChar w:fldCharType="begin"/>
        </w:r>
        <w:r>
          <w:rPr>
            <w:noProof/>
            <w:webHidden/>
          </w:rPr>
          <w:instrText xml:space="preserve"> PAGEREF _Toc196399431 \h </w:instrText>
        </w:r>
        <w:r>
          <w:rPr>
            <w:noProof/>
            <w:webHidden/>
          </w:rPr>
        </w:r>
        <w:r>
          <w:rPr>
            <w:noProof/>
            <w:webHidden/>
          </w:rPr>
          <w:fldChar w:fldCharType="separate"/>
        </w:r>
        <w:r>
          <w:rPr>
            <w:noProof/>
            <w:webHidden/>
          </w:rPr>
          <w:t>66</w:t>
        </w:r>
        <w:r>
          <w:rPr>
            <w:noProof/>
            <w:webHidden/>
          </w:rPr>
          <w:fldChar w:fldCharType="end"/>
        </w:r>
      </w:hyperlink>
    </w:p>
    <w:p w14:paraId="74BD6A7C" w14:textId="2E3B7788" w:rsidR="008460CB" w:rsidRDefault="008460CB">
      <w:pPr>
        <w:pStyle w:val="Verzeichnis4"/>
        <w:tabs>
          <w:tab w:val="right" w:leader="dot" w:pos="14327"/>
        </w:tabs>
        <w:rPr>
          <w:rFonts w:eastAsiaTheme="minorEastAsia" w:cstheme="minorBidi"/>
          <w:noProof/>
          <w:szCs w:val="22"/>
        </w:rPr>
      </w:pPr>
      <w:hyperlink w:anchor="_Toc196399432" w:history="1">
        <w:r w:rsidRPr="001E7608">
          <w:rPr>
            <w:rStyle w:val="Hyperlink"/>
            <w:noProof/>
          </w:rPr>
          <w:t>Regel 44: Anzahl der klinischen Neuropsychologinnen und Neuropsychologen (A-Teil)</w:t>
        </w:r>
        <w:r>
          <w:rPr>
            <w:noProof/>
            <w:webHidden/>
          </w:rPr>
          <w:tab/>
        </w:r>
        <w:r>
          <w:rPr>
            <w:noProof/>
            <w:webHidden/>
          </w:rPr>
          <w:fldChar w:fldCharType="begin"/>
        </w:r>
        <w:r>
          <w:rPr>
            <w:noProof/>
            <w:webHidden/>
          </w:rPr>
          <w:instrText xml:space="preserve"> PAGEREF _Toc196399432 \h </w:instrText>
        </w:r>
        <w:r>
          <w:rPr>
            <w:noProof/>
            <w:webHidden/>
          </w:rPr>
        </w:r>
        <w:r>
          <w:rPr>
            <w:noProof/>
            <w:webHidden/>
          </w:rPr>
          <w:fldChar w:fldCharType="separate"/>
        </w:r>
        <w:r>
          <w:rPr>
            <w:noProof/>
            <w:webHidden/>
          </w:rPr>
          <w:t>68</w:t>
        </w:r>
        <w:r>
          <w:rPr>
            <w:noProof/>
            <w:webHidden/>
          </w:rPr>
          <w:fldChar w:fldCharType="end"/>
        </w:r>
      </w:hyperlink>
    </w:p>
    <w:p w14:paraId="21AB0E09" w14:textId="3798562B" w:rsidR="008460CB" w:rsidRDefault="008460CB">
      <w:pPr>
        <w:pStyle w:val="Verzeichnis4"/>
        <w:tabs>
          <w:tab w:val="right" w:leader="dot" w:pos="14327"/>
        </w:tabs>
        <w:rPr>
          <w:rFonts w:eastAsiaTheme="minorEastAsia" w:cstheme="minorBidi"/>
          <w:noProof/>
          <w:szCs w:val="22"/>
        </w:rPr>
      </w:pPr>
      <w:hyperlink w:anchor="_Toc196399433" w:history="1">
        <w:r w:rsidRPr="001E7608">
          <w:rPr>
            <w:rStyle w:val="Hyperlink"/>
            <w:noProof/>
          </w:rPr>
          <w:t>Regel 45: Anzahl der psychologischen Psychotherapeutinnen und Psychotherapeuten (A-Teil)</w:t>
        </w:r>
        <w:r>
          <w:rPr>
            <w:noProof/>
            <w:webHidden/>
          </w:rPr>
          <w:tab/>
        </w:r>
        <w:r>
          <w:rPr>
            <w:noProof/>
            <w:webHidden/>
          </w:rPr>
          <w:fldChar w:fldCharType="begin"/>
        </w:r>
        <w:r>
          <w:rPr>
            <w:noProof/>
            <w:webHidden/>
          </w:rPr>
          <w:instrText xml:space="preserve"> PAGEREF _Toc196399433 \h </w:instrText>
        </w:r>
        <w:r>
          <w:rPr>
            <w:noProof/>
            <w:webHidden/>
          </w:rPr>
        </w:r>
        <w:r>
          <w:rPr>
            <w:noProof/>
            <w:webHidden/>
          </w:rPr>
          <w:fldChar w:fldCharType="separate"/>
        </w:r>
        <w:r>
          <w:rPr>
            <w:noProof/>
            <w:webHidden/>
          </w:rPr>
          <w:t>70</w:t>
        </w:r>
        <w:r>
          <w:rPr>
            <w:noProof/>
            <w:webHidden/>
          </w:rPr>
          <w:fldChar w:fldCharType="end"/>
        </w:r>
      </w:hyperlink>
    </w:p>
    <w:p w14:paraId="3A4633D4" w14:textId="2566CDAF" w:rsidR="008460CB" w:rsidRDefault="008460CB">
      <w:pPr>
        <w:pStyle w:val="Verzeichnis4"/>
        <w:tabs>
          <w:tab w:val="right" w:leader="dot" w:pos="14327"/>
        </w:tabs>
        <w:rPr>
          <w:rFonts w:eastAsiaTheme="minorEastAsia" w:cstheme="minorBidi"/>
          <w:noProof/>
          <w:szCs w:val="22"/>
        </w:rPr>
      </w:pPr>
      <w:hyperlink w:anchor="_Toc196399434" w:history="1">
        <w:r w:rsidRPr="001E7608">
          <w:rPr>
            <w:rStyle w:val="Hyperlink"/>
            <w:noProof/>
          </w:rPr>
          <w:t>Regel 46: Anzahl der Kinder-/ Jugendlichenpsychotherapeutinnen und Kinder-/ Jugendlichenpsychotherapeuten (A-Teil)</w:t>
        </w:r>
        <w:r>
          <w:rPr>
            <w:noProof/>
            <w:webHidden/>
          </w:rPr>
          <w:tab/>
        </w:r>
        <w:r>
          <w:rPr>
            <w:noProof/>
            <w:webHidden/>
          </w:rPr>
          <w:fldChar w:fldCharType="begin"/>
        </w:r>
        <w:r>
          <w:rPr>
            <w:noProof/>
            <w:webHidden/>
          </w:rPr>
          <w:instrText xml:space="preserve"> PAGEREF _Toc196399434 \h </w:instrText>
        </w:r>
        <w:r>
          <w:rPr>
            <w:noProof/>
            <w:webHidden/>
          </w:rPr>
        </w:r>
        <w:r>
          <w:rPr>
            <w:noProof/>
            <w:webHidden/>
          </w:rPr>
          <w:fldChar w:fldCharType="separate"/>
        </w:r>
        <w:r>
          <w:rPr>
            <w:noProof/>
            <w:webHidden/>
          </w:rPr>
          <w:t>72</w:t>
        </w:r>
        <w:r>
          <w:rPr>
            <w:noProof/>
            <w:webHidden/>
          </w:rPr>
          <w:fldChar w:fldCharType="end"/>
        </w:r>
      </w:hyperlink>
    </w:p>
    <w:p w14:paraId="323F2D93" w14:textId="3E7ADC78" w:rsidR="008460CB" w:rsidRDefault="008460CB">
      <w:pPr>
        <w:pStyle w:val="Verzeichnis4"/>
        <w:tabs>
          <w:tab w:val="right" w:leader="dot" w:pos="14327"/>
        </w:tabs>
        <w:rPr>
          <w:rFonts w:eastAsiaTheme="minorEastAsia" w:cstheme="minorBidi"/>
          <w:noProof/>
          <w:szCs w:val="22"/>
        </w:rPr>
      </w:pPr>
      <w:hyperlink w:anchor="_Toc196399435" w:history="1">
        <w:r w:rsidRPr="001E7608">
          <w:rPr>
            <w:rStyle w:val="Hyperlink"/>
            <w:noProof/>
          </w:rPr>
          <w:t>Regel 47: Anzahl der Psychotherapeutinnen und Psychotherapeuten in Ausbildung (A-Teil)</w:t>
        </w:r>
        <w:r>
          <w:rPr>
            <w:noProof/>
            <w:webHidden/>
          </w:rPr>
          <w:tab/>
        </w:r>
        <w:r>
          <w:rPr>
            <w:noProof/>
            <w:webHidden/>
          </w:rPr>
          <w:fldChar w:fldCharType="begin"/>
        </w:r>
        <w:r>
          <w:rPr>
            <w:noProof/>
            <w:webHidden/>
          </w:rPr>
          <w:instrText xml:space="preserve"> PAGEREF _Toc196399435 \h </w:instrText>
        </w:r>
        <w:r>
          <w:rPr>
            <w:noProof/>
            <w:webHidden/>
          </w:rPr>
        </w:r>
        <w:r>
          <w:rPr>
            <w:noProof/>
            <w:webHidden/>
          </w:rPr>
          <w:fldChar w:fldCharType="separate"/>
        </w:r>
        <w:r>
          <w:rPr>
            <w:noProof/>
            <w:webHidden/>
          </w:rPr>
          <w:t>74</w:t>
        </w:r>
        <w:r>
          <w:rPr>
            <w:noProof/>
            <w:webHidden/>
          </w:rPr>
          <w:fldChar w:fldCharType="end"/>
        </w:r>
      </w:hyperlink>
    </w:p>
    <w:p w14:paraId="3CC426E9" w14:textId="213408BC" w:rsidR="008460CB" w:rsidRDefault="008460CB">
      <w:pPr>
        <w:pStyle w:val="Verzeichnis4"/>
        <w:tabs>
          <w:tab w:val="right" w:leader="dot" w:pos="14327"/>
        </w:tabs>
        <w:rPr>
          <w:rFonts w:eastAsiaTheme="minorEastAsia" w:cstheme="minorBidi"/>
          <w:noProof/>
          <w:szCs w:val="22"/>
        </w:rPr>
      </w:pPr>
      <w:hyperlink w:anchor="_Toc196399436" w:history="1">
        <w:r w:rsidRPr="001E7608">
          <w:rPr>
            <w:rStyle w:val="Hyperlink"/>
            <w:noProof/>
          </w:rPr>
          <w:t>Regel 48: Anzahl der Ergotherapeutinnen und Ergotherapeuten (A-Teil)</w:t>
        </w:r>
        <w:r>
          <w:rPr>
            <w:noProof/>
            <w:webHidden/>
          </w:rPr>
          <w:tab/>
        </w:r>
        <w:r>
          <w:rPr>
            <w:noProof/>
            <w:webHidden/>
          </w:rPr>
          <w:fldChar w:fldCharType="begin"/>
        </w:r>
        <w:r>
          <w:rPr>
            <w:noProof/>
            <w:webHidden/>
          </w:rPr>
          <w:instrText xml:space="preserve"> PAGEREF _Toc196399436 \h </w:instrText>
        </w:r>
        <w:r>
          <w:rPr>
            <w:noProof/>
            <w:webHidden/>
          </w:rPr>
        </w:r>
        <w:r>
          <w:rPr>
            <w:noProof/>
            <w:webHidden/>
          </w:rPr>
          <w:fldChar w:fldCharType="separate"/>
        </w:r>
        <w:r>
          <w:rPr>
            <w:noProof/>
            <w:webHidden/>
          </w:rPr>
          <w:t>76</w:t>
        </w:r>
        <w:r>
          <w:rPr>
            <w:noProof/>
            <w:webHidden/>
          </w:rPr>
          <w:fldChar w:fldCharType="end"/>
        </w:r>
      </w:hyperlink>
    </w:p>
    <w:p w14:paraId="4C158F90" w14:textId="128B9000" w:rsidR="008460CB" w:rsidRDefault="008460CB">
      <w:pPr>
        <w:pStyle w:val="Verzeichnis4"/>
        <w:tabs>
          <w:tab w:val="right" w:leader="dot" w:pos="14327"/>
        </w:tabs>
        <w:rPr>
          <w:rFonts w:eastAsiaTheme="minorEastAsia" w:cstheme="minorBidi"/>
          <w:noProof/>
          <w:szCs w:val="22"/>
        </w:rPr>
      </w:pPr>
      <w:hyperlink w:anchor="_Toc196399437" w:history="1">
        <w:r w:rsidRPr="001E7608">
          <w:rPr>
            <w:rStyle w:val="Hyperlink"/>
            <w:noProof/>
          </w:rPr>
          <w:t>Regel 49: Anzahl der Physiotherapeutinnen und Physiotherapeuten in Psychiatrie und Psychosomatik (A-Teil)</w:t>
        </w:r>
        <w:r>
          <w:rPr>
            <w:noProof/>
            <w:webHidden/>
          </w:rPr>
          <w:tab/>
        </w:r>
        <w:r>
          <w:rPr>
            <w:noProof/>
            <w:webHidden/>
          </w:rPr>
          <w:fldChar w:fldCharType="begin"/>
        </w:r>
        <w:r>
          <w:rPr>
            <w:noProof/>
            <w:webHidden/>
          </w:rPr>
          <w:instrText xml:space="preserve"> PAGEREF _Toc196399437 \h </w:instrText>
        </w:r>
        <w:r>
          <w:rPr>
            <w:noProof/>
            <w:webHidden/>
          </w:rPr>
        </w:r>
        <w:r>
          <w:rPr>
            <w:noProof/>
            <w:webHidden/>
          </w:rPr>
          <w:fldChar w:fldCharType="separate"/>
        </w:r>
        <w:r>
          <w:rPr>
            <w:noProof/>
            <w:webHidden/>
          </w:rPr>
          <w:t>78</w:t>
        </w:r>
        <w:r>
          <w:rPr>
            <w:noProof/>
            <w:webHidden/>
          </w:rPr>
          <w:fldChar w:fldCharType="end"/>
        </w:r>
      </w:hyperlink>
    </w:p>
    <w:p w14:paraId="723155C2" w14:textId="67EF7D97" w:rsidR="008460CB" w:rsidRDefault="008460CB">
      <w:pPr>
        <w:pStyle w:val="Verzeichnis4"/>
        <w:tabs>
          <w:tab w:val="right" w:leader="dot" w:pos="14327"/>
        </w:tabs>
        <w:rPr>
          <w:rFonts w:eastAsiaTheme="minorEastAsia" w:cstheme="minorBidi"/>
          <w:noProof/>
          <w:szCs w:val="22"/>
        </w:rPr>
      </w:pPr>
      <w:hyperlink w:anchor="_Toc196399438" w:history="1">
        <w:r w:rsidRPr="001E7608">
          <w:rPr>
            <w:rStyle w:val="Hyperlink"/>
            <w:noProof/>
          </w:rPr>
          <w:t>Regel 50: Anzahl der Sozialpädagoginnen und Sozialpädagogen in Psychiatrie und Psychosomatik (A-Teil)</w:t>
        </w:r>
        <w:r>
          <w:rPr>
            <w:noProof/>
            <w:webHidden/>
          </w:rPr>
          <w:tab/>
        </w:r>
        <w:r>
          <w:rPr>
            <w:noProof/>
            <w:webHidden/>
          </w:rPr>
          <w:fldChar w:fldCharType="begin"/>
        </w:r>
        <w:r>
          <w:rPr>
            <w:noProof/>
            <w:webHidden/>
          </w:rPr>
          <w:instrText xml:space="preserve"> PAGEREF _Toc196399438 \h </w:instrText>
        </w:r>
        <w:r>
          <w:rPr>
            <w:noProof/>
            <w:webHidden/>
          </w:rPr>
        </w:r>
        <w:r>
          <w:rPr>
            <w:noProof/>
            <w:webHidden/>
          </w:rPr>
          <w:fldChar w:fldCharType="separate"/>
        </w:r>
        <w:r>
          <w:rPr>
            <w:noProof/>
            <w:webHidden/>
          </w:rPr>
          <w:t>80</w:t>
        </w:r>
        <w:r>
          <w:rPr>
            <w:noProof/>
            <w:webHidden/>
          </w:rPr>
          <w:fldChar w:fldCharType="end"/>
        </w:r>
      </w:hyperlink>
    </w:p>
    <w:p w14:paraId="69B3FA7F" w14:textId="2F189179" w:rsidR="008460CB" w:rsidRDefault="008460CB">
      <w:pPr>
        <w:pStyle w:val="Verzeichnis4"/>
        <w:tabs>
          <w:tab w:val="right" w:leader="dot" w:pos="14327"/>
        </w:tabs>
        <w:rPr>
          <w:rFonts w:eastAsiaTheme="minorEastAsia" w:cstheme="minorBidi"/>
          <w:noProof/>
          <w:szCs w:val="22"/>
        </w:rPr>
      </w:pPr>
      <w:hyperlink w:anchor="_Toc196399439" w:history="1">
        <w:r w:rsidRPr="001E7608">
          <w:rPr>
            <w:rStyle w:val="Hyperlink"/>
            <w:noProof/>
          </w:rPr>
          <w:t>Regel 51: Anzahl des speziellen therapeutischen Personals (A-Teil)</w:t>
        </w:r>
        <w:r>
          <w:rPr>
            <w:noProof/>
            <w:webHidden/>
          </w:rPr>
          <w:tab/>
        </w:r>
        <w:r>
          <w:rPr>
            <w:noProof/>
            <w:webHidden/>
          </w:rPr>
          <w:fldChar w:fldCharType="begin"/>
        </w:r>
        <w:r>
          <w:rPr>
            <w:noProof/>
            <w:webHidden/>
          </w:rPr>
          <w:instrText xml:space="preserve"> PAGEREF _Toc196399439 \h </w:instrText>
        </w:r>
        <w:r>
          <w:rPr>
            <w:noProof/>
            <w:webHidden/>
          </w:rPr>
        </w:r>
        <w:r>
          <w:rPr>
            <w:noProof/>
            <w:webHidden/>
          </w:rPr>
          <w:fldChar w:fldCharType="separate"/>
        </w:r>
        <w:r>
          <w:rPr>
            <w:noProof/>
            <w:webHidden/>
          </w:rPr>
          <w:t>82</w:t>
        </w:r>
        <w:r>
          <w:rPr>
            <w:noProof/>
            <w:webHidden/>
          </w:rPr>
          <w:fldChar w:fldCharType="end"/>
        </w:r>
      </w:hyperlink>
    </w:p>
    <w:p w14:paraId="389DC044" w14:textId="1258ADA6" w:rsidR="008460CB" w:rsidRDefault="008460CB">
      <w:pPr>
        <w:pStyle w:val="Verzeichnis4"/>
        <w:tabs>
          <w:tab w:val="right" w:leader="dot" w:pos="14327"/>
        </w:tabs>
        <w:rPr>
          <w:rFonts w:eastAsiaTheme="minorEastAsia" w:cstheme="minorBidi"/>
          <w:noProof/>
          <w:szCs w:val="22"/>
        </w:rPr>
      </w:pPr>
      <w:hyperlink w:anchor="_Toc196399440" w:history="1">
        <w:r w:rsidRPr="001E7608">
          <w:rPr>
            <w:rStyle w:val="Hyperlink"/>
            <w:noProof/>
          </w:rPr>
          <w:t>Regel 58: Angabe einer Begründung bei Nichterreichen der Mindestmenge</w:t>
        </w:r>
        <w:r>
          <w:rPr>
            <w:noProof/>
            <w:webHidden/>
          </w:rPr>
          <w:tab/>
        </w:r>
        <w:r>
          <w:rPr>
            <w:noProof/>
            <w:webHidden/>
          </w:rPr>
          <w:fldChar w:fldCharType="begin"/>
        </w:r>
        <w:r>
          <w:rPr>
            <w:noProof/>
            <w:webHidden/>
          </w:rPr>
          <w:instrText xml:space="preserve"> PAGEREF _Toc196399440 \h </w:instrText>
        </w:r>
        <w:r>
          <w:rPr>
            <w:noProof/>
            <w:webHidden/>
          </w:rPr>
        </w:r>
        <w:r>
          <w:rPr>
            <w:noProof/>
            <w:webHidden/>
          </w:rPr>
          <w:fldChar w:fldCharType="separate"/>
        </w:r>
        <w:r>
          <w:rPr>
            <w:noProof/>
            <w:webHidden/>
          </w:rPr>
          <w:t>84</w:t>
        </w:r>
        <w:r>
          <w:rPr>
            <w:noProof/>
            <w:webHidden/>
          </w:rPr>
          <w:fldChar w:fldCharType="end"/>
        </w:r>
      </w:hyperlink>
    </w:p>
    <w:p w14:paraId="16E5BA49" w14:textId="7EF918C5" w:rsidR="008460CB" w:rsidRDefault="008460CB">
      <w:pPr>
        <w:pStyle w:val="Verzeichnis4"/>
        <w:tabs>
          <w:tab w:val="right" w:leader="dot" w:pos="14327"/>
        </w:tabs>
        <w:rPr>
          <w:rFonts w:eastAsiaTheme="minorEastAsia" w:cstheme="minorBidi"/>
          <w:noProof/>
          <w:szCs w:val="22"/>
        </w:rPr>
      </w:pPr>
      <w:hyperlink w:anchor="_Toc196399441" w:history="1">
        <w:r w:rsidRPr="001E7608">
          <w:rPr>
            <w:rStyle w:val="Hyperlink"/>
            <w:noProof/>
          </w:rPr>
          <w:t>Regel 59: Mindestmengen: Prüfung der Angaben zu den Leistungsmengen</w:t>
        </w:r>
        <w:r>
          <w:rPr>
            <w:noProof/>
            <w:webHidden/>
          </w:rPr>
          <w:tab/>
        </w:r>
        <w:r>
          <w:rPr>
            <w:noProof/>
            <w:webHidden/>
          </w:rPr>
          <w:fldChar w:fldCharType="begin"/>
        </w:r>
        <w:r>
          <w:rPr>
            <w:noProof/>
            <w:webHidden/>
          </w:rPr>
          <w:instrText xml:space="preserve"> PAGEREF _Toc196399441 \h </w:instrText>
        </w:r>
        <w:r>
          <w:rPr>
            <w:noProof/>
            <w:webHidden/>
          </w:rPr>
        </w:r>
        <w:r>
          <w:rPr>
            <w:noProof/>
            <w:webHidden/>
          </w:rPr>
          <w:fldChar w:fldCharType="separate"/>
        </w:r>
        <w:r>
          <w:rPr>
            <w:noProof/>
            <w:webHidden/>
          </w:rPr>
          <w:t>87</w:t>
        </w:r>
        <w:r>
          <w:rPr>
            <w:noProof/>
            <w:webHidden/>
          </w:rPr>
          <w:fldChar w:fldCharType="end"/>
        </w:r>
      </w:hyperlink>
    </w:p>
    <w:p w14:paraId="0628443C" w14:textId="21132BE8" w:rsidR="008460CB" w:rsidRDefault="008460CB">
      <w:pPr>
        <w:pStyle w:val="Verzeichnis4"/>
        <w:tabs>
          <w:tab w:val="right" w:leader="dot" w:pos="14327"/>
        </w:tabs>
        <w:rPr>
          <w:rFonts w:eastAsiaTheme="minorEastAsia" w:cstheme="minorBidi"/>
          <w:noProof/>
          <w:szCs w:val="22"/>
        </w:rPr>
      </w:pPr>
      <w:hyperlink w:anchor="_Toc196399442" w:history="1">
        <w:r w:rsidRPr="001E7608">
          <w:rPr>
            <w:rStyle w:val="Hyperlink"/>
            <w:noProof/>
          </w:rPr>
          <w:t>Regel 60: Berechtigung zur Leistungserbringung</w:t>
        </w:r>
        <w:r>
          <w:rPr>
            <w:noProof/>
            <w:webHidden/>
          </w:rPr>
          <w:tab/>
        </w:r>
        <w:r>
          <w:rPr>
            <w:noProof/>
            <w:webHidden/>
          </w:rPr>
          <w:fldChar w:fldCharType="begin"/>
        </w:r>
        <w:r>
          <w:rPr>
            <w:noProof/>
            <w:webHidden/>
          </w:rPr>
          <w:instrText xml:space="preserve"> PAGEREF _Toc196399442 \h </w:instrText>
        </w:r>
        <w:r>
          <w:rPr>
            <w:noProof/>
            <w:webHidden/>
          </w:rPr>
        </w:r>
        <w:r>
          <w:rPr>
            <w:noProof/>
            <w:webHidden/>
          </w:rPr>
          <w:fldChar w:fldCharType="separate"/>
        </w:r>
        <w:r>
          <w:rPr>
            <w:noProof/>
            <w:webHidden/>
          </w:rPr>
          <w:t>89</w:t>
        </w:r>
        <w:r>
          <w:rPr>
            <w:noProof/>
            <w:webHidden/>
          </w:rPr>
          <w:fldChar w:fldCharType="end"/>
        </w:r>
      </w:hyperlink>
    </w:p>
    <w:p w14:paraId="51CE70BC" w14:textId="23C1FE31" w:rsidR="008460CB" w:rsidRDefault="008460CB">
      <w:pPr>
        <w:pStyle w:val="Verzeichnis4"/>
        <w:tabs>
          <w:tab w:val="right" w:leader="dot" w:pos="14327"/>
        </w:tabs>
        <w:rPr>
          <w:rFonts w:eastAsiaTheme="minorEastAsia" w:cstheme="minorBidi"/>
          <w:noProof/>
          <w:szCs w:val="22"/>
        </w:rPr>
      </w:pPr>
      <w:hyperlink w:anchor="_Toc196399443" w:history="1">
        <w:r w:rsidRPr="001E7608">
          <w:rPr>
            <w:rStyle w:val="Hyperlink"/>
            <w:noProof/>
          </w:rPr>
          <w:t>Regel 63: Nein-Angaben bei der Berechtigung zur Leistungserbringung im Prognosejahr</w:t>
        </w:r>
        <w:r>
          <w:rPr>
            <w:noProof/>
            <w:webHidden/>
          </w:rPr>
          <w:tab/>
        </w:r>
        <w:r>
          <w:rPr>
            <w:noProof/>
            <w:webHidden/>
          </w:rPr>
          <w:fldChar w:fldCharType="begin"/>
        </w:r>
        <w:r>
          <w:rPr>
            <w:noProof/>
            <w:webHidden/>
          </w:rPr>
          <w:instrText xml:space="preserve"> PAGEREF _Toc196399443 \h </w:instrText>
        </w:r>
        <w:r>
          <w:rPr>
            <w:noProof/>
            <w:webHidden/>
          </w:rPr>
        </w:r>
        <w:r>
          <w:rPr>
            <w:noProof/>
            <w:webHidden/>
          </w:rPr>
          <w:fldChar w:fldCharType="separate"/>
        </w:r>
        <w:r>
          <w:rPr>
            <w:noProof/>
            <w:webHidden/>
          </w:rPr>
          <w:t>91</w:t>
        </w:r>
        <w:r>
          <w:rPr>
            <w:noProof/>
            <w:webHidden/>
          </w:rPr>
          <w:fldChar w:fldCharType="end"/>
        </w:r>
      </w:hyperlink>
    </w:p>
    <w:p w14:paraId="77C7CC50" w14:textId="5D33707F" w:rsidR="008460CB" w:rsidRDefault="008460CB">
      <w:pPr>
        <w:pStyle w:val="Verzeichnis4"/>
        <w:tabs>
          <w:tab w:val="right" w:leader="dot" w:pos="14327"/>
        </w:tabs>
        <w:rPr>
          <w:rFonts w:eastAsiaTheme="minorEastAsia" w:cstheme="minorBidi"/>
          <w:noProof/>
          <w:szCs w:val="22"/>
        </w:rPr>
      </w:pPr>
      <w:hyperlink w:anchor="_Toc196399444" w:history="1">
        <w:r w:rsidRPr="001E7608">
          <w:rPr>
            <w:rStyle w:val="Hyperlink"/>
            <w:noProof/>
          </w:rPr>
          <w:t>Regel 64: Prüfung der Angabe zur Teilnahme an der Notfallstufe bzw. der Spezialversorgung</w:t>
        </w:r>
        <w:r>
          <w:rPr>
            <w:noProof/>
            <w:webHidden/>
          </w:rPr>
          <w:tab/>
        </w:r>
        <w:r>
          <w:rPr>
            <w:noProof/>
            <w:webHidden/>
          </w:rPr>
          <w:fldChar w:fldCharType="begin"/>
        </w:r>
        <w:r>
          <w:rPr>
            <w:noProof/>
            <w:webHidden/>
          </w:rPr>
          <w:instrText xml:space="preserve"> PAGEREF _Toc196399444 \h </w:instrText>
        </w:r>
        <w:r>
          <w:rPr>
            <w:noProof/>
            <w:webHidden/>
          </w:rPr>
        </w:r>
        <w:r>
          <w:rPr>
            <w:noProof/>
            <w:webHidden/>
          </w:rPr>
          <w:fldChar w:fldCharType="separate"/>
        </w:r>
        <w:r>
          <w:rPr>
            <w:noProof/>
            <w:webHidden/>
          </w:rPr>
          <w:t>94</w:t>
        </w:r>
        <w:r>
          <w:rPr>
            <w:noProof/>
            <w:webHidden/>
          </w:rPr>
          <w:fldChar w:fldCharType="end"/>
        </w:r>
      </w:hyperlink>
    </w:p>
    <w:p w14:paraId="46F6081B" w14:textId="25BD902D" w:rsidR="008460CB" w:rsidRDefault="008460CB">
      <w:pPr>
        <w:pStyle w:val="Verzeichnis4"/>
        <w:tabs>
          <w:tab w:val="right" w:leader="dot" w:pos="14327"/>
        </w:tabs>
        <w:rPr>
          <w:rFonts w:eastAsiaTheme="minorEastAsia" w:cstheme="minorBidi"/>
          <w:noProof/>
          <w:szCs w:val="22"/>
        </w:rPr>
      </w:pPr>
      <w:hyperlink w:anchor="_Toc196399445" w:history="1">
        <w:r w:rsidRPr="001E7608">
          <w:rPr>
            <w:rStyle w:val="Hyperlink"/>
            <w:noProof/>
          </w:rPr>
          <w:t>Regel 65: Prüfung der Angabe von mindestens einer Notfallstufe</w:t>
        </w:r>
        <w:r>
          <w:rPr>
            <w:noProof/>
            <w:webHidden/>
          </w:rPr>
          <w:tab/>
        </w:r>
        <w:r>
          <w:rPr>
            <w:noProof/>
            <w:webHidden/>
          </w:rPr>
          <w:fldChar w:fldCharType="begin"/>
        </w:r>
        <w:r>
          <w:rPr>
            <w:noProof/>
            <w:webHidden/>
          </w:rPr>
          <w:instrText xml:space="preserve"> PAGEREF _Toc196399445 \h </w:instrText>
        </w:r>
        <w:r>
          <w:rPr>
            <w:noProof/>
            <w:webHidden/>
          </w:rPr>
        </w:r>
        <w:r>
          <w:rPr>
            <w:noProof/>
            <w:webHidden/>
          </w:rPr>
          <w:fldChar w:fldCharType="separate"/>
        </w:r>
        <w:r>
          <w:rPr>
            <w:noProof/>
            <w:webHidden/>
          </w:rPr>
          <w:t>96</w:t>
        </w:r>
        <w:r>
          <w:rPr>
            <w:noProof/>
            <w:webHidden/>
          </w:rPr>
          <w:fldChar w:fldCharType="end"/>
        </w:r>
      </w:hyperlink>
    </w:p>
    <w:p w14:paraId="67A1D523" w14:textId="43148714" w:rsidR="008460CB" w:rsidRDefault="008460CB">
      <w:pPr>
        <w:pStyle w:val="Verzeichnis4"/>
        <w:tabs>
          <w:tab w:val="right" w:leader="dot" w:pos="14327"/>
        </w:tabs>
        <w:rPr>
          <w:rFonts w:eastAsiaTheme="minorEastAsia" w:cstheme="minorBidi"/>
          <w:noProof/>
          <w:szCs w:val="22"/>
        </w:rPr>
      </w:pPr>
      <w:hyperlink w:anchor="_Toc196399446" w:history="1">
        <w:r w:rsidRPr="001E7608">
          <w:rPr>
            <w:rStyle w:val="Hyperlink"/>
            <w:noProof/>
          </w:rPr>
          <w:t>Regel 66: Anzahl der Pflegefachfrauen und Pflegefachmänner</w:t>
        </w:r>
        <w:r>
          <w:rPr>
            <w:noProof/>
            <w:webHidden/>
          </w:rPr>
          <w:tab/>
        </w:r>
        <w:r>
          <w:rPr>
            <w:noProof/>
            <w:webHidden/>
          </w:rPr>
          <w:fldChar w:fldCharType="begin"/>
        </w:r>
        <w:r>
          <w:rPr>
            <w:noProof/>
            <w:webHidden/>
          </w:rPr>
          <w:instrText xml:space="preserve"> PAGEREF _Toc196399446 \h </w:instrText>
        </w:r>
        <w:r>
          <w:rPr>
            <w:noProof/>
            <w:webHidden/>
          </w:rPr>
        </w:r>
        <w:r>
          <w:rPr>
            <w:noProof/>
            <w:webHidden/>
          </w:rPr>
          <w:fldChar w:fldCharType="separate"/>
        </w:r>
        <w:r>
          <w:rPr>
            <w:noProof/>
            <w:webHidden/>
          </w:rPr>
          <w:t>98</w:t>
        </w:r>
        <w:r>
          <w:rPr>
            <w:noProof/>
            <w:webHidden/>
          </w:rPr>
          <w:fldChar w:fldCharType="end"/>
        </w:r>
      </w:hyperlink>
    </w:p>
    <w:p w14:paraId="467A9E0B" w14:textId="4F3776AF" w:rsidR="008460CB" w:rsidRDefault="008460CB">
      <w:pPr>
        <w:pStyle w:val="Verzeichnis4"/>
        <w:tabs>
          <w:tab w:val="right" w:leader="dot" w:pos="14327"/>
        </w:tabs>
        <w:rPr>
          <w:rFonts w:eastAsiaTheme="minorEastAsia" w:cstheme="minorBidi"/>
          <w:noProof/>
          <w:szCs w:val="22"/>
        </w:rPr>
      </w:pPr>
      <w:hyperlink w:anchor="_Toc196399447" w:history="1">
        <w:r w:rsidRPr="001E7608">
          <w:rPr>
            <w:rStyle w:val="Hyperlink"/>
            <w:noProof/>
          </w:rPr>
          <w:t>Regel 67: Anzahl der Pflegefachfrauen und Pflegefachmänner (A-Teil)</w:t>
        </w:r>
        <w:r>
          <w:rPr>
            <w:noProof/>
            <w:webHidden/>
          </w:rPr>
          <w:tab/>
        </w:r>
        <w:r>
          <w:rPr>
            <w:noProof/>
            <w:webHidden/>
          </w:rPr>
          <w:fldChar w:fldCharType="begin"/>
        </w:r>
        <w:r>
          <w:rPr>
            <w:noProof/>
            <w:webHidden/>
          </w:rPr>
          <w:instrText xml:space="preserve"> PAGEREF _Toc196399447 \h </w:instrText>
        </w:r>
        <w:r>
          <w:rPr>
            <w:noProof/>
            <w:webHidden/>
          </w:rPr>
        </w:r>
        <w:r>
          <w:rPr>
            <w:noProof/>
            <w:webHidden/>
          </w:rPr>
          <w:fldChar w:fldCharType="separate"/>
        </w:r>
        <w:r>
          <w:rPr>
            <w:noProof/>
            <w:webHidden/>
          </w:rPr>
          <w:t>99</w:t>
        </w:r>
        <w:r>
          <w:rPr>
            <w:noProof/>
            <w:webHidden/>
          </w:rPr>
          <w:fldChar w:fldCharType="end"/>
        </w:r>
      </w:hyperlink>
    </w:p>
    <w:p w14:paraId="690DEF46" w14:textId="47D95188" w:rsidR="008460CB" w:rsidRDefault="008460CB">
      <w:pPr>
        <w:pStyle w:val="Verzeichnis4"/>
        <w:tabs>
          <w:tab w:val="right" w:leader="dot" w:pos="14327"/>
        </w:tabs>
        <w:rPr>
          <w:rFonts w:eastAsiaTheme="minorEastAsia" w:cstheme="minorBidi"/>
          <w:noProof/>
          <w:szCs w:val="22"/>
        </w:rPr>
      </w:pPr>
      <w:hyperlink w:anchor="_Toc196399448" w:history="1">
        <w:r w:rsidRPr="001E7608">
          <w:rPr>
            <w:rStyle w:val="Hyperlink"/>
            <w:noProof/>
          </w:rPr>
          <w:t>Regel 68: Anzahl der Pflegefachfrauen und Pflegefachmänner ohne Fachabteilungszuordnung (A-Teil)</w:t>
        </w:r>
        <w:r>
          <w:rPr>
            <w:noProof/>
            <w:webHidden/>
          </w:rPr>
          <w:tab/>
        </w:r>
        <w:r>
          <w:rPr>
            <w:noProof/>
            <w:webHidden/>
          </w:rPr>
          <w:fldChar w:fldCharType="begin"/>
        </w:r>
        <w:r>
          <w:rPr>
            <w:noProof/>
            <w:webHidden/>
          </w:rPr>
          <w:instrText xml:space="preserve"> PAGEREF _Toc196399448 \h </w:instrText>
        </w:r>
        <w:r>
          <w:rPr>
            <w:noProof/>
            <w:webHidden/>
          </w:rPr>
        </w:r>
        <w:r>
          <w:rPr>
            <w:noProof/>
            <w:webHidden/>
          </w:rPr>
          <w:fldChar w:fldCharType="separate"/>
        </w:r>
        <w:r>
          <w:rPr>
            <w:noProof/>
            <w:webHidden/>
          </w:rPr>
          <w:t>101</w:t>
        </w:r>
        <w:r>
          <w:rPr>
            <w:noProof/>
            <w:webHidden/>
          </w:rPr>
          <w:fldChar w:fldCharType="end"/>
        </w:r>
      </w:hyperlink>
    </w:p>
    <w:p w14:paraId="56A1441E" w14:textId="09C21396" w:rsidR="008460CB" w:rsidRDefault="008460CB">
      <w:pPr>
        <w:pStyle w:val="Verzeichnis4"/>
        <w:tabs>
          <w:tab w:val="right" w:leader="dot" w:pos="14327"/>
        </w:tabs>
        <w:rPr>
          <w:rFonts w:eastAsiaTheme="minorEastAsia" w:cstheme="minorBidi"/>
          <w:noProof/>
          <w:szCs w:val="22"/>
        </w:rPr>
      </w:pPr>
      <w:hyperlink w:anchor="_Toc196399449" w:history="1">
        <w:r w:rsidRPr="001E7608">
          <w:rPr>
            <w:rStyle w:val="Hyperlink"/>
            <w:noProof/>
          </w:rPr>
          <w:t>Regel 69: Anzahl der Pflegefachfrauen B.Sc. und Pflegefachmänner B.Sc.</w:t>
        </w:r>
        <w:r>
          <w:rPr>
            <w:noProof/>
            <w:webHidden/>
          </w:rPr>
          <w:tab/>
        </w:r>
        <w:r>
          <w:rPr>
            <w:noProof/>
            <w:webHidden/>
          </w:rPr>
          <w:fldChar w:fldCharType="begin"/>
        </w:r>
        <w:r>
          <w:rPr>
            <w:noProof/>
            <w:webHidden/>
          </w:rPr>
          <w:instrText xml:space="preserve"> PAGEREF _Toc196399449 \h </w:instrText>
        </w:r>
        <w:r>
          <w:rPr>
            <w:noProof/>
            <w:webHidden/>
          </w:rPr>
        </w:r>
        <w:r>
          <w:rPr>
            <w:noProof/>
            <w:webHidden/>
          </w:rPr>
          <w:fldChar w:fldCharType="separate"/>
        </w:r>
        <w:r>
          <w:rPr>
            <w:noProof/>
            <w:webHidden/>
          </w:rPr>
          <w:t>103</w:t>
        </w:r>
        <w:r>
          <w:rPr>
            <w:noProof/>
            <w:webHidden/>
          </w:rPr>
          <w:fldChar w:fldCharType="end"/>
        </w:r>
      </w:hyperlink>
    </w:p>
    <w:p w14:paraId="03BF1E20" w14:textId="0A0EAA95" w:rsidR="008460CB" w:rsidRDefault="008460CB">
      <w:pPr>
        <w:pStyle w:val="Verzeichnis4"/>
        <w:tabs>
          <w:tab w:val="right" w:leader="dot" w:pos="14327"/>
        </w:tabs>
        <w:rPr>
          <w:rFonts w:eastAsiaTheme="minorEastAsia" w:cstheme="minorBidi"/>
          <w:noProof/>
          <w:szCs w:val="22"/>
        </w:rPr>
      </w:pPr>
      <w:hyperlink w:anchor="_Toc196399450" w:history="1">
        <w:r w:rsidRPr="001E7608">
          <w:rPr>
            <w:rStyle w:val="Hyperlink"/>
            <w:noProof/>
          </w:rPr>
          <w:t>Regel 70: Anzahl der Pflegefachfrauen B.Sc. und Pflegefachmänner B.Sc. (A-Teil)</w:t>
        </w:r>
        <w:r>
          <w:rPr>
            <w:noProof/>
            <w:webHidden/>
          </w:rPr>
          <w:tab/>
        </w:r>
        <w:r>
          <w:rPr>
            <w:noProof/>
            <w:webHidden/>
          </w:rPr>
          <w:fldChar w:fldCharType="begin"/>
        </w:r>
        <w:r>
          <w:rPr>
            <w:noProof/>
            <w:webHidden/>
          </w:rPr>
          <w:instrText xml:space="preserve"> PAGEREF _Toc196399450 \h </w:instrText>
        </w:r>
        <w:r>
          <w:rPr>
            <w:noProof/>
            <w:webHidden/>
          </w:rPr>
        </w:r>
        <w:r>
          <w:rPr>
            <w:noProof/>
            <w:webHidden/>
          </w:rPr>
          <w:fldChar w:fldCharType="separate"/>
        </w:r>
        <w:r>
          <w:rPr>
            <w:noProof/>
            <w:webHidden/>
          </w:rPr>
          <w:t>104</w:t>
        </w:r>
        <w:r>
          <w:rPr>
            <w:noProof/>
            <w:webHidden/>
          </w:rPr>
          <w:fldChar w:fldCharType="end"/>
        </w:r>
      </w:hyperlink>
    </w:p>
    <w:p w14:paraId="55F36254" w14:textId="03B65F5E" w:rsidR="008460CB" w:rsidRDefault="008460CB">
      <w:pPr>
        <w:pStyle w:val="Verzeichnis4"/>
        <w:tabs>
          <w:tab w:val="right" w:leader="dot" w:pos="14327"/>
        </w:tabs>
        <w:rPr>
          <w:rFonts w:eastAsiaTheme="minorEastAsia" w:cstheme="minorBidi"/>
          <w:noProof/>
          <w:szCs w:val="22"/>
        </w:rPr>
      </w:pPr>
      <w:hyperlink w:anchor="_Toc196399451" w:history="1">
        <w:r w:rsidRPr="001E7608">
          <w:rPr>
            <w:rStyle w:val="Hyperlink"/>
            <w:noProof/>
          </w:rPr>
          <w:t>Regel 71: Anzahl der Pflegefachfrauen B.Sc. und Pflegefachmänner B.Sc. ohne Fachabteilungszuordnung (A-Teil)</w:t>
        </w:r>
        <w:r>
          <w:rPr>
            <w:noProof/>
            <w:webHidden/>
          </w:rPr>
          <w:tab/>
        </w:r>
        <w:r>
          <w:rPr>
            <w:noProof/>
            <w:webHidden/>
          </w:rPr>
          <w:fldChar w:fldCharType="begin"/>
        </w:r>
        <w:r>
          <w:rPr>
            <w:noProof/>
            <w:webHidden/>
          </w:rPr>
          <w:instrText xml:space="preserve"> PAGEREF _Toc196399451 \h </w:instrText>
        </w:r>
        <w:r>
          <w:rPr>
            <w:noProof/>
            <w:webHidden/>
          </w:rPr>
        </w:r>
        <w:r>
          <w:rPr>
            <w:noProof/>
            <w:webHidden/>
          </w:rPr>
          <w:fldChar w:fldCharType="separate"/>
        </w:r>
        <w:r>
          <w:rPr>
            <w:noProof/>
            <w:webHidden/>
          </w:rPr>
          <w:t>106</w:t>
        </w:r>
        <w:r>
          <w:rPr>
            <w:noProof/>
            <w:webHidden/>
          </w:rPr>
          <w:fldChar w:fldCharType="end"/>
        </w:r>
      </w:hyperlink>
    </w:p>
    <w:p w14:paraId="75100CE6" w14:textId="0450424E" w:rsidR="008460CB" w:rsidRDefault="008460CB">
      <w:pPr>
        <w:pStyle w:val="Verzeichnis4"/>
        <w:tabs>
          <w:tab w:val="right" w:leader="dot" w:pos="14327"/>
        </w:tabs>
        <w:rPr>
          <w:rFonts w:eastAsiaTheme="minorEastAsia" w:cstheme="minorBidi"/>
          <w:noProof/>
          <w:szCs w:val="22"/>
        </w:rPr>
      </w:pPr>
      <w:hyperlink w:anchor="_Toc196399452" w:history="1">
        <w:r w:rsidRPr="001E7608">
          <w:rPr>
            <w:rStyle w:val="Hyperlink"/>
            <w:noProof/>
          </w:rPr>
          <w:t>Regel 72: Vorhandensein der spezifischen Angaben für Qualitätsindikatoren</w:t>
        </w:r>
        <w:r>
          <w:rPr>
            <w:noProof/>
            <w:webHidden/>
          </w:rPr>
          <w:tab/>
        </w:r>
        <w:r>
          <w:rPr>
            <w:noProof/>
            <w:webHidden/>
          </w:rPr>
          <w:fldChar w:fldCharType="begin"/>
        </w:r>
        <w:r>
          <w:rPr>
            <w:noProof/>
            <w:webHidden/>
          </w:rPr>
          <w:instrText xml:space="preserve"> PAGEREF _Toc196399452 \h </w:instrText>
        </w:r>
        <w:r>
          <w:rPr>
            <w:noProof/>
            <w:webHidden/>
          </w:rPr>
        </w:r>
        <w:r>
          <w:rPr>
            <w:noProof/>
            <w:webHidden/>
          </w:rPr>
          <w:fldChar w:fldCharType="separate"/>
        </w:r>
        <w:r>
          <w:rPr>
            <w:noProof/>
            <w:webHidden/>
          </w:rPr>
          <w:t>108</w:t>
        </w:r>
        <w:r>
          <w:rPr>
            <w:noProof/>
            <w:webHidden/>
          </w:rPr>
          <w:fldChar w:fldCharType="end"/>
        </w:r>
      </w:hyperlink>
    </w:p>
    <w:p w14:paraId="03CBD256" w14:textId="00D3B972" w:rsidR="008460CB" w:rsidRDefault="008460CB">
      <w:pPr>
        <w:pStyle w:val="Verzeichnis4"/>
        <w:tabs>
          <w:tab w:val="right" w:leader="dot" w:pos="14327"/>
        </w:tabs>
        <w:rPr>
          <w:rFonts w:eastAsiaTheme="minorEastAsia" w:cstheme="minorBidi"/>
          <w:noProof/>
          <w:szCs w:val="22"/>
        </w:rPr>
      </w:pPr>
      <w:hyperlink w:anchor="_Toc196399453" w:history="1">
        <w:r w:rsidRPr="001E7608">
          <w:rPr>
            <w:rStyle w:val="Hyperlink"/>
            <w:noProof/>
          </w:rPr>
          <w:t>Regel 73: Nicht-Vorhandensein der spezifischen Angaben für Qualitätsindikatoren</w:t>
        </w:r>
        <w:r>
          <w:rPr>
            <w:noProof/>
            <w:webHidden/>
          </w:rPr>
          <w:tab/>
        </w:r>
        <w:r>
          <w:rPr>
            <w:noProof/>
            <w:webHidden/>
          </w:rPr>
          <w:fldChar w:fldCharType="begin"/>
        </w:r>
        <w:r>
          <w:rPr>
            <w:noProof/>
            <w:webHidden/>
          </w:rPr>
          <w:instrText xml:space="preserve"> PAGEREF _Toc196399453 \h </w:instrText>
        </w:r>
        <w:r>
          <w:rPr>
            <w:noProof/>
            <w:webHidden/>
          </w:rPr>
        </w:r>
        <w:r>
          <w:rPr>
            <w:noProof/>
            <w:webHidden/>
          </w:rPr>
          <w:fldChar w:fldCharType="separate"/>
        </w:r>
        <w:r>
          <w:rPr>
            <w:noProof/>
            <w:webHidden/>
          </w:rPr>
          <w:t>109</w:t>
        </w:r>
        <w:r>
          <w:rPr>
            <w:noProof/>
            <w:webHidden/>
          </w:rPr>
          <w:fldChar w:fldCharType="end"/>
        </w:r>
      </w:hyperlink>
    </w:p>
    <w:p w14:paraId="3D50ED9B" w14:textId="75BA0121" w:rsidR="008460CB" w:rsidRDefault="008460CB">
      <w:pPr>
        <w:pStyle w:val="Verzeichnis4"/>
        <w:tabs>
          <w:tab w:val="right" w:leader="dot" w:pos="14327"/>
        </w:tabs>
        <w:rPr>
          <w:rFonts w:eastAsiaTheme="minorEastAsia" w:cstheme="minorBidi"/>
          <w:noProof/>
          <w:szCs w:val="22"/>
        </w:rPr>
      </w:pPr>
      <w:hyperlink w:anchor="_Toc196399454" w:history="1">
        <w:r w:rsidRPr="001E7608">
          <w:rPr>
            <w:rStyle w:val="Hyperlink"/>
            <w:noProof/>
          </w:rPr>
          <w:t>Regel 74: Abgleich des rechnerischen Ergebnisses mit der Grundgesamtheit und den beobachteten Werten außer E/N-Indikatoren</w:t>
        </w:r>
        <w:r>
          <w:rPr>
            <w:noProof/>
            <w:webHidden/>
          </w:rPr>
          <w:tab/>
        </w:r>
        <w:r>
          <w:rPr>
            <w:noProof/>
            <w:webHidden/>
          </w:rPr>
          <w:fldChar w:fldCharType="begin"/>
        </w:r>
        <w:r>
          <w:rPr>
            <w:noProof/>
            <w:webHidden/>
          </w:rPr>
          <w:instrText xml:space="preserve"> PAGEREF _Toc196399454 \h </w:instrText>
        </w:r>
        <w:r>
          <w:rPr>
            <w:noProof/>
            <w:webHidden/>
          </w:rPr>
        </w:r>
        <w:r>
          <w:rPr>
            <w:noProof/>
            <w:webHidden/>
          </w:rPr>
          <w:fldChar w:fldCharType="separate"/>
        </w:r>
        <w:r>
          <w:rPr>
            <w:noProof/>
            <w:webHidden/>
          </w:rPr>
          <w:t>110</w:t>
        </w:r>
        <w:r>
          <w:rPr>
            <w:noProof/>
            <w:webHidden/>
          </w:rPr>
          <w:fldChar w:fldCharType="end"/>
        </w:r>
      </w:hyperlink>
    </w:p>
    <w:p w14:paraId="64B82E45" w14:textId="49372EEC" w:rsidR="008460CB" w:rsidRDefault="008460CB">
      <w:pPr>
        <w:pStyle w:val="Verzeichnis4"/>
        <w:tabs>
          <w:tab w:val="right" w:leader="dot" w:pos="14327"/>
        </w:tabs>
        <w:rPr>
          <w:rFonts w:eastAsiaTheme="minorEastAsia" w:cstheme="minorBidi"/>
          <w:noProof/>
          <w:szCs w:val="22"/>
        </w:rPr>
      </w:pPr>
      <w:hyperlink w:anchor="_Toc196399455" w:history="1">
        <w:r w:rsidRPr="001E7608">
          <w:rPr>
            <w:rStyle w:val="Hyperlink"/>
            <w:noProof/>
          </w:rPr>
          <w:t>Regel 75: Angabe des rechnerischen Ergebnisses bei O/E-Indikatoren</w:t>
        </w:r>
        <w:r>
          <w:rPr>
            <w:noProof/>
            <w:webHidden/>
          </w:rPr>
          <w:tab/>
        </w:r>
        <w:r>
          <w:rPr>
            <w:noProof/>
            <w:webHidden/>
          </w:rPr>
          <w:fldChar w:fldCharType="begin"/>
        </w:r>
        <w:r>
          <w:rPr>
            <w:noProof/>
            <w:webHidden/>
          </w:rPr>
          <w:instrText xml:space="preserve"> PAGEREF _Toc196399455 \h </w:instrText>
        </w:r>
        <w:r>
          <w:rPr>
            <w:noProof/>
            <w:webHidden/>
          </w:rPr>
        </w:r>
        <w:r>
          <w:rPr>
            <w:noProof/>
            <w:webHidden/>
          </w:rPr>
          <w:fldChar w:fldCharType="separate"/>
        </w:r>
        <w:r>
          <w:rPr>
            <w:noProof/>
            <w:webHidden/>
          </w:rPr>
          <w:t>112</w:t>
        </w:r>
        <w:r>
          <w:rPr>
            <w:noProof/>
            <w:webHidden/>
          </w:rPr>
          <w:fldChar w:fldCharType="end"/>
        </w:r>
      </w:hyperlink>
    </w:p>
    <w:p w14:paraId="08D3FA8A" w14:textId="2AD98E18" w:rsidR="008460CB" w:rsidRDefault="008460CB">
      <w:pPr>
        <w:pStyle w:val="Verzeichnis4"/>
        <w:tabs>
          <w:tab w:val="right" w:leader="dot" w:pos="14327"/>
        </w:tabs>
        <w:rPr>
          <w:rFonts w:eastAsiaTheme="minorEastAsia" w:cstheme="minorBidi"/>
          <w:noProof/>
          <w:szCs w:val="22"/>
        </w:rPr>
      </w:pPr>
      <w:hyperlink w:anchor="_Toc196399456" w:history="1">
        <w:r w:rsidRPr="001E7608">
          <w:rPr>
            <w:rStyle w:val="Hyperlink"/>
            <w:noProof/>
          </w:rPr>
          <w:t>Regel 76: Angabe des rechnerischen Ergebnisses außer O/E-Indikatoren</w:t>
        </w:r>
        <w:r>
          <w:rPr>
            <w:noProof/>
            <w:webHidden/>
          </w:rPr>
          <w:tab/>
        </w:r>
        <w:r>
          <w:rPr>
            <w:noProof/>
            <w:webHidden/>
          </w:rPr>
          <w:fldChar w:fldCharType="begin"/>
        </w:r>
        <w:r>
          <w:rPr>
            <w:noProof/>
            <w:webHidden/>
          </w:rPr>
          <w:instrText xml:space="preserve"> PAGEREF _Toc196399456 \h </w:instrText>
        </w:r>
        <w:r>
          <w:rPr>
            <w:noProof/>
            <w:webHidden/>
          </w:rPr>
        </w:r>
        <w:r>
          <w:rPr>
            <w:noProof/>
            <w:webHidden/>
          </w:rPr>
          <w:fldChar w:fldCharType="separate"/>
        </w:r>
        <w:r>
          <w:rPr>
            <w:noProof/>
            <w:webHidden/>
          </w:rPr>
          <w:t>114</w:t>
        </w:r>
        <w:r>
          <w:rPr>
            <w:noProof/>
            <w:webHidden/>
          </w:rPr>
          <w:fldChar w:fldCharType="end"/>
        </w:r>
      </w:hyperlink>
    </w:p>
    <w:p w14:paraId="473F4212" w14:textId="193FF3DE" w:rsidR="008460CB" w:rsidRDefault="008460CB">
      <w:pPr>
        <w:pStyle w:val="Verzeichnis4"/>
        <w:tabs>
          <w:tab w:val="right" w:leader="dot" w:pos="14327"/>
        </w:tabs>
        <w:rPr>
          <w:rFonts w:eastAsiaTheme="minorEastAsia" w:cstheme="minorBidi"/>
          <w:noProof/>
          <w:szCs w:val="22"/>
        </w:rPr>
      </w:pPr>
      <w:hyperlink w:anchor="_Toc196399457" w:history="1">
        <w:r w:rsidRPr="001E7608">
          <w:rPr>
            <w:rStyle w:val="Hyperlink"/>
            <w:noProof/>
          </w:rPr>
          <w:t>Regel 78: Mindestmengen: Nicht-Vorhandensein des Leistungsbereichs bei Null-Angaben zu im Berichtsjahr erreichten Leistungsmengen zur Prognosedarlegung</w:t>
        </w:r>
        <w:r>
          <w:rPr>
            <w:noProof/>
            <w:webHidden/>
          </w:rPr>
          <w:tab/>
        </w:r>
        <w:r>
          <w:rPr>
            <w:noProof/>
            <w:webHidden/>
          </w:rPr>
          <w:fldChar w:fldCharType="begin"/>
        </w:r>
        <w:r>
          <w:rPr>
            <w:noProof/>
            <w:webHidden/>
          </w:rPr>
          <w:instrText xml:space="preserve"> PAGEREF _Toc196399457 \h </w:instrText>
        </w:r>
        <w:r>
          <w:rPr>
            <w:noProof/>
            <w:webHidden/>
          </w:rPr>
        </w:r>
        <w:r>
          <w:rPr>
            <w:noProof/>
            <w:webHidden/>
          </w:rPr>
          <w:fldChar w:fldCharType="separate"/>
        </w:r>
        <w:r>
          <w:rPr>
            <w:noProof/>
            <w:webHidden/>
          </w:rPr>
          <w:t>116</w:t>
        </w:r>
        <w:r>
          <w:rPr>
            <w:noProof/>
            <w:webHidden/>
          </w:rPr>
          <w:fldChar w:fldCharType="end"/>
        </w:r>
      </w:hyperlink>
    </w:p>
    <w:p w14:paraId="60D68062" w14:textId="4BE55E56" w:rsidR="008460CB" w:rsidRDefault="008460CB">
      <w:pPr>
        <w:pStyle w:val="Verzeichnis4"/>
        <w:tabs>
          <w:tab w:val="right" w:leader="dot" w:pos="14327"/>
        </w:tabs>
        <w:rPr>
          <w:rFonts w:eastAsiaTheme="minorEastAsia" w:cstheme="minorBidi"/>
          <w:noProof/>
          <w:szCs w:val="22"/>
        </w:rPr>
      </w:pPr>
      <w:hyperlink w:anchor="_Toc196399458" w:history="1">
        <w:r w:rsidRPr="001E7608">
          <w:rPr>
            <w:rStyle w:val="Hyperlink"/>
            <w:noProof/>
          </w:rPr>
          <w:t>Regel 79: Abgleich der vollstationären Fallzahl im A-Teil mit Kontrollsumme aus B-Teilen</w:t>
        </w:r>
        <w:r>
          <w:rPr>
            <w:noProof/>
            <w:webHidden/>
          </w:rPr>
          <w:tab/>
        </w:r>
        <w:r>
          <w:rPr>
            <w:noProof/>
            <w:webHidden/>
          </w:rPr>
          <w:fldChar w:fldCharType="begin"/>
        </w:r>
        <w:r>
          <w:rPr>
            <w:noProof/>
            <w:webHidden/>
          </w:rPr>
          <w:instrText xml:space="preserve"> PAGEREF _Toc196399458 \h </w:instrText>
        </w:r>
        <w:r>
          <w:rPr>
            <w:noProof/>
            <w:webHidden/>
          </w:rPr>
        </w:r>
        <w:r>
          <w:rPr>
            <w:noProof/>
            <w:webHidden/>
          </w:rPr>
          <w:fldChar w:fldCharType="separate"/>
        </w:r>
        <w:r>
          <w:rPr>
            <w:noProof/>
            <w:webHidden/>
          </w:rPr>
          <w:t>118</w:t>
        </w:r>
        <w:r>
          <w:rPr>
            <w:noProof/>
            <w:webHidden/>
          </w:rPr>
          <w:fldChar w:fldCharType="end"/>
        </w:r>
      </w:hyperlink>
    </w:p>
    <w:p w14:paraId="20081342" w14:textId="3E67C85E" w:rsidR="008460CB" w:rsidRDefault="008460CB">
      <w:pPr>
        <w:pStyle w:val="Verzeichnis4"/>
        <w:tabs>
          <w:tab w:val="right" w:leader="dot" w:pos="14327"/>
        </w:tabs>
        <w:rPr>
          <w:rFonts w:eastAsiaTheme="minorEastAsia" w:cstheme="minorBidi"/>
          <w:noProof/>
          <w:szCs w:val="22"/>
        </w:rPr>
      </w:pPr>
      <w:hyperlink w:anchor="_Toc196399459" w:history="1">
        <w:r w:rsidRPr="001E7608">
          <w:rPr>
            <w:rStyle w:val="Hyperlink"/>
            <w:noProof/>
          </w:rPr>
          <w:t>Regel 80: Abgleich der teilstationären Fallzahl im A-Teil mit Kontrollsumme aus B-Teilen</w:t>
        </w:r>
        <w:r>
          <w:rPr>
            <w:noProof/>
            <w:webHidden/>
          </w:rPr>
          <w:tab/>
        </w:r>
        <w:r>
          <w:rPr>
            <w:noProof/>
            <w:webHidden/>
          </w:rPr>
          <w:fldChar w:fldCharType="begin"/>
        </w:r>
        <w:r>
          <w:rPr>
            <w:noProof/>
            <w:webHidden/>
          </w:rPr>
          <w:instrText xml:space="preserve"> PAGEREF _Toc196399459 \h </w:instrText>
        </w:r>
        <w:r>
          <w:rPr>
            <w:noProof/>
            <w:webHidden/>
          </w:rPr>
        </w:r>
        <w:r>
          <w:rPr>
            <w:noProof/>
            <w:webHidden/>
          </w:rPr>
          <w:fldChar w:fldCharType="separate"/>
        </w:r>
        <w:r>
          <w:rPr>
            <w:noProof/>
            <w:webHidden/>
          </w:rPr>
          <w:t>119</w:t>
        </w:r>
        <w:r>
          <w:rPr>
            <w:noProof/>
            <w:webHidden/>
          </w:rPr>
          <w:fldChar w:fldCharType="end"/>
        </w:r>
      </w:hyperlink>
    </w:p>
    <w:p w14:paraId="70D794C7" w14:textId="68797C07" w:rsidR="008460CB" w:rsidRDefault="008460CB">
      <w:pPr>
        <w:pStyle w:val="Verzeichnis4"/>
        <w:tabs>
          <w:tab w:val="right" w:leader="dot" w:pos="14327"/>
        </w:tabs>
        <w:rPr>
          <w:rFonts w:eastAsiaTheme="minorEastAsia" w:cstheme="minorBidi"/>
          <w:noProof/>
          <w:szCs w:val="22"/>
        </w:rPr>
      </w:pPr>
      <w:hyperlink w:anchor="_Toc196399460" w:history="1">
        <w:r w:rsidRPr="001E7608">
          <w:rPr>
            <w:rStyle w:val="Hyperlink"/>
            <w:noProof/>
          </w:rPr>
          <w:t>Regel 84: Nicht-Angabe des rechnerischen Ergebnisses bei nicht abgeschlossener qualitativer Bewertung</w:t>
        </w:r>
        <w:r>
          <w:rPr>
            <w:noProof/>
            <w:webHidden/>
          </w:rPr>
          <w:tab/>
        </w:r>
        <w:r>
          <w:rPr>
            <w:noProof/>
            <w:webHidden/>
          </w:rPr>
          <w:fldChar w:fldCharType="begin"/>
        </w:r>
        <w:r>
          <w:rPr>
            <w:noProof/>
            <w:webHidden/>
          </w:rPr>
          <w:instrText xml:space="preserve"> PAGEREF _Toc196399460 \h </w:instrText>
        </w:r>
        <w:r>
          <w:rPr>
            <w:noProof/>
            <w:webHidden/>
          </w:rPr>
        </w:r>
        <w:r>
          <w:rPr>
            <w:noProof/>
            <w:webHidden/>
          </w:rPr>
          <w:fldChar w:fldCharType="separate"/>
        </w:r>
        <w:r>
          <w:rPr>
            <w:noProof/>
            <w:webHidden/>
          </w:rPr>
          <w:t>120</w:t>
        </w:r>
        <w:r>
          <w:rPr>
            <w:noProof/>
            <w:webHidden/>
          </w:rPr>
          <w:fldChar w:fldCharType="end"/>
        </w:r>
      </w:hyperlink>
    </w:p>
    <w:p w14:paraId="19739347" w14:textId="2235B365" w:rsidR="008460CB" w:rsidRDefault="008460CB">
      <w:pPr>
        <w:pStyle w:val="Verzeichnis4"/>
        <w:tabs>
          <w:tab w:val="right" w:leader="dot" w:pos="14327"/>
        </w:tabs>
        <w:rPr>
          <w:rFonts w:eastAsiaTheme="minorEastAsia" w:cstheme="minorBidi"/>
          <w:noProof/>
          <w:szCs w:val="22"/>
        </w:rPr>
      </w:pPr>
      <w:hyperlink w:anchor="_Toc196399461" w:history="1">
        <w:r w:rsidRPr="001E7608">
          <w:rPr>
            <w:rStyle w:val="Hyperlink"/>
            <w:noProof/>
          </w:rPr>
          <w:t>Regel 85: Abgleich der standortidentifizierenden Daten im Dateinamen und im Qualitätsbericht</w:t>
        </w:r>
        <w:r>
          <w:rPr>
            <w:noProof/>
            <w:webHidden/>
          </w:rPr>
          <w:tab/>
        </w:r>
        <w:r>
          <w:rPr>
            <w:noProof/>
            <w:webHidden/>
          </w:rPr>
          <w:fldChar w:fldCharType="begin"/>
        </w:r>
        <w:r>
          <w:rPr>
            <w:noProof/>
            <w:webHidden/>
          </w:rPr>
          <w:instrText xml:space="preserve"> PAGEREF _Toc196399461 \h </w:instrText>
        </w:r>
        <w:r>
          <w:rPr>
            <w:noProof/>
            <w:webHidden/>
          </w:rPr>
        </w:r>
        <w:r>
          <w:rPr>
            <w:noProof/>
            <w:webHidden/>
          </w:rPr>
          <w:fldChar w:fldCharType="separate"/>
        </w:r>
        <w:r>
          <w:rPr>
            <w:noProof/>
            <w:webHidden/>
          </w:rPr>
          <w:t>122</w:t>
        </w:r>
        <w:r>
          <w:rPr>
            <w:noProof/>
            <w:webHidden/>
          </w:rPr>
          <w:fldChar w:fldCharType="end"/>
        </w:r>
      </w:hyperlink>
    </w:p>
    <w:p w14:paraId="01E5BD60" w14:textId="1D5E2F5E" w:rsidR="008460CB" w:rsidRDefault="008460CB">
      <w:pPr>
        <w:pStyle w:val="Verzeichnis4"/>
        <w:tabs>
          <w:tab w:val="right" w:leader="dot" w:pos="14327"/>
        </w:tabs>
        <w:rPr>
          <w:rFonts w:eastAsiaTheme="minorEastAsia" w:cstheme="minorBidi"/>
          <w:noProof/>
          <w:szCs w:val="22"/>
        </w:rPr>
      </w:pPr>
      <w:hyperlink w:anchor="_Toc196399462" w:history="1">
        <w:r w:rsidRPr="001E7608">
          <w:rPr>
            <w:rStyle w:val="Hyperlink"/>
            <w:noProof/>
          </w:rPr>
          <w:t>Regel 86: Mindestmengen: Prüfung der Angaben zur erstmaligen oder erneuten Erbringung einer Leistung</w:t>
        </w:r>
        <w:r>
          <w:rPr>
            <w:noProof/>
            <w:webHidden/>
          </w:rPr>
          <w:tab/>
        </w:r>
        <w:r>
          <w:rPr>
            <w:noProof/>
            <w:webHidden/>
          </w:rPr>
          <w:fldChar w:fldCharType="begin"/>
        </w:r>
        <w:r>
          <w:rPr>
            <w:noProof/>
            <w:webHidden/>
          </w:rPr>
          <w:instrText xml:space="preserve"> PAGEREF _Toc196399462 \h </w:instrText>
        </w:r>
        <w:r>
          <w:rPr>
            <w:noProof/>
            <w:webHidden/>
          </w:rPr>
        </w:r>
        <w:r>
          <w:rPr>
            <w:noProof/>
            <w:webHidden/>
          </w:rPr>
          <w:fldChar w:fldCharType="separate"/>
        </w:r>
        <w:r>
          <w:rPr>
            <w:noProof/>
            <w:webHidden/>
          </w:rPr>
          <w:t>123</w:t>
        </w:r>
        <w:r>
          <w:rPr>
            <w:noProof/>
            <w:webHidden/>
          </w:rPr>
          <w:fldChar w:fldCharType="end"/>
        </w:r>
      </w:hyperlink>
    </w:p>
    <w:p w14:paraId="659EB04A" w14:textId="00D25E0C" w:rsidR="008460CB" w:rsidRDefault="008460CB">
      <w:pPr>
        <w:pStyle w:val="Verzeichnis4"/>
        <w:tabs>
          <w:tab w:val="right" w:leader="dot" w:pos="14327"/>
        </w:tabs>
        <w:rPr>
          <w:rFonts w:eastAsiaTheme="minorEastAsia" w:cstheme="minorBidi"/>
          <w:noProof/>
          <w:szCs w:val="22"/>
        </w:rPr>
      </w:pPr>
      <w:hyperlink w:anchor="_Toc196399463" w:history="1">
        <w:r w:rsidRPr="001E7608">
          <w:rPr>
            <w:rStyle w:val="Hyperlink"/>
            <w:noProof/>
          </w:rPr>
          <w:t>Regel 87: Mindestmengen: Prüfung der Angaben zur Erteilung einer Sondergenehmigung zur Sicherstellung einer flächendeckenden Versorgung durch die Landesbehörden</w:t>
        </w:r>
        <w:r>
          <w:rPr>
            <w:noProof/>
            <w:webHidden/>
          </w:rPr>
          <w:tab/>
        </w:r>
        <w:r>
          <w:rPr>
            <w:noProof/>
            <w:webHidden/>
          </w:rPr>
          <w:fldChar w:fldCharType="begin"/>
        </w:r>
        <w:r>
          <w:rPr>
            <w:noProof/>
            <w:webHidden/>
          </w:rPr>
          <w:instrText xml:space="preserve"> PAGEREF _Toc196399463 \h </w:instrText>
        </w:r>
        <w:r>
          <w:rPr>
            <w:noProof/>
            <w:webHidden/>
          </w:rPr>
        </w:r>
        <w:r>
          <w:rPr>
            <w:noProof/>
            <w:webHidden/>
          </w:rPr>
          <w:fldChar w:fldCharType="separate"/>
        </w:r>
        <w:r>
          <w:rPr>
            <w:noProof/>
            <w:webHidden/>
          </w:rPr>
          <w:t>125</w:t>
        </w:r>
        <w:r>
          <w:rPr>
            <w:noProof/>
            <w:webHidden/>
          </w:rPr>
          <w:fldChar w:fldCharType="end"/>
        </w:r>
      </w:hyperlink>
    </w:p>
    <w:p w14:paraId="13DDEB5E" w14:textId="18949FAC" w:rsidR="008460CB" w:rsidRDefault="008460CB">
      <w:pPr>
        <w:pStyle w:val="Verzeichnis4"/>
        <w:tabs>
          <w:tab w:val="right" w:leader="dot" w:pos="14327"/>
        </w:tabs>
        <w:rPr>
          <w:rFonts w:eastAsiaTheme="minorEastAsia" w:cstheme="minorBidi"/>
          <w:noProof/>
          <w:szCs w:val="22"/>
        </w:rPr>
      </w:pPr>
      <w:hyperlink w:anchor="_Toc196399464" w:history="1">
        <w:r w:rsidRPr="001E7608">
          <w:rPr>
            <w:rStyle w:val="Hyperlink"/>
            <w:noProof/>
          </w:rPr>
          <w:t>Regel 88: Anzahl der anästhesietechnischen Assistentinnen und anästhesietechnischen Assistenten</w:t>
        </w:r>
        <w:r>
          <w:rPr>
            <w:noProof/>
            <w:webHidden/>
          </w:rPr>
          <w:tab/>
        </w:r>
        <w:r>
          <w:rPr>
            <w:noProof/>
            <w:webHidden/>
          </w:rPr>
          <w:fldChar w:fldCharType="begin"/>
        </w:r>
        <w:r>
          <w:rPr>
            <w:noProof/>
            <w:webHidden/>
          </w:rPr>
          <w:instrText xml:space="preserve"> PAGEREF _Toc196399464 \h </w:instrText>
        </w:r>
        <w:r>
          <w:rPr>
            <w:noProof/>
            <w:webHidden/>
          </w:rPr>
        </w:r>
        <w:r>
          <w:rPr>
            <w:noProof/>
            <w:webHidden/>
          </w:rPr>
          <w:fldChar w:fldCharType="separate"/>
        </w:r>
        <w:r>
          <w:rPr>
            <w:noProof/>
            <w:webHidden/>
          </w:rPr>
          <w:t>127</w:t>
        </w:r>
        <w:r>
          <w:rPr>
            <w:noProof/>
            <w:webHidden/>
          </w:rPr>
          <w:fldChar w:fldCharType="end"/>
        </w:r>
      </w:hyperlink>
    </w:p>
    <w:p w14:paraId="439B2F85" w14:textId="7C489774" w:rsidR="008460CB" w:rsidRDefault="008460CB">
      <w:pPr>
        <w:pStyle w:val="Verzeichnis4"/>
        <w:tabs>
          <w:tab w:val="right" w:leader="dot" w:pos="14327"/>
        </w:tabs>
        <w:rPr>
          <w:rFonts w:eastAsiaTheme="minorEastAsia" w:cstheme="minorBidi"/>
          <w:noProof/>
          <w:szCs w:val="22"/>
        </w:rPr>
      </w:pPr>
      <w:hyperlink w:anchor="_Toc196399465" w:history="1">
        <w:r w:rsidRPr="001E7608">
          <w:rPr>
            <w:rStyle w:val="Hyperlink"/>
            <w:noProof/>
          </w:rPr>
          <w:t>Regel 89: Anzahl der anästhesietechnischen Assistentinnen und anästhesietechnischen Assistenten (A-Teil)</w:t>
        </w:r>
        <w:r>
          <w:rPr>
            <w:noProof/>
            <w:webHidden/>
          </w:rPr>
          <w:tab/>
        </w:r>
        <w:r>
          <w:rPr>
            <w:noProof/>
            <w:webHidden/>
          </w:rPr>
          <w:fldChar w:fldCharType="begin"/>
        </w:r>
        <w:r>
          <w:rPr>
            <w:noProof/>
            <w:webHidden/>
          </w:rPr>
          <w:instrText xml:space="preserve"> PAGEREF _Toc196399465 \h </w:instrText>
        </w:r>
        <w:r>
          <w:rPr>
            <w:noProof/>
            <w:webHidden/>
          </w:rPr>
        </w:r>
        <w:r>
          <w:rPr>
            <w:noProof/>
            <w:webHidden/>
          </w:rPr>
          <w:fldChar w:fldCharType="separate"/>
        </w:r>
        <w:r>
          <w:rPr>
            <w:noProof/>
            <w:webHidden/>
          </w:rPr>
          <w:t>129</w:t>
        </w:r>
        <w:r>
          <w:rPr>
            <w:noProof/>
            <w:webHidden/>
          </w:rPr>
          <w:fldChar w:fldCharType="end"/>
        </w:r>
      </w:hyperlink>
    </w:p>
    <w:p w14:paraId="337AC7E6" w14:textId="0BD85225" w:rsidR="008460CB" w:rsidRDefault="008460CB">
      <w:pPr>
        <w:pStyle w:val="Verzeichnis4"/>
        <w:tabs>
          <w:tab w:val="right" w:leader="dot" w:pos="14327"/>
        </w:tabs>
        <w:rPr>
          <w:rFonts w:eastAsiaTheme="minorEastAsia" w:cstheme="minorBidi"/>
          <w:noProof/>
          <w:szCs w:val="22"/>
        </w:rPr>
      </w:pPr>
      <w:hyperlink w:anchor="_Toc196399466" w:history="1">
        <w:r w:rsidRPr="001E7608">
          <w:rPr>
            <w:rStyle w:val="Hyperlink"/>
            <w:noProof/>
          </w:rPr>
          <w:t>Regel 90: Anzahl der anästhesietechnischen Assistentinnen und anästhesietechnischen Assistenten ohne Fachabteilungszuordnung (A-Teil)</w:t>
        </w:r>
        <w:r>
          <w:rPr>
            <w:noProof/>
            <w:webHidden/>
          </w:rPr>
          <w:tab/>
        </w:r>
        <w:r>
          <w:rPr>
            <w:noProof/>
            <w:webHidden/>
          </w:rPr>
          <w:fldChar w:fldCharType="begin"/>
        </w:r>
        <w:r>
          <w:rPr>
            <w:noProof/>
            <w:webHidden/>
          </w:rPr>
          <w:instrText xml:space="preserve"> PAGEREF _Toc196399466 \h </w:instrText>
        </w:r>
        <w:r>
          <w:rPr>
            <w:noProof/>
            <w:webHidden/>
          </w:rPr>
        </w:r>
        <w:r>
          <w:rPr>
            <w:noProof/>
            <w:webHidden/>
          </w:rPr>
          <w:fldChar w:fldCharType="separate"/>
        </w:r>
        <w:r>
          <w:rPr>
            <w:noProof/>
            <w:webHidden/>
          </w:rPr>
          <w:t>131</w:t>
        </w:r>
        <w:r>
          <w:rPr>
            <w:noProof/>
            <w:webHidden/>
          </w:rPr>
          <w:fldChar w:fldCharType="end"/>
        </w:r>
      </w:hyperlink>
    </w:p>
    <w:p w14:paraId="0853A072" w14:textId="24FD91F9" w:rsidR="008460CB" w:rsidRDefault="008460CB">
      <w:pPr>
        <w:pStyle w:val="Verzeichnis3"/>
        <w:tabs>
          <w:tab w:val="right" w:leader="dot" w:pos="14327"/>
        </w:tabs>
        <w:rPr>
          <w:rFonts w:eastAsiaTheme="minorEastAsia" w:cstheme="minorBidi"/>
          <w:b w:val="0"/>
          <w:noProof/>
          <w:sz w:val="22"/>
          <w:szCs w:val="22"/>
        </w:rPr>
      </w:pPr>
      <w:hyperlink w:anchor="_Toc196399467" w:history="1">
        <w:r w:rsidRPr="001E7608">
          <w:rPr>
            <w:rStyle w:val="Hyperlink"/>
            <w:rFonts w:cstheme="minorHAnsi"/>
            <w:noProof/>
          </w:rPr>
          <w:t>Prüfklasse: Weich</w:t>
        </w:r>
        <w:r>
          <w:rPr>
            <w:noProof/>
            <w:webHidden/>
          </w:rPr>
          <w:tab/>
        </w:r>
        <w:r>
          <w:rPr>
            <w:noProof/>
            <w:webHidden/>
          </w:rPr>
          <w:fldChar w:fldCharType="begin"/>
        </w:r>
        <w:r>
          <w:rPr>
            <w:noProof/>
            <w:webHidden/>
          </w:rPr>
          <w:instrText xml:space="preserve"> PAGEREF _Toc196399467 \h </w:instrText>
        </w:r>
        <w:r>
          <w:rPr>
            <w:noProof/>
            <w:webHidden/>
          </w:rPr>
        </w:r>
        <w:r>
          <w:rPr>
            <w:noProof/>
            <w:webHidden/>
          </w:rPr>
          <w:fldChar w:fldCharType="separate"/>
        </w:r>
        <w:r>
          <w:rPr>
            <w:noProof/>
            <w:webHidden/>
          </w:rPr>
          <w:t>133</w:t>
        </w:r>
        <w:r>
          <w:rPr>
            <w:noProof/>
            <w:webHidden/>
          </w:rPr>
          <w:fldChar w:fldCharType="end"/>
        </w:r>
      </w:hyperlink>
    </w:p>
    <w:p w14:paraId="0B3ED962" w14:textId="0AD6FD00" w:rsidR="008460CB" w:rsidRDefault="008460CB">
      <w:pPr>
        <w:pStyle w:val="Verzeichnis4"/>
        <w:tabs>
          <w:tab w:val="right" w:leader="dot" w:pos="14327"/>
        </w:tabs>
        <w:rPr>
          <w:rFonts w:eastAsiaTheme="minorEastAsia" w:cstheme="minorBidi"/>
          <w:noProof/>
          <w:szCs w:val="22"/>
        </w:rPr>
      </w:pPr>
      <w:hyperlink w:anchor="_Toc196399468" w:history="1">
        <w:r w:rsidRPr="001E7608">
          <w:rPr>
            <w:rStyle w:val="Hyperlink"/>
            <w:noProof/>
          </w:rPr>
          <w:t>Regel 2: Zulässige OPS-Codes</w:t>
        </w:r>
        <w:r>
          <w:rPr>
            <w:noProof/>
            <w:webHidden/>
          </w:rPr>
          <w:tab/>
        </w:r>
        <w:r>
          <w:rPr>
            <w:noProof/>
            <w:webHidden/>
          </w:rPr>
          <w:fldChar w:fldCharType="begin"/>
        </w:r>
        <w:r>
          <w:rPr>
            <w:noProof/>
            <w:webHidden/>
          </w:rPr>
          <w:instrText xml:space="preserve"> PAGEREF _Toc196399468 \h </w:instrText>
        </w:r>
        <w:r>
          <w:rPr>
            <w:noProof/>
            <w:webHidden/>
          </w:rPr>
        </w:r>
        <w:r>
          <w:rPr>
            <w:noProof/>
            <w:webHidden/>
          </w:rPr>
          <w:fldChar w:fldCharType="separate"/>
        </w:r>
        <w:r>
          <w:rPr>
            <w:noProof/>
            <w:webHidden/>
          </w:rPr>
          <w:t>133</w:t>
        </w:r>
        <w:r>
          <w:rPr>
            <w:noProof/>
            <w:webHidden/>
          </w:rPr>
          <w:fldChar w:fldCharType="end"/>
        </w:r>
      </w:hyperlink>
    </w:p>
    <w:p w14:paraId="05263F46" w14:textId="3899CECD" w:rsidR="008460CB" w:rsidRDefault="008460CB">
      <w:pPr>
        <w:pStyle w:val="Verzeichnis4"/>
        <w:tabs>
          <w:tab w:val="right" w:leader="dot" w:pos="14327"/>
        </w:tabs>
        <w:rPr>
          <w:rFonts w:eastAsiaTheme="minorEastAsia" w:cstheme="minorBidi"/>
          <w:noProof/>
          <w:szCs w:val="22"/>
        </w:rPr>
      </w:pPr>
      <w:hyperlink w:anchor="_Toc196399469" w:history="1">
        <w:r w:rsidRPr="001E7608">
          <w:rPr>
            <w:rStyle w:val="Hyperlink"/>
            <w:noProof/>
          </w:rPr>
          <w:t>Regel 3: Zulässige ICD-10-GM-Codes</w:t>
        </w:r>
        <w:r>
          <w:rPr>
            <w:noProof/>
            <w:webHidden/>
          </w:rPr>
          <w:tab/>
        </w:r>
        <w:r>
          <w:rPr>
            <w:noProof/>
            <w:webHidden/>
          </w:rPr>
          <w:fldChar w:fldCharType="begin"/>
        </w:r>
        <w:r>
          <w:rPr>
            <w:noProof/>
            <w:webHidden/>
          </w:rPr>
          <w:instrText xml:space="preserve"> PAGEREF _Toc196399469 \h </w:instrText>
        </w:r>
        <w:r>
          <w:rPr>
            <w:noProof/>
            <w:webHidden/>
          </w:rPr>
        </w:r>
        <w:r>
          <w:rPr>
            <w:noProof/>
            <w:webHidden/>
          </w:rPr>
          <w:fldChar w:fldCharType="separate"/>
        </w:r>
        <w:r>
          <w:rPr>
            <w:noProof/>
            <w:webHidden/>
          </w:rPr>
          <w:t>135</w:t>
        </w:r>
        <w:r>
          <w:rPr>
            <w:noProof/>
            <w:webHidden/>
          </w:rPr>
          <w:fldChar w:fldCharType="end"/>
        </w:r>
      </w:hyperlink>
    </w:p>
    <w:p w14:paraId="27561C86" w14:textId="322C0A2C" w:rsidR="008460CB" w:rsidRDefault="008460CB">
      <w:pPr>
        <w:pStyle w:val="Verzeichnis4"/>
        <w:tabs>
          <w:tab w:val="right" w:leader="dot" w:pos="14327"/>
        </w:tabs>
        <w:rPr>
          <w:rFonts w:eastAsiaTheme="minorEastAsia" w:cstheme="minorBidi"/>
          <w:noProof/>
          <w:szCs w:val="22"/>
        </w:rPr>
      </w:pPr>
      <w:hyperlink w:anchor="_Toc196399470" w:history="1">
        <w:r w:rsidRPr="001E7608">
          <w:rPr>
            <w:rStyle w:val="Hyperlink"/>
            <w:noProof/>
          </w:rPr>
          <w:t>Regel 13: Anzahl der Diplom-Psychologinnen und Diplom-Psychologen, Psychologinnen und Psychologen (M. Sc. oder M. A.)</w:t>
        </w:r>
        <w:r>
          <w:rPr>
            <w:noProof/>
            <w:webHidden/>
          </w:rPr>
          <w:tab/>
        </w:r>
        <w:r>
          <w:rPr>
            <w:noProof/>
            <w:webHidden/>
          </w:rPr>
          <w:fldChar w:fldCharType="begin"/>
        </w:r>
        <w:r>
          <w:rPr>
            <w:noProof/>
            <w:webHidden/>
          </w:rPr>
          <w:instrText xml:space="preserve"> PAGEREF _Toc196399470 \h </w:instrText>
        </w:r>
        <w:r>
          <w:rPr>
            <w:noProof/>
            <w:webHidden/>
          </w:rPr>
        </w:r>
        <w:r>
          <w:rPr>
            <w:noProof/>
            <w:webHidden/>
          </w:rPr>
          <w:fldChar w:fldCharType="separate"/>
        </w:r>
        <w:r>
          <w:rPr>
            <w:noProof/>
            <w:webHidden/>
          </w:rPr>
          <w:t>136</w:t>
        </w:r>
        <w:r>
          <w:rPr>
            <w:noProof/>
            <w:webHidden/>
          </w:rPr>
          <w:fldChar w:fldCharType="end"/>
        </w:r>
      </w:hyperlink>
    </w:p>
    <w:p w14:paraId="2D910E15" w14:textId="1D1B1CAE" w:rsidR="008460CB" w:rsidRDefault="008460CB">
      <w:pPr>
        <w:pStyle w:val="Verzeichnis4"/>
        <w:tabs>
          <w:tab w:val="right" w:leader="dot" w:pos="14327"/>
        </w:tabs>
        <w:rPr>
          <w:rFonts w:eastAsiaTheme="minorEastAsia" w:cstheme="minorBidi"/>
          <w:noProof/>
          <w:szCs w:val="22"/>
        </w:rPr>
      </w:pPr>
      <w:hyperlink w:anchor="_Toc196399471" w:history="1">
        <w:r w:rsidRPr="001E7608">
          <w:rPr>
            <w:rStyle w:val="Hyperlink"/>
            <w:noProof/>
          </w:rPr>
          <w:t>Regel 14: Anzahl der Klinischen Neuropsychologinnen und Neuropsychologen</w:t>
        </w:r>
        <w:r>
          <w:rPr>
            <w:noProof/>
            <w:webHidden/>
          </w:rPr>
          <w:tab/>
        </w:r>
        <w:r>
          <w:rPr>
            <w:noProof/>
            <w:webHidden/>
          </w:rPr>
          <w:fldChar w:fldCharType="begin"/>
        </w:r>
        <w:r>
          <w:rPr>
            <w:noProof/>
            <w:webHidden/>
          </w:rPr>
          <w:instrText xml:space="preserve"> PAGEREF _Toc196399471 \h </w:instrText>
        </w:r>
        <w:r>
          <w:rPr>
            <w:noProof/>
            <w:webHidden/>
          </w:rPr>
        </w:r>
        <w:r>
          <w:rPr>
            <w:noProof/>
            <w:webHidden/>
          </w:rPr>
          <w:fldChar w:fldCharType="separate"/>
        </w:r>
        <w:r>
          <w:rPr>
            <w:noProof/>
            <w:webHidden/>
          </w:rPr>
          <w:t>138</w:t>
        </w:r>
        <w:r>
          <w:rPr>
            <w:noProof/>
            <w:webHidden/>
          </w:rPr>
          <w:fldChar w:fldCharType="end"/>
        </w:r>
      </w:hyperlink>
    </w:p>
    <w:p w14:paraId="30D60775" w14:textId="007DF4B4" w:rsidR="008460CB" w:rsidRDefault="008460CB">
      <w:pPr>
        <w:pStyle w:val="Verzeichnis4"/>
        <w:tabs>
          <w:tab w:val="right" w:leader="dot" w:pos="14327"/>
        </w:tabs>
        <w:rPr>
          <w:rFonts w:eastAsiaTheme="minorEastAsia" w:cstheme="minorBidi"/>
          <w:noProof/>
          <w:szCs w:val="22"/>
        </w:rPr>
      </w:pPr>
      <w:hyperlink w:anchor="_Toc196399472" w:history="1">
        <w:r w:rsidRPr="001E7608">
          <w:rPr>
            <w:rStyle w:val="Hyperlink"/>
            <w:noProof/>
          </w:rPr>
          <w:t>Regel 15: Anzahl der psychologischen Psychotherapeutinnen und Psychotherapeuten</w:t>
        </w:r>
        <w:r>
          <w:rPr>
            <w:noProof/>
            <w:webHidden/>
          </w:rPr>
          <w:tab/>
        </w:r>
        <w:r>
          <w:rPr>
            <w:noProof/>
            <w:webHidden/>
          </w:rPr>
          <w:fldChar w:fldCharType="begin"/>
        </w:r>
        <w:r>
          <w:rPr>
            <w:noProof/>
            <w:webHidden/>
          </w:rPr>
          <w:instrText xml:space="preserve"> PAGEREF _Toc196399472 \h </w:instrText>
        </w:r>
        <w:r>
          <w:rPr>
            <w:noProof/>
            <w:webHidden/>
          </w:rPr>
        </w:r>
        <w:r>
          <w:rPr>
            <w:noProof/>
            <w:webHidden/>
          </w:rPr>
          <w:fldChar w:fldCharType="separate"/>
        </w:r>
        <w:r>
          <w:rPr>
            <w:noProof/>
            <w:webHidden/>
          </w:rPr>
          <w:t>140</w:t>
        </w:r>
        <w:r>
          <w:rPr>
            <w:noProof/>
            <w:webHidden/>
          </w:rPr>
          <w:fldChar w:fldCharType="end"/>
        </w:r>
      </w:hyperlink>
    </w:p>
    <w:p w14:paraId="1DE8E674" w14:textId="20EEB60A" w:rsidR="008460CB" w:rsidRDefault="008460CB">
      <w:pPr>
        <w:pStyle w:val="Verzeichnis4"/>
        <w:tabs>
          <w:tab w:val="right" w:leader="dot" w:pos="14327"/>
        </w:tabs>
        <w:rPr>
          <w:rFonts w:eastAsiaTheme="minorEastAsia" w:cstheme="minorBidi"/>
          <w:noProof/>
          <w:szCs w:val="22"/>
        </w:rPr>
      </w:pPr>
      <w:hyperlink w:anchor="_Toc196399473" w:history="1">
        <w:r w:rsidRPr="001E7608">
          <w:rPr>
            <w:rStyle w:val="Hyperlink"/>
            <w:noProof/>
          </w:rPr>
          <w:t>Regel 16: Anzahl der Kinder-/Jugendlichenpsychotherapeutinnen und Kinder-/Jugendlichenpsychotherapeuten</w:t>
        </w:r>
        <w:r>
          <w:rPr>
            <w:noProof/>
            <w:webHidden/>
          </w:rPr>
          <w:tab/>
        </w:r>
        <w:r>
          <w:rPr>
            <w:noProof/>
            <w:webHidden/>
          </w:rPr>
          <w:fldChar w:fldCharType="begin"/>
        </w:r>
        <w:r>
          <w:rPr>
            <w:noProof/>
            <w:webHidden/>
          </w:rPr>
          <w:instrText xml:space="preserve"> PAGEREF _Toc196399473 \h </w:instrText>
        </w:r>
        <w:r>
          <w:rPr>
            <w:noProof/>
            <w:webHidden/>
          </w:rPr>
        </w:r>
        <w:r>
          <w:rPr>
            <w:noProof/>
            <w:webHidden/>
          </w:rPr>
          <w:fldChar w:fldCharType="separate"/>
        </w:r>
        <w:r>
          <w:rPr>
            <w:noProof/>
            <w:webHidden/>
          </w:rPr>
          <w:t>142</w:t>
        </w:r>
        <w:r>
          <w:rPr>
            <w:noProof/>
            <w:webHidden/>
          </w:rPr>
          <w:fldChar w:fldCharType="end"/>
        </w:r>
      </w:hyperlink>
    </w:p>
    <w:p w14:paraId="0ADDA68B" w14:textId="473C3F89" w:rsidR="008460CB" w:rsidRDefault="008460CB">
      <w:pPr>
        <w:pStyle w:val="Verzeichnis4"/>
        <w:tabs>
          <w:tab w:val="right" w:leader="dot" w:pos="14327"/>
        </w:tabs>
        <w:rPr>
          <w:rFonts w:eastAsiaTheme="minorEastAsia" w:cstheme="minorBidi"/>
          <w:noProof/>
          <w:szCs w:val="22"/>
        </w:rPr>
      </w:pPr>
      <w:hyperlink w:anchor="_Toc196399474" w:history="1">
        <w:r w:rsidRPr="001E7608">
          <w:rPr>
            <w:rStyle w:val="Hyperlink"/>
            <w:noProof/>
          </w:rPr>
          <w:t>Regel 17: Anzahl der Psychotherapeutinnen und Psychotherapeuten in Ausbildung während Tätigkeit</w:t>
        </w:r>
        <w:r>
          <w:rPr>
            <w:noProof/>
            <w:webHidden/>
          </w:rPr>
          <w:tab/>
        </w:r>
        <w:r>
          <w:rPr>
            <w:noProof/>
            <w:webHidden/>
          </w:rPr>
          <w:fldChar w:fldCharType="begin"/>
        </w:r>
        <w:r>
          <w:rPr>
            <w:noProof/>
            <w:webHidden/>
          </w:rPr>
          <w:instrText xml:space="preserve"> PAGEREF _Toc196399474 \h </w:instrText>
        </w:r>
        <w:r>
          <w:rPr>
            <w:noProof/>
            <w:webHidden/>
          </w:rPr>
        </w:r>
        <w:r>
          <w:rPr>
            <w:noProof/>
            <w:webHidden/>
          </w:rPr>
          <w:fldChar w:fldCharType="separate"/>
        </w:r>
        <w:r>
          <w:rPr>
            <w:noProof/>
            <w:webHidden/>
          </w:rPr>
          <w:t>144</w:t>
        </w:r>
        <w:r>
          <w:rPr>
            <w:noProof/>
            <w:webHidden/>
          </w:rPr>
          <w:fldChar w:fldCharType="end"/>
        </w:r>
      </w:hyperlink>
    </w:p>
    <w:p w14:paraId="744AD106" w14:textId="60F5673A" w:rsidR="008460CB" w:rsidRDefault="008460CB">
      <w:pPr>
        <w:pStyle w:val="Verzeichnis4"/>
        <w:tabs>
          <w:tab w:val="right" w:leader="dot" w:pos="14327"/>
        </w:tabs>
        <w:rPr>
          <w:rFonts w:eastAsiaTheme="minorEastAsia" w:cstheme="minorBidi"/>
          <w:noProof/>
          <w:szCs w:val="22"/>
        </w:rPr>
      </w:pPr>
      <w:hyperlink w:anchor="_Toc196399475" w:history="1">
        <w:r w:rsidRPr="001E7608">
          <w:rPr>
            <w:rStyle w:val="Hyperlink"/>
            <w:noProof/>
          </w:rPr>
          <w:t>Regel 18: Anzahl der Ergotherapeutinnen und Ergotherapeuten</w:t>
        </w:r>
        <w:r>
          <w:rPr>
            <w:noProof/>
            <w:webHidden/>
          </w:rPr>
          <w:tab/>
        </w:r>
        <w:r>
          <w:rPr>
            <w:noProof/>
            <w:webHidden/>
          </w:rPr>
          <w:fldChar w:fldCharType="begin"/>
        </w:r>
        <w:r>
          <w:rPr>
            <w:noProof/>
            <w:webHidden/>
          </w:rPr>
          <w:instrText xml:space="preserve"> PAGEREF _Toc196399475 \h </w:instrText>
        </w:r>
        <w:r>
          <w:rPr>
            <w:noProof/>
            <w:webHidden/>
          </w:rPr>
        </w:r>
        <w:r>
          <w:rPr>
            <w:noProof/>
            <w:webHidden/>
          </w:rPr>
          <w:fldChar w:fldCharType="separate"/>
        </w:r>
        <w:r>
          <w:rPr>
            <w:noProof/>
            <w:webHidden/>
          </w:rPr>
          <w:t>146</w:t>
        </w:r>
        <w:r>
          <w:rPr>
            <w:noProof/>
            <w:webHidden/>
          </w:rPr>
          <w:fldChar w:fldCharType="end"/>
        </w:r>
      </w:hyperlink>
    </w:p>
    <w:p w14:paraId="7541CBA9" w14:textId="0CA39856" w:rsidR="008460CB" w:rsidRDefault="008460CB">
      <w:pPr>
        <w:pStyle w:val="Verzeichnis4"/>
        <w:tabs>
          <w:tab w:val="right" w:leader="dot" w:pos="14327"/>
        </w:tabs>
        <w:rPr>
          <w:rFonts w:eastAsiaTheme="minorEastAsia" w:cstheme="minorBidi"/>
          <w:noProof/>
          <w:szCs w:val="22"/>
        </w:rPr>
      </w:pPr>
      <w:hyperlink w:anchor="_Toc196399476" w:history="1">
        <w:r w:rsidRPr="001E7608">
          <w:rPr>
            <w:rStyle w:val="Hyperlink"/>
            <w:noProof/>
          </w:rPr>
          <w:t>Regel 19: Anzahl der Physiotherapeutinnen und Physiotherapeuten</w:t>
        </w:r>
        <w:r>
          <w:rPr>
            <w:noProof/>
            <w:webHidden/>
          </w:rPr>
          <w:tab/>
        </w:r>
        <w:r>
          <w:rPr>
            <w:noProof/>
            <w:webHidden/>
          </w:rPr>
          <w:fldChar w:fldCharType="begin"/>
        </w:r>
        <w:r>
          <w:rPr>
            <w:noProof/>
            <w:webHidden/>
          </w:rPr>
          <w:instrText xml:space="preserve"> PAGEREF _Toc196399476 \h </w:instrText>
        </w:r>
        <w:r>
          <w:rPr>
            <w:noProof/>
            <w:webHidden/>
          </w:rPr>
        </w:r>
        <w:r>
          <w:rPr>
            <w:noProof/>
            <w:webHidden/>
          </w:rPr>
          <w:fldChar w:fldCharType="separate"/>
        </w:r>
        <w:r>
          <w:rPr>
            <w:noProof/>
            <w:webHidden/>
          </w:rPr>
          <w:t>148</w:t>
        </w:r>
        <w:r>
          <w:rPr>
            <w:noProof/>
            <w:webHidden/>
          </w:rPr>
          <w:fldChar w:fldCharType="end"/>
        </w:r>
      </w:hyperlink>
    </w:p>
    <w:p w14:paraId="782F1597" w14:textId="3CF613D5" w:rsidR="008460CB" w:rsidRDefault="008460CB">
      <w:pPr>
        <w:pStyle w:val="Verzeichnis4"/>
        <w:tabs>
          <w:tab w:val="right" w:leader="dot" w:pos="14327"/>
        </w:tabs>
        <w:rPr>
          <w:rFonts w:eastAsiaTheme="minorEastAsia" w:cstheme="minorBidi"/>
          <w:noProof/>
          <w:szCs w:val="22"/>
        </w:rPr>
      </w:pPr>
      <w:hyperlink w:anchor="_Toc196399477" w:history="1">
        <w:r w:rsidRPr="001E7608">
          <w:rPr>
            <w:rStyle w:val="Hyperlink"/>
            <w:noProof/>
          </w:rPr>
          <w:t>Regel 20: Anzahl der Sozialpädagoginnen und Sozialpädagogen</w:t>
        </w:r>
        <w:r>
          <w:rPr>
            <w:noProof/>
            <w:webHidden/>
          </w:rPr>
          <w:tab/>
        </w:r>
        <w:r>
          <w:rPr>
            <w:noProof/>
            <w:webHidden/>
          </w:rPr>
          <w:fldChar w:fldCharType="begin"/>
        </w:r>
        <w:r>
          <w:rPr>
            <w:noProof/>
            <w:webHidden/>
          </w:rPr>
          <w:instrText xml:space="preserve"> PAGEREF _Toc196399477 \h </w:instrText>
        </w:r>
        <w:r>
          <w:rPr>
            <w:noProof/>
            <w:webHidden/>
          </w:rPr>
        </w:r>
        <w:r>
          <w:rPr>
            <w:noProof/>
            <w:webHidden/>
          </w:rPr>
          <w:fldChar w:fldCharType="separate"/>
        </w:r>
        <w:r>
          <w:rPr>
            <w:noProof/>
            <w:webHidden/>
          </w:rPr>
          <w:t>150</w:t>
        </w:r>
        <w:r>
          <w:rPr>
            <w:noProof/>
            <w:webHidden/>
          </w:rPr>
          <w:fldChar w:fldCharType="end"/>
        </w:r>
      </w:hyperlink>
    </w:p>
    <w:p w14:paraId="415C4428" w14:textId="1125E2D4" w:rsidR="008460CB" w:rsidRDefault="008460CB">
      <w:pPr>
        <w:pStyle w:val="Verzeichnis4"/>
        <w:tabs>
          <w:tab w:val="right" w:leader="dot" w:pos="14327"/>
        </w:tabs>
        <w:rPr>
          <w:rFonts w:eastAsiaTheme="minorEastAsia" w:cstheme="minorBidi"/>
          <w:noProof/>
          <w:szCs w:val="22"/>
        </w:rPr>
      </w:pPr>
      <w:hyperlink w:anchor="_Toc196399478" w:history="1">
        <w:r w:rsidRPr="001E7608">
          <w:rPr>
            <w:rStyle w:val="Hyperlink"/>
            <w:noProof/>
          </w:rPr>
          <w:t>Regel 52: Prüfung der UTF-8 Zeichenkodierung</w:t>
        </w:r>
        <w:r>
          <w:rPr>
            <w:noProof/>
            <w:webHidden/>
          </w:rPr>
          <w:tab/>
        </w:r>
        <w:r>
          <w:rPr>
            <w:noProof/>
            <w:webHidden/>
          </w:rPr>
          <w:fldChar w:fldCharType="begin"/>
        </w:r>
        <w:r>
          <w:rPr>
            <w:noProof/>
            <w:webHidden/>
          </w:rPr>
          <w:instrText xml:space="preserve"> PAGEREF _Toc196399478 \h </w:instrText>
        </w:r>
        <w:r>
          <w:rPr>
            <w:noProof/>
            <w:webHidden/>
          </w:rPr>
        </w:r>
        <w:r>
          <w:rPr>
            <w:noProof/>
            <w:webHidden/>
          </w:rPr>
          <w:fldChar w:fldCharType="separate"/>
        </w:r>
        <w:r>
          <w:rPr>
            <w:noProof/>
            <w:webHidden/>
          </w:rPr>
          <w:t>152</w:t>
        </w:r>
        <w:r>
          <w:rPr>
            <w:noProof/>
            <w:webHidden/>
          </w:rPr>
          <w:fldChar w:fldCharType="end"/>
        </w:r>
      </w:hyperlink>
    </w:p>
    <w:p w14:paraId="0BAF8794" w14:textId="2A3B1858" w:rsidR="008460CB" w:rsidRDefault="008460CB">
      <w:pPr>
        <w:pStyle w:val="Verzeichnis4"/>
        <w:tabs>
          <w:tab w:val="right" w:leader="dot" w:pos="14327"/>
        </w:tabs>
        <w:rPr>
          <w:rFonts w:eastAsiaTheme="minorEastAsia" w:cstheme="minorBidi"/>
          <w:noProof/>
          <w:szCs w:val="22"/>
        </w:rPr>
      </w:pPr>
      <w:hyperlink w:anchor="_Toc196399479" w:history="1">
        <w:r w:rsidRPr="001E7608">
          <w:rPr>
            <w:rStyle w:val="Hyperlink"/>
            <w:noProof/>
          </w:rPr>
          <w:t>Regel 55: Vergleich des Händedesinfektionsmittelverbrauchs von Allgemeinstationen</w:t>
        </w:r>
        <w:r>
          <w:rPr>
            <w:noProof/>
            <w:webHidden/>
          </w:rPr>
          <w:tab/>
        </w:r>
        <w:r>
          <w:rPr>
            <w:noProof/>
            <w:webHidden/>
          </w:rPr>
          <w:fldChar w:fldCharType="begin"/>
        </w:r>
        <w:r>
          <w:rPr>
            <w:noProof/>
            <w:webHidden/>
          </w:rPr>
          <w:instrText xml:space="preserve"> PAGEREF _Toc196399479 \h </w:instrText>
        </w:r>
        <w:r>
          <w:rPr>
            <w:noProof/>
            <w:webHidden/>
          </w:rPr>
        </w:r>
        <w:r>
          <w:rPr>
            <w:noProof/>
            <w:webHidden/>
          </w:rPr>
          <w:fldChar w:fldCharType="separate"/>
        </w:r>
        <w:r>
          <w:rPr>
            <w:noProof/>
            <w:webHidden/>
          </w:rPr>
          <w:t>153</w:t>
        </w:r>
        <w:r>
          <w:rPr>
            <w:noProof/>
            <w:webHidden/>
          </w:rPr>
          <w:fldChar w:fldCharType="end"/>
        </w:r>
      </w:hyperlink>
    </w:p>
    <w:p w14:paraId="67F0F275" w14:textId="7C9DDDB8" w:rsidR="008460CB" w:rsidRDefault="008460CB">
      <w:pPr>
        <w:pStyle w:val="Verzeichnis4"/>
        <w:tabs>
          <w:tab w:val="right" w:leader="dot" w:pos="14327"/>
        </w:tabs>
        <w:rPr>
          <w:rFonts w:eastAsiaTheme="minorEastAsia" w:cstheme="minorBidi"/>
          <w:noProof/>
          <w:szCs w:val="22"/>
        </w:rPr>
      </w:pPr>
      <w:hyperlink w:anchor="_Toc196399480" w:history="1">
        <w:r w:rsidRPr="001E7608">
          <w:rPr>
            <w:rStyle w:val="Hyperlink"/>
            <w:noProof/>
          </w:rPr>
          <w:t>Regel 56: Vergleich des Händedesinfektionsmittelverbrauchs von Intensivstationen</w:t>
        </w:r>
        <w:r>
          <w:rPr>
            <w:noProof/>
            <w:webHidden/>
          </w:rPr>
          <w:tab/>
        </w:r>
        <w:r>
          <w:rPr>
            <w:noProof/>
            <w:webHidden/>
          </w:rPr>
          <w:fldChar w:fldCharType="begin"/>
        </w:r>
        <w:r>
          <w:rPr>
            <w:noProof/>
            <w:webHidden/>
          </w:rPr>
          <w:instrText xml:space="preserve"> PAGEREF _Toc196399480 \h </w:instrText>
        </w:r>
        <w:r>
          <w:rPr>
            <w:noProof/>
            <w:webHidden/>
          </w:rPr>
        </w:r>
        <w:r>
          <w:rPr>
            <w:noProof/>
            <w:webHidden/>
          </w:rPr>
          <w:fldChar w:fldCharType="separate"/>
        </w:r>
        <w:r>
          <w:rPr>
            <w:noProof/>
            <w:webHidden/>
          </w:rPr>
          <w:t>155</w:t>
        </w:r>
        <w:r>
          <w:rPr>
            <w:noProof/>
            <w:webHidden/>
          </w:rPr>
          <w:fldChar w:fldCharType="end"/>
        </w:r>
      </w:hyperlink>
    </w:p>
    <w:p w14:paraId="21926D77" w14:textId="7682FB8A" w:rsidR="008460CB" w:rsidRDefault="008460CB">
      <w:pPr>
        <w:pStyle w:val="Verzeichnis4"/>
        <w:tabs>
          <w:tab w:val="right" w:leader="dot" w:pos="14327"/>
        </w:tabs>
        <w:rPr>
          <w:rFonts w:eastAsiaTheme="minorEastAsia" w:cstheme="minorBidi"/>
          <w:noProof/>
          <w:szCs w:val="22"/>
        </w:rPr>
      </w:pPr>
      <w:hyperlink w:anchor="_Toc196399481" w:history="1">
        <w:r w:rsidRPr="001E7608">
          <w:rPr>
            <w:rStyle w:val="Hyperlink"/>
            <w:noProof/>
          </w:rPr>
          <w:t>Regel 57: Abgleich OPS und Angaben zur Mindestmengenregelung</w:t>
        </w:r>
        <w:r>
          <w:rPr>
            <w:noProof/>
            <w:webHidden/>
          </w:rPr>
          <w:tab/>
        </w:r>
        <w:r>
          <w:rPr>
            <w:noProof/>
            <w:webHidden/>
          </w:rPr>
          <w:fldChar w:fldCharType="begin"/>
        </w:r>
        <w:r>
          <w:rPr>
            <w:noProof/>
            <w:webHidden/>
          </w:rPr>
          <w:instrText xml:space="preserve"> PAGEREF _Toc196399481 \h </w:instrText>
        </w:r>
        <w:r>
          <w:rPr>
            <w:noProof/>
            <w:webHidden/>
          </w:rPr>
        </w:r>
        <w:r>
          <w:rPr>
            <w:noProof/>
            <w:webHidden/>
          </w:rPr>
          <w:fldChar w:fldCharType="separate"/>
        </w:r>
        <w:r>
          <w:rPr>
            <w:noProof/>
            <w:webHidden/>
          </w:rPr>
          <w:t>157</w:t>
        </w:r>
        <w:r>
          <w:rPr>
            <w:noProof/>
            <w:webHidden/>
          </w:rPr>
          <w:fldChar w:fldCharType="end"/>
        </w:r>
      </w:hyperlink>
    </w:p>
    <w:p w14:paraId="097E247B" w14:textId="19ADBE04" w:rsidR="008460CB" w:rsidRDefault="008460CB">
      <w:pPr>
        <w:pStyle w:val="Verzeichnis4"/>
        <w:tabs>
          <w:tab w:val="right" w:leader="dot" w:pos="14327"/>
        </w:tabs>
        <w:rPr>
          <w:rFonts w:eastAsiaTheme="minorEastAsia" w:cstheme="minorBidi"/>
          <w:noProof/>
          <w:szCs w:val="22"/>
        </w:rPr>
      </w:pPr>
      <w:hyperlink w:anchor="_Toc196399482" w:history="1">
        <w:r w:rsidRPr="001E7608">
          <w:rPr>
            <w:rStyle w:val="Hyperlink"/>
            <w:noProof/>
          </w:rPr>
          <w:t>Regel 61: Ergebnis der Prüfung durch die Landesbehörden</w:t>
        </w:r>
        <w:r>
          <w:rPr>
            <w:noProof/>
            <w:webHidden/>
          </w:rPr>
          <w:tab/>
        </w:r>
        <w:r>
          <w:rPr>
            <w:noProof/>
            <w:webHidden/>
          </w:rPr>
          <w:fldChar w:fldCharType="begin"/>
        </w:r>
        <w:r>
          <w:rPr>
            <w:noProof/>
            <w:webHidden/>
          </w:rPr>
          <w:instrText xml:space="preserve"> PAGEREF _Toc196399482 \h </w:instrText>
        </w:r>
        <w:r>
          <w:rPr>
            <w:noProof/>
            <w:webHidden/>
          </w:rPr>
        </w:r>
        <w:r>
          <w:rPr>
            <w:noProof/>
            <w:webHidden/>
          </w:rPr>
          <w:fldChar w:fldCharType="separate"/>
        </w:r>
        <w:r>
          <w:rPr>
            <w:noProof/>
            <w:webHidden/>
          </w:rPr>
          <w:t>159</w:t>
        </w:r>
        <w:r>
          <w:rPr>
            <w:noProof/>
            <w:webHidden/>
          </w:rPr>
          <w:fldChar w:fldCharType="end"/>
        </w:r>
      </w:hyperlink>
    </w:p>
    <w:p w14:paraId="474A49A4" w14:textId="3C3C6B45" w:rsidR="008460CB" w:rsidRDefault="008460CB">
      <w:pPr>
        <w:pStyle w:val="Verzeichnis4"/>
        <w:tabs>
          <w:tab w:val="right" w:leader="dot" w:pos="14327"/>
        </w:tabs>
        <w:rPr>
          <w:rFonts w:eastAsiaTheme="minorEastAsia" w:cstheme="minorBidi"/>
          <w:noProof/>
          <w:szCs w:val="22"/>
        </w:rPr>
      </w:pPr>
      <w:hyperlink w:anchor="_Toc196399483" w:history="1">
        <w:r w:rsidRPr="001E7608">
          <w:rPr>
            <w:rStyle w:val="Hyperlink"/>
            <w:noProof/>
          </w:rPr>
          <w:t>Regel 62: Mindestmengen: Prüfung der Angaben zur bestätigten Prognose</w:t>
        </w:r>
        <w:r>
          <w:rPr>
            <w:noProof/>
            <w:webHidden/>
          </w:rPr>
          <w:tab/>
        </w:r>
        <w:r>
          <w:rPr>
            <w:noProof/>
            <w:webHidden/>
          </w:rPr>
          <w:fldChar w:fldCharType="begin"/>
        </w:r>
        <w:r>
          <w:rPr>
            <w:noProof/>
            <w:webHidden/>
          </w:rPr>
          <w:instrText xml:space="preserve"> PAGEREF _Toc196399483 \h </w:instrText>
        </w:r>
        <w:r>
          <w:rPr>
            <w:noProof/>
            <w:webHidden/>
          </w:rPr>
        </w:r>
        <w:r>
          <w:rPr>
            <w:noProof/>
            <w:webHidden/>
          </w:rPr>
          <w:fldChar w:fldCharType="separate"/>
        </w:r>
        <w:r>
          <w:rPr>
            <w:noProof/>
            <w:webHidden/>
          </w:rPr>
          <w:t>161</w:t>
        </w:r>
        <w:r>
          <w:rPr>
            <w:noProof/>
            <w:webHidden/>
          </w:rPr>
          <w:fldChar w:fldCharType="end"/>
        </w:r>
      </w:hyperlink>
    </w:p>
    <w:p w14:paraId="07F7F2F2" w14:textId="6E10DBE4" w:rsidR="008460CB" w:rsidRDefault="008460CB">
      <w:pPr>
        <w:pStyle w:val="Verzeichnis4"/>
        <w:tabs>
          <w:tab w:val="right" w:leader="dot" w:pos="14327"/>
        </w:tabs>
        <w:rPr>
          <w:rFonts w:eastAsiaTheme="minorEastAsia" w:cstheme="minorBidi"/>
          <w:noProof/>
          <w:szCs w:val="22"/>
        </w:rPr>
      </w:pPr>
      <w:hyperlink w:anchor="_Toc196399484" w:history="1">
        <w:r w:rsidRPr="001E7608">
          <w:rPr>
            <w:rStyle w:val="Hyperlink"/>
            <w:noProof/>
          </w:rPr>
          <w:t>Regel 77: Mindestmengen: Vorhandensein des Leistungsbereichs bei Angaben zu im Berichtsjahr erreichten Leistungsmengen zur Prognosedarlegung</w:t>
        </w:r>
        <w:r>
          <w:rPr>
            <w:noProof/>
            <w:webHidden/>
          </w:rPr>
          <w:tab/>
        </w:r>
        <w:r>
          <w:rPr>
            <w:noProof/>
            <w:webHidden/>
          </w:rPr>
          <w:fldChar w:fldCharType="begin"/>
        </w:r>
        <w:r>
          <w:rPr>
            <w:noProof/>
            <w:webHidden/>
          </w:rPr>
          <w:instrText xml:space="preserve"> PAGEREF _Toc196399484 \h </w:instrText>
        </w:r>
        <w:r>
          <w:rPr>
            <w:noProof/>
            <w:webHidden/>
          </w:rPr>
        </w:r>
        <w:r>
          <w:rPr>
            <w:noProof/>
            <w:webHidden/>
          </w:rPr>
          <w:fldChar w:fldCharType="separate"/>
        </w:r>
        <w:r>
          <w:rPr>
            <w:noProof/>
            <w:webHidden/>
          </w:rPr>
          <w:t>163</w:t>
        </w:r>
        <w:r>
          <w:rPr>
            <w:noProof/>
            <w:webHidden/>
          </w:rPr>
          <w:fldChar w:fldCharType="end"/>
        </w:r>
      </w:hyperlink>
    </w:p>
    <w:p w14:paraId="4E2FE3A3" w14:textId="4F290885" w:rsidR="008460CB" w:rsidRDefault="008460CB">
      <w:pPr>
        <w:pStyle w:val="Verzeichnis4"/>
        <w:tabs>
          <w:tab w:val="right" w:leader="dot" w:pos="14327"/>
        </w:tabs>
        <w:rPr>
          <w:rFonts w:eastAsiaTheme="minorEastAsia" w:cstheme="minorBidi"/>
          <w:noProof/>
          <w:szCs w:val="22"/>
        </w:rPr>
      </w:pPr>
      <w:hyperlink w:anchor="_Toc196399485" w:history="1">
        <w:r w:rsidRPr="001E7608">
          <w:rPr>
            <w:rStyle w:val="Hyperlink"/>
            <w:noProof/>
          </w:rPr>
          <w:t>Regel 82: Abgleich der Dokumentationsraten mit den QS-Ergebnissen</w:t>
        </w:r>
        <w:r>
          <w:rPr>
            <w:noProof/>
            <w:webHidden/>
          </w:rPr>
          <w:tab/>
        </w:r>
        <w:r>
          <w:rPr>
            <w:noProof/>
            <w:webHidden/>
          </w:rPr>
          <w:fldChar w:fldCharType="begin"/>
        </w:r>
        <w:r>
          <w:rPr>
            <w:noProof/>
            <w:webHidden/>
          </w:rPr>
          <w:instrText xml:space="preserve"> PAGEREF _Toc196399485 \h </w:instrText>
        </w:r>
        <w:r>
          <w:rPr>
            <w:noProof/>
            <w:webHidden/>
          </w:rPr>
        </w:r>
        <w:r>
          <w:rPr>
            <w:noProof/>
            <w:webHidden/>
          </w:rPr>
          <w:fldChar w:fldCharType="separate"/>
        </w:r>
        <w:r>
          <w:rPr>
            <w:noProof/>
            <w:webHidden/>
          </w:rPr>
          <w:t>165</w:t>
        </w:r>
        <w:r>
          <w:rPr>
            <w:noProof/>
            <w:webHidden/>
          </w:rPr>
          <w:fldChar w:fldCharType="end"/>
        </w:r>
      </w:hyperlink>
    </w:p>
    <w:p w14:paraId="1E3CC71F" w14:textId="377EF2DC" w:rsidR="008460CB" w:rsidRDefault="008460CB">
      <w:pPr>
        <w:pStyle w:val="Verzeichnis4"/>
        <w:tabs>
          <w:tab w:val="right" w:leader="dot" w:pos="14327"/>
        </w:tabs>
        <w:rPr>
          <w:rFonts w:eastAsiaTheme="minorEastAsia" w:cstheme="minorBidi"/>
          <w:noProof/>
          <w:szCs w:val="22"/>
        </w:rPr>
      </w:pPr>
      <w:hyperlink w:anchor="_Toc196399486" w:history="1">
        <w:r w:rsidRPr="001E7608">
          <w:rPr>
            <w:rStyle w:val="Hyperlink"/>
            <w:noProof/>
          </w:rPr>
          <w:t>Regel 83: Abgleich der QS-Ergebnisse mit den Dokumentationsraten</w:t>
        </w:r>
        <w:r>
          <w:rPr>
            <w:noProof/>
            <w:webHidden/>
          </w:rPr>
          <w:tab/>
        </w:r>
        <w:r>
          <w:rPr>
            <w:noProof/>
            <w:webHidden/>
          </w:rPr>
          <w:fldChar w:fldCharType="begin"/>
        </w:r>
        <w:r>
          <w:rPr>
            <w:noProof/>
            <w:webHidden/>
          </w:rPr>
          <w:instrText xml:space="preserve"> PAGEREF _Toc196399486 \h </w:instrText>
        </w:r>
        <w:r>
          <w:rPr>
            <w:noProof/>
            <w:webHidden/>
          </w:rPr>
        </w:r>
        <w:r>
          <w:rPr>
            <w:noProof/>
            <w:webHidden/>
          </w:rPr>
          <w:fldChar w:fldCharType="separate"/>
        </w:r>
        <w:r>
          <w:rPr>
            <w:noProof/>
            <w:webHidden/>
          </w:rPr>
          <w:t>166</w:t>
        </w:r>
        <w:r>
          <w:rPr>
            <w:noProof/>
            <w:webHidden/>
          </w:rPr>
          <w:fldChar w:fldCharType="end"/>
        </w:r>
      </w:hyperlink>
    </w:p>
    <w:p w14:paraId="1CAFC11D" w14:textId="26BA623D" w:rsidR="008460CB" w:rsidRDefault="008460CB">
      <w:pPr>
        <w:pStyle w:val="Verzeichnis3"/>
        <w:tabs>
          <w:tab w:val="right" w:leader="dot" w:pos="14327"/>
        </w:tabs>
        <w:rPr>
          <w:rFonts w:eastAsiaTheme="minorEastAsia" w:cstheme="minorBidi"/>
          <w:b w:val="0"/>
          <w:noProof/>
          <w:sz w:val="22"/>
          <w:szCs w:val="22"/>
        </w:rPr>
      </w:pPr>
      <w:hyperlink w:anchor="_Toc196399487" w:history="1">
        <w:r w:rsidRPr="001E7608">
          <w:rPr>
            <w:rStyle w:val="Hyperlink"/>
            <w:rFonts w:cstheme="minorHAnsi"/>
            <w:noProof/>
          </w:rPr>
          <w:t>Prüfklasse: Pilot</w:t>
        </w:r>
        <w:r>
          <w:rPr>
            <w:noProof/>
            <w:webHidden/>
          </w:rPr>
          <w:tab/>
        </w:r>
        <w:r>
          <w:rPr>
            <w:noProof/>
            <w:webHidden/>
          </w:rPr>
          <w:fldChar w:fldCharType="begin"/>
        </w:r>
        <w:r>
          <w:rPr>
            <w:noProof/>
            <w:webHidden/>
          </w:rPr>
          <w:instrText xml:space="preserve"> PAGEREF _Toc196399487 \h </w:instrText>
        </w:r>
        <w:r>
          <w:rPr>
            <w:noProof/>
            <w:webHidden/>
          </w:rPr>
        </w:r>
        <w:r>
          <w:rPr>
            <w:noProof/>
            <w:webHidden/>
          </w:rPr>
          <w:fldChar w:fldCharType="separate"/>
        </w:r>
        <w:r>
          <w:rPr>
            <w:noProof/>
            <w:webHidden/>
          </w:rPr>
          <w:t>167</w:t>
        </w:r>
        <w:r>
          <w:rPr>
            <w:noProof/>
            <w:webHidden/>
          </w:rPr>
          <w:fldChar w:fldCharType="end"/>
        </w:r>
      </w:hyperlink>
    </w:p>
    <w:p w14:paraId="1D9028A4" w14:textId="66730015" w:rsidR="008460CB" w:rsidRDefault="008460CB">
      <w:pPr>
        <w:pStyle w:val="Verzeichnis4"/>
        <w:tabs>
          <w:tab w:val="right" w:leader="dot" w:pos="14327"/>
        </w:tabs>
        <w:rPr>
          <w:rFonts w:eastAsiaTheme="minorEastAsia" w:cstheme="minorBidi"/>
          <w:noProof/>
          <w:szCs w:val="22"/>
        </w:rPr>
      </w:pPr>
      <w:hyperlink w:anchor="_Toc196399488" w:history="1">
        <w:r w:rsidRPr="001E7608">
          <w:rPr>
            <w:rStyle w:val="Hyperlink"/>
            <w:noProof/>
          </w:rPr>
          <w:t>Regel 81: Abgleich der Summen der voll- und teilstationären Fallzahlen in B-Teilen mit Kontrollsummen (obere und untere Grenze) zu den Hauptdiagnosen aus B-Teil</w:t>
        </w:r>
        <w:r>
          <w:rPr>
            <w:noProof/>
            <w:webHidden/>
          </w:rPr>
          <w:tab/>
        </w:r>
        <w:r>
          <w:rPr>
            <w:noProof/>
            <w:webHidden/>
          </w:rPr>
          <w:fldChar w:fldCharType="begin"/>
        </w:r>
        <w:r>
          <w:rPr>
            <w:noProof/>
            <w:webHidden/>
          </w:rPr>
          <w:instrText xml:space="preserve"> PAGEREF _Toc196399488 \h </w:instrText>
        </w:r>
        <w:r>
          <w:rPr>
            <w:noProof/>
            <w:webHidden/>
          </w:rPr>
        </w:r>
        <w:r>
          <w:rPr>
            <w:noProof/>
            <w:webHidden/>
          </w:rPr>
          <w:fldChar w:fldCharType="separate"/>
        </w:r>
        <w:r>
          <w:rPr>
            <w:noProof/>
            <w:webHidden/>
          </w:rPr>
          <w:t>167</w:t>
        </w:r>
        <w:r>
          <w:rPr>
            <w:noProof/>
            <w:webHidden/>
          </w:rPr>
          <w:fldChar w:fldCharType="end"/>
        </w:r>
      </w:hyperlink>
    </w:p>
    <w:p w14:paraId="6B8ECD41" w14:textId="3E73CA69" w:rsidR="00731EC2" w:rsidRPr="008460CB" w:rsidRDefault="00133C2C" w:rsidP="001B441B">
      <w:pPr>
        <w:spacing w:after="480" w:line="216" w:lineRule="auto"/>
        <w:rPr>
          <w:rFonts w:asciiTheme="minorHAnsi" w:hAnsiTheme="minorHAnsi" w:cstheme="minorHAnsi"/>
          <w:b/>
        </w:rPr>
      </w:pPr>
      <w:r w:rsidRPr="008460CB">
        <w:rPr>
          <w:rFonts w:asciiTheme="minorHAnsi" w:hAnsiTheme="minorHAnsi" w:cstheme="minorHAnsi"/>
          <w:b/>
        </w:rPr>
        <w:fldChar w:fldCharType="end"/>
      </w:r>
    </w:p>
    <w:p w14:paraId="606526DB" w14:textId="77777777" w:rsidR="00E52FF8" w:rsidRPr="008460CB" w:rsidRDefault="00731EC2" w:rsidP="00731EC2">
      <w:pPr>
        <w:rPr>
          <w:rFonts w:asciiTheme="minorHAnsi" w:hAnsiTheme="minorHAnsi" w:cstheme="minorHAnsi"/>
          <w:b/>
        </w:rPr>
      </w:pPr>
      <w:r w:rsidRPr="008460CB">
        <w:rPr>
          <w:rFonts w:asciiTheme="minorHAnsi" w:hAnsiTheme="minorHAnsi" w:cstheme="minorHAnsi"/>
          <w:b/>
        </w:rPr>
        <w:br w:type="page"/>
      </w:r>
    </w:p>
    <w:p w14:paraId="23907D4C" w14:textId="77777777" w:rsidR="00956065" w:rsidRPr="008460CB" w:rsidRDefault="00956065" w:rsidP="002848AB">
      <w:pPr>
        <w:pStyle w:val="berschrift1"/>
      </w:pPr>
      <w:bookmarkStart w:id="3" w:name="_Toc165554514"/>
      <w:bookmarkStart w:id="4" w:name="_Toc165555736"/>
      <w:bookmarkStart w:id="5" w:name="_Toc159420538"/>
      <w:bookmarkStart w:id="6" w:name="_Toc196399394"/>
      <w:r w:rsidRPr="008460CB">
        <w:lastRenderedPageBreak/>
        <w:t>Abschnitt 1: Allgemeines</w:t>
      </w:r>
      <w:bookmarkEnd w:id="3"/>
      <w:bookmarkEnd w:id="4"/>
      <w:bookmarkEnd w:id="6"/>
    </w:p>
    <w:p w14:paraId="79238900" w14:textId="77777777" w:rsidR="00956065" w:rsidRPr="008460CB" w:rsidRDefault="00956065" w:rsidP="00956065">
      <w:pPr>
        <w:pStyle w:val="berschrift3"/>
        <w:rPr>
          <w:rFonts w:cstheme="minorHAnsi"/>
        </w:rPr>
      </w:pPr>
      <w:bookmarkStart w:id="7" w:name="_Toc165554515"/>
      <w:bookmarkStart w:id="8" w:name="_Toc165555737"/>
      <w:bookmarkStart w:id="9" w:name="_Toc196399395"/>
      <w:bookmarkEnd w:id="5"/>
      <w:r w:rsidRPr="008460CB">
        <w:rPr>
          <w:rFonts w:cstheme="minorHAnsi"/>
        </w:rPr>
        <w:t xml:space="preserve">1. </w:t>
      </w:r>
      <w:bookmarkStart w:id="10" w:name="_Hlk166751848"/>
      <w:r w:rsidRPr="008460CB">
        <w:rPr>
          <w:rFonts w:cstheme="minorHAnsi"/>
        </w:rPr>
        <w:t>Hintergrund</w:t>
      </w:r>
      <w:bookmarkEnd w:id="7"/>
      <w:bookmarkEnd w:id="8"/>
      <w:bookmarkEnd w:id="9"/>
      <w:bookmarkEnd w:id="10"/>
    </w:p>
    <w:p w14:paraId="634BAE46" w14:textId="77777777" w:rsidR="00030F2D" w:rsidRPr="008460CB" w:rsidRDefault="00030F2D" w:rsidP="00956065">
      <w:pPr>
        <w:pStyle w:val="GBAStandard"/>
      </w:pPr>
      <w:r w:rsidRPr="008460CB">
        <w:t xml:space="preserve">Die Plausibilisierung der Daten </w:t>
      </w:r>
      <w:r w:rsidR="003229B8" w:rsidRPr="008460CB">
        <w:t xml:space="preserve">gemäß § 9 </w:t>
      </w:r>
      <w:proofErr w:type="spellStart"/>
      <w:r w:rsidR="003229B8" w:rsidRPr="008460CB">
        <w:t>Qb</w:t>
      </w:r>
      <w:proofErr w:type="spellEnd"/>
      <w:r w:rsidR="003229B8" w:rsidRPr="008460CB">
        <w:t xml:space="preserve">-R </w:t>
      </w:r>
      <w:r w:rsidR="00286187" w:rsidRPr="008460CB">
        <w:t>dient</w:t>
      </w:r>
      <w:r w:rsidR="004275B2" w:rsidRPr="008460CB">
        <w:t xml:space="preserve"> </w:t>
      </w:r>
      <w:r w:rsidRPr="008460CB">
        <w:t>der Qualitätssicherung des Verfahrens zur Erstellung und Lieferung der strukturierten Qualitätsberichte der Krankenhäuser. Damit soll sichergestellt werden, dass die Inhalte der gelieferten Dateien</w:t>
      </w:r>
      <w:r w:rsidR="006730C0" w:rsidRPr="008460CB">
        <w:t xml:space="preserve"> den Spezifikationen der Anlage</w:t>
      </w:r>
      <w:r w:rsidRPr="008460CB">
        <w:t xml:space="preserve"> </w:t>
      </w:r>
      <w:r w:rsidR="003074E3" w:rsidRPr="008460CB">
        <w:t xml:space="preserve">der </w:t>
      </w:r>
      <w:proofErr w:type="spellStart"/>
      <w:r w:rsidRPr="008460CB">
        <w:t>Qb</w:t>
      </w:r>
      <w:proofErr w:type="spellEnd"/>
      <w:r w:rsidRPr="008460CB">
        <w:t>-R entsprechen.</w:t>
      </w:r>
      <w:r w:rsidR="00717518" w:rsidRPr="008460CB">
        <w:t xml:space="preserve"> </w:t>
      </w:r>
    </w:p>
    <w:p w14:paraId="69699535" w14:textId="77777777" w:rsidR="004275B2" w:rsidRPr="008460CB" w:rsidRDefault="006730C0" w:rsidP="00956065">
      <w:pPr>
        <w:pStyle w:val="GBAStandard"/>
      </w:pPr>
      <w:r w:rsidRPr="008460CB">
        <w:t xml:space="preserve">Die Schemaprüfung gemäß </w:t>
      </w:r>
      <w:r w:rsidR="00717518" w:rsidRPr="008460CB">
        <w:t xml:space="preserve">§ 9 Absatz 1 </w:t>
      </w:r>
      <w:proofErr w:type="spellStart"/>
      <w:r w:rsidR="00DE4C28" w:rsidRPr="008460CB">
        <w:t>Qb</w:t>
      </w:r>
      <w:proofErr w:type="spellEnd"/>
      <w:r w:rsidR="00DE4C28" w:rsidRPr="008460CB">
        <w:t xml:space="preserve">-R </w:t>
      </w:r>
      <w:r w:rsidR="00DA0D41" w:rsidRPr="008460CB">
        <w:t xml:space="preserve">ist der Plausibilisierung vorangestellt und </w:t>
      </w:r>
      <w:r w:rsidR="00030F2D" w:rsidRPr="008460CB">
        <w:t>prüft im Wesentlichen For</w:t>
      </w:r>
      <w:r w:rsidR="0057342D" w:rsidRPr="008460CB">
        <w:t>mat- und Wertebereiche</w:t>
      </w:r>
      <w:r w:rsidR="00030F2D" w:rsidRPr="008460CB">
        <w:t xml:space="preserve"> innerhalb der XML-Struktur. Damit bleiben</w:t>
      </w:r>
      <w:r w:rsidR="006C46DA" w:rsidRPr="008460CB">
        <w:t xml:space="preserve"> </w:t>
      </w:r>
      <w:r w:rsidR="00FE1EAA" w:rsidRPr="008460CB">
        <w:t>mögliche</w:t>
      </w:r>
      <w:r w:rsidR="00DA0D41" w:rsidRPr="008460CB">
        <w:t xml:space="preserve"> </w:t>
      </w:r>
      <w:r w:rsidR="006C46DA" w:rsidRPr="008460CB">
        <w:t>inhaltliche</w:t>
      </w:r>
      <w:r w:rsidR="00030F2D" w:rsidRPr="008460CB">
        <w:t xml:space="preserve"> Inkonsistenzen </w:t>
      </w:r>
      <w:r w:rsidR="00F36BC7" w:rsidRPr="008460CB">
        <w:t>oder Auffäl</w:t>
      </w:r>
      <w:r w:rsidR="00AD5F6D" w:rsidRPr="008460CB">
        <w:t>l</w:t>
      </w:r>
      <w:r w:rsidR="00F36BC7" w:rsidRPr="008460CB">
        <w:t xml:space="preserve">igkeiten </w:t>
      </w:r>
      <w:r w:rsidR="00030F2D" w:rsidRPr="008460CB">
        <w:t>unentdeckt.</w:t>
      </w:r>
      <w:r w:rsidR="006C46DA" w:rsidRPr="008460CB">
        <w:t xml:space="preserve"> Z</w:t>
      </w:r>
      <w:r w:rsidR="004275B2" w:rsidRPr="008460CB">
        <w:t>iel der Plausibilisierung</w:t>
      </w:r>
      <w:r w:rsidR="006C46DA" w:rsidRPr="008460CB">
        <w:t xml:space="preserve"> </w:t>
      </w:r>
      <w:r w:rsidR="00717518" w:rsidRPr="008460CB">
        <w:t xml:space="preserve">gemäß § 9 Absatz 2 </w:t>
      </w:r>
      <w:proofErr w:type="spellStart"/>
      <w:r w:rsidR="00717518" w:rsidRPr="008460CB">
        <w:t>Qb</w:t>
      </w:r>
      <w:proofErr w:type="spellEnd"/>
      <w:r w:rsidR="00717518" w:rsidRPr="008460CB">
        <w:t xml:space="preserve">-R </w:t>
      </w:r>
      <w:r w:rsidR="006C46DA" w:rsidRPr="008460CB">
        <w:t xml:space="preserve">ist es, dass möglichst viele dieser </w:t>
      </w:r>
      <w:r w:rsidR="00AD5F6D" w:rsidRPr="008460CB">
        <w:t xml:space="preserve">Unstimmigkeiten </w:t>
      </w:r>
      <w:r w:rsidR="006C46DA" w:rsidRPr="008460CB">
        <w:t xml:space="preserve">noch vor dem Upload der Berichtsteile bei der Annahmestelle </w:t>
      </w:r>
      <w:proofErr w:type="spellStart"/>
      <w:r w:rsidR="006527F6" w:rsidRPr="008460CB">
        <w:t>Qb</w:t>
      </w:r>
      <w:proofErr w:type="spellEnd"/>
      <w:r w:rsidR="006527F6" w:rsidRPr="008460CB">
        <w:t xml:space="preserve"> </w:t>
      </w:r>
      <w:r w:rsidR="006C46DA" w:rsidRPr="008460CB">
        <w:t xml:space="preserve">durch ihre jeweilige </w:t>
      </w:r>
      <w:r w:rsidR="00C66E75" w:rsidRPr="008460CB">
        <w:t xml:space="preserve">übermittelnde Stelle </w:t>
      </w:r>
      <w:r w:rsidR="006C46DA" w:rsidRPr="008460CB">
        <w:t xml:space="preserve">geprüft und beseitigt werden können. </w:t>
      </w:r>
    </w:p>
    <w:p w14:paraId="128E1408" w14:textId="77777777" w:rsidR="00697731" w:rsidRPr="008460CB" w:rsidRDefault="006C46DA" w:rsidP="00956065">
      <w:pPr>
        <w:pStyle w:val="GBAStandard"/>
      </w:pPr>
      <w:r w:rsidRPr="008460CB">
        <w:t xml:space="preserve">Hierzu </w:t>
      </w:r>
      <w:r w:rsidR="004275B2" w:rsidRPr="008460CB">
        <w:t>wird vom G-BA ein internetbasierte</w:t>
      </w:r>
      <w:r w:rsidR="00394E83" w:rsidRPr="008460CB">
        <w:t>r</w:t>
      </w:r>
      <w:r w:rsidR="004275B2" w:rsidRPr="008460CB">
        <w:t xml:space="preserve"> Plausibilisierungsdienst </w:t>
      </w:r>
      <w:r w:rsidRPr="008460CB">
        <w:t>bereitgestellt</w:t>
      </w:r>
      <w:r w:rsidR="004275B2" w:rsidRPr="008460CB">
        <w:t>. Dieser Dienst ist</w:t>
      </w:r>
      <w:r w:rsidRPr="008460CB">
        <w:t xml:space="preserve"> technisch in den Annahmeprozess der </w:t>
      </w:r>
      <w:r w:rsidR="00AD4647" w:rsidRPr="008460CB">
        <w:t>A</w:t>
      </w:r>
      <w:r w:rsidRPr="008460CB">
        <w:t>nnahme</w:t>
      </w:r>
      <w:r w:rsidR="0057342D" w:rsidRPr="008460CB">
        <w:t>stelle</w:t>
      </w:r>
      <w:r w:rsidR="002A1E4F" w:rsidRPr="008460CB">
        <w:t xml:space="preserve"> </w:t>
      </w:r>
      <w:proofErr w:type="spellStart"/>
      <w:r w:rsidR="001356B4" w:rsidRPr="008460CB">
        <w:t>Qb</w:t>
      </w:r>
      <w:proofErr w:type="spellEnd"/>
      <w:r w:rsidR="001356B4" w:rsidRPr="008460CB">
        <w:t xml:space="preserve"> </w:t>
      </w:r>
      <w:r w:rsidR="004275B2" w:rsidRPr="008460CB">
        <w:t>integriert</w:t>
      </w:r>
      <w:r w:rsidRPr="008460CB">
        <w:t xml:space="preserve">. Um die Plausibilisierung bereits </w:t>
      </w:r>
      <w:r w:rsidR="004275B2" w:rsidRPr="008460CB">
        <w:t>während</w:t>
      </w:r>
      <w:r w:rsidRPr="008460CB">
        <w:t xml:space="preserve"> der Datenerf</w:t>
      </w:r>
      <w:r w:rsidR="004275B2" w:rsidRPr="008460CB">
        <w:t>assung zu ermöglichen, ist der Plausibilisierungsdienst</w:t>
      </w:r>
      <w:r w:rsidR="0057342D" w:rsidRPr="008460CB">
        <w:t xml:space="preserve"> </w:t>
      </w:r>
      <w:r w:rsidRPr="008460CB">
        <w:t>für die</w:t>
      </w:r>
      <w:r w:rsidR="006730C0" w:rsidRPr="008460CB">
        <w:t xml:space="preserve"> </w:t>
      </w:r>
      <w:r w:rsidR="001356B4" w:rsidRPr="008460CB">
        <w:t>übermittelnden Stellen</w:t>
      </w:r>
      <w:r w:rsidR="004275B2" w:rsidRPr="008460CB">
        <w:t xml:space="preserve"> </w:t>
      </w:r>
      <w:r w:rsidR="00394E83" w:rsidRPr="008460CB">
        <w:t xml:space="preserve">im Zeitraum </w:t>
      </w:r>
      <w:r w:rsidR="00C66E75" w:rsidRPr="008460CB">
        <w:t xml:space="preserve">gemäß § 9 Absatz 2 Satz 2 </w:t>
      </w:r>
      <w:proofErr w:type="spellStart"/>
      <w:r w:rsidR="00C66E75" w:rsidRPr="008460CB">
        <w:t>Qb</w:t>
      </w:r>
      <w:proofErr w:type="spellEnd"/>
      <w:r w:rsidR="00C66E75" w:rsidRPr="008460CB">
        <w:t xml:space="preserve">-R </w:t>
      </w:r>
      <w:r w:rsidRPr="008460CB">
        <w:t>zugänglich</w:t>
      </w:r>
      <w:r w:rsidR="00B118ED" w:rsidRPr="008460CB">
        <w:t>.</w:t>
      </w:r>
    </w:p>
    <w:p w14:paraId="6FA34175" w14:textId="77777777" w:rsidR="00956065" w:rsidRPr="008460CB" w:rsidRDefault="00956065" w:rsidP="00956065">
      <w:pPr>
        <w:pStyle w:val="GBAStandard"/>
      </w:pPr>
    </w:p>
    <w:p w14:paraId="65131B70" w14:textId="77777777" w:rsidR="00E94E22" w:rsidRPr="008460CB" w:rsidRDefault="00956065" w:rsidP="00956065">
      <w:pPr>
        <w:pStyle w:val="berschrift3"/>
        <w:rPr>
          <w:rFonts w:cstheme="minorHAnsi"/>
        </w:rPr>
      </w:pPr>
      <w:bookmarkStart w:id="11" w:name="_Toc159420539"/>
      <w:bookmarkStart w:id="12" w:name="_Toc196399396"/>
      <w:r w:rsidRPr="008460CB">
        <w:rPr>
          <w:rFonts w:cstheme="minorHAnsi"/>
        </w:rPr>
        <w:t xml:space="preserve">2. </w:t>
      </w:r>
      <w:r w:rsidR="00E94E22" w:rsidRPr="008460CB">
        <w:rPr>
          <w:rFonts w:cstheme="minorHAnsi"/>
        </w:rPr>
        <w:t>Grundsätzliches zur Umsetzung</w:t>
      </w:r>
      <w:bookmarkEnd w:id="11"/>
      <w:bookmarkEnd w:id="12"/>
    </w:p>
    <w:p w14:paraId="2910944C" w14:textId="77777777" w:rsidR="00EA32F5" w:rsidRPr="008460CB" w:rsidRDefault="00E94E22" w:rsidP="00956065">
      <w:pPr>
        <w:pStyle w:val="GBAStandard"/>
      </w:pPr>
      <w:r w:rsidRPr="008460CB">
        <w:t>Voraussetzung</w:t>
      </w:r>
      <w:r w:rsidR="00794D47" w:rsidRPr="008460CB">
        <w:t xml:space="preserve"> für die Umsetzung des Plausibilisierungsdienstes</w:t>
      </w:r>
      <w:r w:rsidRPr="008460CB">
        <w:t xml:space="preserve"> ist die Definition und nachvollziehbare Dokumentation der für das jeweilige Berichtsjahr verbindlichen Prüfungen</w:t>
      </w:r>
      <w:r w:rsidR="00166AFE" w:rsidRPr="008460CB">
        <w:t xml:space="preserve"> in Form von </w:t>
      </w:r>
      <w:r w:rsidR="00394E83" w:rsidRPr="008460CB">
        <w:t>Plausibilisierungsr</w:t>
      </w:r>
      <w:r w:rsidR="00166AFE" w:rsidRPr="008460CB">
        <w:t>egeln</w:t>
      </w:r>
      <w:r w:rsidRPr="008460CB">
        <w:t xml:space="preserve">. </w:t>
      </w:r>
      <w:r w:rsidR="00394E83" w:rsidRPr="008460CB">
        <w:t>Dies erfolgt i</w:t>
      </w:r>
      <w:r w:rsidR="00C559A8" w:rsidRPr="008460CB">
        <w:t>n dem</w:t>
      </w:r>
      <w:r w:rsidR="00394E83" w:rsidRPr="008460CB">
        <w:t xml:space="preserve"> vorliegenden Anhang 4 </w:t>
      </w:r>
      <w:r w:rsidR="003074E3" w:rsidRPr="008460CB">
        <w:t xml:space="preserve">der </w:t>
      </w:r>
      <w:proofErr w:type="spellStart"/>
      <w:r w:rsidR="00394E83" w:rsidRPr="008460CB">
        <w:t>Qb</w:t>
      </w:r>
      <w:proofErr w:type="spellEnd"/>
      <w:r w:rsidR="00394E83" w:rsidRPr="008460CB">
        <w:t>-R</w:t>
      </w:r>
      <w:r w:rsidR="00C559A8" w:rsidRPr="008460CB">
        <w:t xml:space="preserve"> gemäß den Vorgaben in § 9 </w:t>
      </w:r>
      <w:proofErr w:type="spellStart"/>
      <w:r w:rsidR="00C559A8" w:rsidRPr="008460CB">
        <w:t>Qb</w:t>
      </w:r>
      <w:proofErr w:type="spellEnd"/>
      <w:r w:rsidR="00C559A8" w:rsidRPr="008460CB">
        <w:t>-R</w:t>
      </w:r>
      <w:r w:rsidR="00394E83" w:rsidRPr="008460CB">
        <w:t>.</w:t>
      </w:r>
    </w:p>
    <w:p w14:paraId="7C15DDB4" w14:textId="77777777" w:rsidR="00286187" w:rsidRPr="008460CB" w:rsidRDefault="00393A41" w:rsidP="00956065">
      <w:pPr>
        <w:pStyle w:val="GBAStandard"/>
      </w:pPr>
      <w:r w:rsidRPr="008460CB">
        <w:t xml:space="preserve">Jeder </w:t>
      </w:r>
      <w:r w:rsidR="00286187" w:rsidRPr="008460CB">
        <w:t xml:space="preserve">Plausibilisierung ist immer die Schemaprüfung vorangestellt. Erst wenn diese erfolgreich durchlaufen ist und damit eine formale Korrektheit des Datensatzes festgestellt wurde, wird der Plausibilisierungsdienst ausgeführt. Bei Fehlern im Datenschema endet der Prüfprozess mit einer entsprechenden Fehlermeldung aus der Schemaprüfung. </w:t>
      </w:r>
    </w:p>
    <w:p w14:paraId="6DE74823" w14:textId="77777777" w:rsidR="0096105E" w:rsidRPr="008460CB" w:rsidRDefault="00176405" w:rsidP="00956065">
      <w:pPr>
        <w:pStyle w:val="GBAStandard"/>
      </w:pPr>
      <w:r w:rsidRPr="008460CB">
        <w:t xml:space="preserve">Das Regelwerk zur </w:t>
      </w:r>
      <w:r w:rsidR="0096105E" w:rsidRPr="008460CB">
        <w:t>Plausib</w:t>
      </w:r>
      <w:r w:rsidR="00166AFE" w:rsidRPr="008460CB">
        <w:t xml:space="preserve">ilisierung wird, im Sinne eines </w:t>
      </w:r>
      <w:r w:rsidR="0096105E" w:rsidRPr="008460CB">
        <w:t xml:space="preserve">lernenden Systems, kontinuierlich weiterentwickelt. Dabei werden Regeln, die erstmalig zum Einsatz kommen </w:t>
      </w:r>
      <w:r w:rsidR="00A159D1" w:rsidRPr="008460CB">
        <w:t xml:space="preserve">oder überarbeitet wurden </w:t>
      </w:r>
      <w:r w:rsidR="00AA57CB" w:rsidRPr="008460CB">
        <w:t>explizit als „Pilot-R</w:t>
      </w:r>
      <w:r w:rsidR="0096105E" w:rsidRPr="008460CB">
        <w:t>egeln“ gekennzeichnet.</w:t>
      </w:r>
    </w:p>
    <w:p w14:paraId="5CC74965" w14:textId="77777777" w:rsidR="005825EB" w:rsidRPr="008460CB" w:rsidRDefault="005825EB">
      <w:pPr>
        <w:rPr>
          <w:rFonts w:asciiTheme="minorHAnsi" w:eastAsia="Calibri" w:hAnsiTheme="minorHAnsi" w:cstheme="minorHAnsi"/>
          <w:b/>
          <w:lang w:eastAsia="en-US"/>
        </w:rPr>
      </w:pPr>
      <w:r w:rsidRPr="008460CB">
        <w:rPr>
          <w:rFonts w:asciiTheme="minorHAnsi" w:hAnsiTheme="minorHAnsi" w:cstheme="minorHAnsi"/>
          <w:b/>
        </w:rPr>
        <w:br w:type="page"/>
      </w:r>
    </w:p>
    <w:p w14:paraId="64578A12" w14:textId="77777777" w:rsidR="0096105E" w:rsidRPr="008460CB" w:rsidRDefault="00956065" w:rsidP="00956065">
      <w:pPr>
        <w:pStyle w:val="berschrift3"/>
        <w:rPr>
          <w:rFonts w:cstheme="minorHAnsi"/>
        </w:rPr>
      </w:pPr>
      <w:bookmarkStart w:id="13" w:name="_Toc159420540"/>
      <w:bookmarkStart w:id="14" w:name="_Toc196399397"/>
      <w:r w:rsidRPr="008460CB">
        <w:rPr>
          <w:rFonts w:cstheme="minorHAnsi"/>
        </w:rPr>
        <w:lastRenderedPageBreak/>
        <w:t xml:space="preserve">3. </w:t>
      </w:r>
      <w:r w:rsidR="0096105E" w:rsidRPr="008460CB">
        <w:rPr>
          <w:rFonts w:cstheme="minorHAnsi"/>
        </w:rPr>
        <w:t>Darstellung der Regeln</w:t>
      </w:r>
      <w:bookmarkEnd w:id="13"/>
      <w:bookmarkEnd w:id="14"/>
    </w:p>
    <w:p w14:paraId="0D58C157" w14:textId="77777777" w:rsidR="00176405" w:rsidRPr="008460CB" w:rsidRDefault="00692102" w:rsidP="00956065">
      <w:pPr>
        <w:pStyle w:val="GBAStandard"/>
      </w:pPr>
      <w:r w:rsidRPr="008460CB">
        <w:t xml:space="preserve">Die </w:t>
      </w:r>
      <w:r w:rsidR="00956065" w:rsidRPr="008460CB">
        <w:t xml:space="preserve">tabellarische </w:t>
      </w:r>
      <w:r w:rsidRPr="008460CB">
        <w:t xml:space="preserve">Darstellung der Regeln </w:t>
      </w:r>
      <w:r w:rsidR="00176405" w:rsidRPr="008460CB">
        <w:t>in</w:t>
      </w:r>
      <w:r w:rsidR="00956065" w:rsidRPr="008460CB">
        <w:t xml:space="preserve"> Abschnitt 2</w:t>
      </w:r>
      <w:r w:rsidR="00176405" w:rsidRPr="008460CB">
        <w:t xml:space="preserve"> diese</w:t>
      </w:r>
      <w:r w:rsidR="00956065" w:rsidRPr="008460CB">
        <w:t>s</w:t>
      </w:r>
      <w:r w:rsidR="00176405" w:rsidRPr="008460CB">
        <w:t xml:space="preserve"> Anhang</w:t>
      </w:r>
      <w:r w:rsidR="00956065" w:rsidRPr="008460CB">
        <w:t>s</w:t>
      </w:r>
      <w:r w:rsidR="00176405" w:rsidRPr="008460CB">
        <w:t xml:space="preserve"> </w:t>
      </w:r>
      <w:r w:rsidRPr="008460CB">
        <w:t>folgt</w:t>
      </w:r>
      <w:r w:rsidR="0096105E" w:rsidRPr="008460CB">
        <w:t xml:space="preserve"> </w:t>
      </w:r>
      <w:r w:rsidRPr="008460CB">
        <w:t xml:space="preserve">folgender </w:t>
      </w:r>
      <w:r w:rsidR="0096105E" w:rsidRPr="008460CB">
        <w:t>Struktur:</w:t>
      </w:r>
    </w:p>
    <w:p w14:paraId="20FDD031" w14:textId="77777777" w:rsidR="0096105E" w:rsidRPr="008460CB" w:rsidRDefault="0096105E" w:rsidP="00956065">
      <w:pPr>
        <w:pStyle w:val="GBAStandard"/>
        <w:rPr>
          <w:u w:val="single"/>
        </w:rPr>
      </w:pPr>
      <w:r w:rsidRPr="008460CB">
        <w:rPr>
          <w:u w:val="single"/>
        </w:rPr>
        <w:t>Nummer</w:t>
      </w:r>
    </w:p>
    <w:p w14:paraId="4428BA5F" w14:textId="77777777" w:rsidR="00692102" w:rsidRPr="008460CB" w:rsidRDefault="00BF3B78" w:rsidP="00956065">
      <w:pPr>
        <w:pStyle w:val="GBAStandard"/>
      </w:pPr>
      <w:r w:rsidRPr="008460CB">
        <w:t xml:space="preserve">Jeder Regel wird </w:t>
      </w:r>
      <w:r w:rsidR="00692102" w:rsidRPr="008460CB">
        <w:t xml:space="preserve">chronologisch </w:t>
      </w:r>
      <w:r w:rsidRPr="008460CB">
        <w:t>ein</w:t>
      </w:r>
      <w:r w:rsidR="00A159D1" w:rsidRPr="008460CB">
        <w:t>e</w:t>
      </w:r>
      <w:r w:rsidRPr="008460CB">
        <w:t xml:space="preserve"> Nummer zugeordnet</w:t>
      </w:r>
      <w:r w:rsidR="00692102" w:rsidRPr="008460CB">
        <w:t>. Dies</w:t>
      </w:r>
      <w:r w:rsidR="00F81F67" w:rsidRPr="008460CB">
        <w:t>e</w:t>
      </w:r>
      <w:r w:rsidR="00692102" w:rsidRPr="008460CB">
        <w:t xml:space="preserve"> dient der schnellen und eineindeutigen </w:t>
      </w:r>
      <w:proofErr w:type="spellStart"/>
      <w:r w:rsidR="00692102" w:rsidRPr="008460CB">
        <w:t>Referenzierung</w:t>
      </w:r>
      <w:proofErr w:type="spellEnd"/>
      <w:r w:rsidR="00F81F67" w:rsidRPr="008460CB">
        <w:t xml:space="preserve"> einer Regel</w:t>
      </w:r>
      <w:r w:rsidR="00692102" w:rsidRPr="008460CB">
        <w:t xml:space="preserve">. Bereits vergebene Nummern werden </w:t>
      </w:r>
      <w:r w:rsidR="00F81F67" w:rsidRPr="008460CB">
        <w:t xml:space="preserve">auch bei </w:t>
      </w:r>
      <w:r w:rsidRPr="008460CB">
        <w:t xml:space="preserve">Aufhebung </w:t>
      </w:r>
      <w:r w:rsidR="00F81F67" w:rsidRPr="008460CB">
        <w:t>ein</w:t>
      </w:r>
      <w:r w:rsidR="00692102" w:rsidRPr="008460CB">
        <w:t xml:space="preserve">er Regel nicht </w:t>
      </w:r>
      <w:r w:rsidR="00F81F67" w:rsidRPr="008460CB">
        <w:t>erneut</w:t>
      </w:r>
      <w:r w:rsidR="00692102" w:rsidRPr="008460CB">
        <w:t xml:space="preserve"> vergeben.</w:t>
      </w:r>
    </w:p>
    <w:p w14:paraId="6982AECB" w14:textId="77777777" w:rsidR="0096105E" w:rsidRPr="008460CB" w:rsidRDefault="00A10186" w:rsidP="00956065">
      <w:pPr>
        <w:pStyle w:val="GBAStandard"/>
        <w:rPr>
          <w:u w:val="single"/>
        </w:rPr>
      </w:pPr>
      <w:r w:rsidRPr="008460CB">
        <w:rPr>
          <w:u w:val="single"/>
        </w:rPr>
        <w:t>Titel der Regel</w:t>
      </w:r>
    </w:p>
    <w:p w14:paraId="55788B3F" w14:textId="77777777" w:rsidR="00692102" w:rsidRPr="008460CB" w:rsidRDefault="00F81F67" w:rsidP="00956065">
      <w:pPr>
        <w:pStyle w:val="GBAStandard"/>
      </w:pPr>
      <w:r w:rsidRPr="008460CB">
        <w:t xml:space="preserve">Ein </w:t>
      </w:r>
      <w:r w:rsidR="00692102" w:rsidRPr="008460CB">
        <w:t>mögli</w:t>
      </w:r>
      <w:r w:rsidRPr="008460CB">
        <w:t xml:space="preserve">chst </w:t>
      </w:r>
      <w:r w:rsidR="00B342D2" w:rsidRPr="008460CB">
        <w:t xml:space="preserve">nachvollziehbarer </w:t>
      </w:r>
      <w:r w:rsidRPr="008460CB">
        <w:t>Kurzname</w:t>
      </w:r>
      <w:r w:rsidR="00692102" w:rsidRPr="008460CB">
        <w:t>, der eine erste Vorstellung von der Art der Prüfung vermittelt.</w:t>
      </w:r>
    </w:p>
    <w:p w14:paraId="0C82C023" w14:textId="77777777" w:rsidR="00956065" w:rsidRPr="008460CB" w:rsidRDefault="00956065" w:rsidP="00956065">
      <w:pPr>
        <w:pStyle w:val="GBAStandard"/>
        <w:rPr>
          <w:u w:val="single"/>
        </w:rPr>
      </w:pPr>
      <w:r w:rsidRPr="008460CB">
        <w:rPr>
          <w:u w:val="single"/>
        </w:rPr>
        <w:t>Berichtsteil</w:t>
      </w:r>
    </w:p>
    <w:p w14:paraId="0F11C6CD" w14:textId="77777777" w:rsidR="00956065" w:rsidRPr="008460CB" w:rsidRDefault="00956065" w:rsidP="00956065">
      <w:pPr>
        <w:pStyle w:val="GBAStandard"/>
      </w:pPr>
      <w:r w:rsidRPr="008460CB">
        <w:t xml:space="preserve">Ort oder Orte der Ausführung einer Regel innerhalb des Berichts und seiner Teile. Die </w:t>
      </w:r>
      <w:proofErr w:type="spellStart"/>
      <w:r w:rsidRPr="008460CB">
        <w:t>Referenzierung</w:t>
      </w:r>
      <w:proofErr w:type="spellEnd"/>
      <w:r w:rsidRPr="008460CB">
        <w:t xml:space="preserve"> erfolgt analog zur Kapitelsystematik in der Anlage der </w:t>
      </w:r>
      <w:proofErr w:type="spellStart"/>
      <w:r w:rsidRPr="008460CB">
        <w:t>Qb</w:t>
      </w:r>
      <w:proofErr w:type="spellEnd"/>
      <w:r w:rsidRPr="008460CB">
        <w:t>-R</w:t>
      </w:r>
    </w:p>
    <w:p w14:paraId="38044FE9" w14:textId="77777777" w:rsidR="00956065" w:rsidRPr="008460CB" w:rsidRDefault="00956065" w:rsidP="00956065">
      <w:pPr>
        <w:pStyle w:val="GBAStandard"/>
        <w:rPr>
          <w:u w:val="single"/>
        </w:rPr>
      </w:pPr>
      <w:r w:rsidRPr="008460CB">
        <w:rPr>
          <w:u w:val="single"/>
        </w:rPr>
        <w:t>Prüfklasse und Folgen des Nichthandelns</w:t>
      </w:r>
    </w:p>
    <w:p w14:paraId="187A6248" w14:textId="77777777" w:rsidR="00956065" w:rsidRPr="008460CB" w:rsidRDefault="00956065" w:rsidP="00956065">
      <w:pPr>
        <w:pStyle w:val="GBAStandard"/>
      </w:pPr>
      <w:r w:rsidRPr="008460CB">
        <w:t xml:space="preserve">Es werden gemäß § 9 Absatz 3 </w:t>
      </w:r>
      <w:proofErr w:type="spellStart"/>
      <w:r w:rsidRPr="008460CB">
        <w:t>Qb</w:t>
      </w:r>
      <w:proofErr w:type="spellEnd"/>
      <w:r w:rsidRPr="008460CB">
        <w:t>-R drei Prüfklassen unterschieden:</w:t>
      </w:r>
    </w:p>
    <w:p w14:paraId="2A192652" w14:textId="77777777" w:rsidR="00956065" w:rsidRPr="008460CB" w:rsidRDefault="00956065" w:rsidP="00956065">
      <w:pPr>
        <w:pStyle w:val="GBAStandard"/>
      </w:pPr>
      <w:r w:rsidRPr="008460CB">
        <w:rPr>
          <w:b/>
        </w:rPr>
        <w:t>„weich“:</w:t>
      </w:r>
      <w:r w:rsidRPr="008460CB">
        <w:t xml:space="preserve"> Die übermittelnde Stelle erhält eine Rückmeldung über eine Regelabweichung (Fehlermeldung) inklusive einer Handlungsanweisung. Die übermittelnde Stelle entscheidet selbst, ob eine Korrektur der Daten notwendig ist. Die Annahme des entsprechenden Berichtsteils bei der Annahmestelle </w:t>
      </w:r>
      <w:proofErr w:type="spellStart"/>
      <w:r w:rsidRPr="008460CB">
        <w:t>Qb</w:t>
      </w:r>
      <w:proofErr w:type="spellEnd"/>
      <w:r w:rsidRPr="008460CB">
        <w:t xml:space="preserve"> erfolgt auch dann, wenn die Daten nicht geändert wurden.</w:t>
      </w:r>
    </w:p>
    <w:p w14:paraId="21DFDA2D" w14:textId="77777777" w:rsidR="00956065" w:rsidRPr="008460CB" w:rsidRDefault="00956065" w:rsidP="00956065">
      <w:pPr>
        <w:pStyle w:val="GBAStandard"/>
      </w:pPr>
      <w:r w:rsidRPr="008460CB">
        <w:rPr>
          <w:b/>
        </w:rPr>
        <w:t>„hart“:</w:t>
      </w:r>
      <w:r w:rsidRPr="008460CB">
        <w:t xml:space="preserve"> Die übermittelnde Stelle erhält eine Rückmeldung über eine Regelabweichung (Fehlermeldung) inklusive einer Handlungsanweisung. Die Annahme des Berichtsteils durch die Annahmestelle </w:t>
      </w:r>
      <w:proofErr w:type="spellStart"/>
      <w:r w:rsidRPr="008460CB">
        <w:t>Qb</w:t>
      </w:r>
      <w:proofErr w:type="spellEnd"/>
      <w:r w:rsidRPr="008460CB">
        <w:t xml:space="preserve"> kann nur nach regelkonformer Korrektur der Daten erfolgen.</w:t>
      </w:r>
    </w:p>
    <w:p w14:paraId="23C1C7A4" w14:textId="77777777" w:rsidR="00956065" w:rsidRPr="008460CB" w:rsidRDefault="00956065" w:rsidP="00956065">
      <w:pPr>
        <w:pStyle w:val="GBAStandard"/>
      </w:pPr>
      <w:r w:rsidRPr="008460CB">
        <w:rPr>
          <w:b/>
        </w:rPr>
        <w:t>„Pilot“:</w:t>
      </w:r>
      <w:r w:rsidRPr="008460CB">
        <w:t xml:space="preserve"> Diese Prüfklasse enthält neue oder überarbeitete Regeln, deren Wirkung im Einführungsjahr der Regel getestet werden soll. Die übermittelnde Stelle erhält eine Rückmeldung über eine Regelabweichung (Fehlermeldung) inklusive einer Handlungsanweisung. Sie entscheidet selbst, ob eine Korrektur der Daten notwendig ist. Die Annahme des entsprechenden Berichtsteils bei der Annahmestelle </w:t>
      </w:r>
      <w:proofErr w:type="spellStart"/>
      <w:r w:rsidRPr="008460CB">
        <w:t>Qb</w:t>
      </w:r>
      <w:proofErr w:type="spellEnd"/>
      <w:r w:rsidRPr="008460CB">
        <w:t xml:space="preserve"> erfolgt auch dann, wenn die Daten nicht geändert wurden. Aus „Pilot-Regeln“ können im Folgejahr „harte“ oder „weiche“ Regeln werden, sie können aufgehoben oder überarbeitet werden. Sofern eine Überarbeitung erfolgt, können sie im Folgejahr erneut als „Pilot-Regel“ angewendet oder als „harte“ bzw. „weiche“ Regel eingeführt werden.</w:t>
      </w:r>
    </w:p>
    <w:p w14:paraId="5C14A981" w14:textId="77777777" w:rsidR="00956065" w:rsidRPr="008460CB" w:rsidRDefault="00956065" w:rsidP="00956065">
      <w:pPr>
        <w:pStyle w:val="GBAStandard"/>
      </w:pPr>
    </w:p>
    <w:p w14:paraId="1FB7AC48" w14:textId="77777777" w:rsidR="00956065" w:rsidRPr="008460CB" w:rsidRDefault="00956065" w:rsidP="00956065">
      <w:pPr>
        <w:pStyle w:val="GBAStandard"/>
        <w:rPr>
          <w:u w:val="single"/>
        </w:rPr>
      </w:pPr>
    </w:p>
    <w:p w14:paraId="645907A4" w14:textId="77777777" w:rsidR="00A10186" w:rsidRPr="008460CB" w:rsidRDefault="00A10186" w:rsidP="00956065">
      <w:pPr>
        <w:pStyle w:val="GBAStandard"/>
        <w:rPr>
          <w:u w:val="single"/>
        </w:rPr>
      </w:pPr>
      <w:r w:rsidRPr="008460CB">
        <w:rPr>
          <w:u w:val="single"/>
        </w:rPr>
        <w:lastRenderedPageBreak/>
        <w:t>Regelkategorie</w:t>
      </w:r>
    </w:p>
    <w:p w14:paraId="46871557" w14:textId="77777777" w:rsidR="00956065" w:rsidRPr="008460CB" w:rsidRDefault="00956065" w:rsidP="00956065">
      <w:pPr>
        <w:pStyle w:val="GBAStandard"/>
      </w:pPr>
      <w:r w:rsidRPr="008460CB">
        <w:t>Regeln eines grundsätzlichen Typs bilden eine Kategorie. Auf diese Weise lassen sich Regelgruppen bilden und prüfen, ob diese konsistent angelegt sind und es gegebenenfalls weitere Anwendungsbereiche für die jeweilige Kategorie gibt.</w:t>
      </w:r>
    </w:p>
    <w:p w14:paraId="474A809F" w14:textId="77777777" w:rsidR="00E71682" w:rsidRPr="008460CB" w:rsidRDefault="00E71682" w:rsidP="00956065">
      <w:pPr>
        <w:pStyle w:val="GBAStandard"/>
        <w:rPr>
          <w:u w:val="single"/>
        </w:rPr>
      </w:pPr>
      <w:r w:rsidRPr="008460CB">
        <w:rPr>
          <w:u w:val="single"/>
        </w:rPr>
        <w:t>Beschreibung</w:t>
      </w:r>
    </w:p>
    <w:p w14:paraId="103541AF" w14:textId="77777777" w:rsidR="00692102" w:rsidRPr="008460CB" w:rsidRDefault="00F81F67" w:rsidP="00956065">
      <w:pPr>
        <w:pStyle w:val="GBAStandard"/>
      </w:pPr>
      <w:r w:rsidRPr="008460CB">
        <w:t>E</w:t>
      </w:r>
      <w:r w:rsidR="008C559C" w:rsidRPr="008460CB">
        <w:t>ine kurze, nicht technische Verbal-Darstellung des Plausibilisierungsziels.</w:t>
      </w:r>
    </w:p>
    <w:p w14:paraId="66259BF5" w14:textId="77777777" w:rsidR="00E71682" w:rsidRPr="008460CB" w:rsidRDefault="008C559C" w:rsidP="00956065">
      <w:pPr>
        <w:pStyle w:val="GBAStandard"/>
        <w:rPr>
          <w:u w:val="single"/>
        </w:rPr>
      </w:pPr>
      <w:r w:rsidRPr="008460CB">
        <w:rPr>
          <w:u w:val="single"/>
        </w:rPr>
        <w:t>Fehlermeldung</w:t>
      </w:r>
    </w:p>
    <w:p w14:paraId="4BDCE77C" w14:textId="77777777" w:rsidR="00B0113D" w:rsidRPr="008460CB" w:rsidRDefault="00B0113D" w:rsidP="00956065">
      <w:pPr>
        <w:pStyle w:val="GBAStandard"/>
      </w:pPr>
      <w:r w:rsidRPr="008460CB">
        <w:t xml:space="preserve">Im Fall einer Abweichung von der Regel erhält </w:t>
      </w:r>
      <w:r w:rsidR="00B8024B" w:rsidRPr="008460CB">
        <w:t xml:space="preserve">die </w:t>
      </w:r>
      <w:r w:rsidR="00C66E75" w:rsidRPr="008460CB">
        <w:t xml:space="preserve">übermittelnde Stelle </w:t>
      </w:r>
      <w:r w:rsidRPr="008460CB">
        <w:t>eine Beschreibung des Fehlers bzw. im Rahmen einer „weichen“</w:t>
      </w:r>
      <w:r w:rsidR="00D641FF" w:rsidRPr="008460CB">
        <w:t xml:space="preserve"> </w:t>
      </w:r>
      <w:r w:rsidR="00BF3B78" w:rsidRPr="008460CB">
        <w:t xml:space="preserve">Regel </w:t>
      </w:r>
      <w:r w:rsidR="00D641FF" w:rsidRPr="008460CB">
        <w:t>den Hinweis auf eine</w:t>
      </w:r>
      <w:r w:rsidRPr="008460CB">
        <w:t xml:space="preserve"> Auffälligkeit. Die </w:t>
      </w:r>
      <w:r w:rsidR="008D32EF" w:rsidRPr="008460CB">
        <w:t xml:space="preserve">konkreten </w:t>
      </w:r>
      <w:r w:rsidRPr="008460CB">
        <w:t xml:space="preserve">Abweichungen werden </w:t>
      </w:r>
      <w:r w:rsidR="008D32EF" w:rsidRPr="008460CB">
        <w:t xml:space="preserve">automatisiert und </w:t>
      </w:r>
      <w:r w:rsidRPr="008460CB">
        <w:t xml:space="preserve">analog zur definierten Prüflogik </w:t>
      </w:r>
      <w:r w:rsidR="00A261E0" w:rsidRPr="008460CB">
        <w:t xml:space="preserve">vom Plausibilisierungsdienst </w:t>
      </w:r>
      <w:r w:rsidR="00BF3B78" w:rsidRPr="008460CB">
        <w:t>angezeigt</w:t>
      </w:r>
      <w:r w:rsidRPr="008460CB">
        <w:t xml:space="preserve">. Dabei erhält </w:t>
      </w:r>
      <w:r w:rsidR="00B8024B" w:rsidRPr="008460CB">
        <w:t xml:space="preserve">die </w:t>
      </w:r>
      <w:r w:rsidR="00C66E75" w:rsidRPr="008460CB">
        <w:t xml:space="preserve">übermittelnde Stelle </w:t>
      </w:r>
      <w:r w:rsidRPr="008460CB">
        <w:t>auch</w:t>
      </w:r>
      <w:r w:rsidR="008D32EF" w:rsidRPr="008460CB">
        <w:t xml:space="preserve"> erste</w:t>
      </w:r>
      <w:r w:rsidRPr="008460CB">
        <w:t xml:space="preserve"> Hinweise zu den </w:t>
      </w:r>
      <w:r w:rsidR="008D32EF" w:rsidRPr="008460CB">
        <w:t xml:space="preserve">Datenfeldern, die </w:t>
      </w:r>
      <w:r w:rsidR="001F5232" w:rsidRPr="008460CB">
        <w:t>gegebenenfalls</w:t>
      </w:r>
      <w:r w:rsidR="008D32EF" w:rsidRPr="008460CB">
        <w:t xml:space="preserve"> korrigiert werden müssen.</w:t>
      </w:r>
    </w:p>
    <w:p w14:paraId="74A965F2" w14:textId="77777777" w:rsidR="00E71682" w:rsidRPr="008460CB" w:rsidRDefault="00E71682" w:rsidP="00956065">
      <w:pPr>
        <w:pStyle w:val="GBAStandard"/>
        <w:rPr>
          <w:u w:val="single"/>
        </w:rPr>
      </w:pPr>
      <w:r w:rsidRPr="008460CB">
        <w:rPr>
          <w:u w:val="single"/>
        </w:rPr>
        <w:t>Handlungsanweisungen</w:t>
      </w:r>
    </w:p>
    <w:p w14:paraId="21B8F651" w14:textId="77777777" w:rsidR="00B0113D" w:rsidRPr="008460CB" w:rsidRDefault="008D32EF" w:rsidP="00956065">
      <w:pPr>
        <w:pStyle w:val="GBAStandard"/>
      </w:pPr>
      <w:r w:rsidRPr="008460CB">
        <w:t xml:space="preserve">Basierend auf der Fehlermeldung erhält </w:t>
      </w:r>
      <w:r w:rsidR="00B8024B" w:rsidRPr="008460CB">
        <w:t xml:space="preserve">die </w:t>
      </w:r>
      <w:r w:rsidR="00C66E75" w:rsidRPr="008460CB">
        <w:t xml:space="preserve">übermittelnde Stelle </w:t>
      </w:r>
      <w:r w:rsidRPr="008460CB">
        <w:t>wei</w:t>
      </w:r>
      <w:r w:rsidR="00DE4C28" w:rsidRPr="008460CB">
        <w:t>tergehende Hinweise zu den Handlungsoptionen</w:t>
      </w:r>
      <w:r w:rsidRPr="008460CB">
        <w:t xml:space="preserve">. Diese werden für jede Regelkategorie formuliert und automatisiert </w:t>
      </w:r>
      <w:r w:rsidR="00A261E0" w:rsidRPr="008460CB">
        <w:t xml:space="preserve">durch den Plausibilisierungsdienst </w:t>
      </w:r>
      <w:r w:rsidRPr="008460CB">
        <w:t>ausgegeben.</w:t>
      </w:r>
    </w:p>
    <w:p w14:paraId="4FCE4F93" w14:textId="77777777" w:rsidR="00C66E75" w:rsidRPr="008460CB" w:rsidRDefault="00B0113D" w:rsidP="00956065">
      <w:pPr>
        <w:pStyle w:val="GBAStandard"/>
        <w:rPr>
          <w:u w:val="single"/>
        </w:rPr>
      </w:pPr>
      <w:r w:rsidRPr="008460CB">
        <w:rPr>
          <w:u w:val="single"/>
        </w:rPr>
        <w:t>Implementierungsvorschrift</w:t>
      </w:r>
    </w:p>
    <w:p w14:paraId="38CFA58D" w14:textId="77777777" w:rsidR="00E71682" w:rsidRPr="008460CB" w:rsidRDefault="008D32EF" w:rsidP="00956065">
      <w:pPr>
        <w:pStyle w:val="GBAStandard"/>
      </w:pPr>
      <w:r w:rsidRPr="008460CB">
        <w:t>Jede Regel wird auch „technisch“, d.</w:t>
      </w:r>
      <w:r w:rsidR="00B8024B" w:rsidRPr="008460CB">
        <w:t> </w:t>
      </w:r>
      <w:r w:rsidRPr="008460CB">
        <w:t>h. mit konkretem Bezug zu den jeweils heranzuziehe</w:t>
      </w:r>
      <w:r w:rsidR="00B8024B" w:rsidRPr="008460CB">
        <w:t xml:space="preserve">nden XML-Elementen gemäß Anhang 1 </w:t>
      </w:r>
      <w:r w:rsidR="00CB0B17" w:rsidRPr="008460CB">
        <w:t>der</w:t>
      </w:r>
      <w:r w:rsidR="00DE4C28" w:rsidRPr="008460CB">
        <w:t xml:space="preserve"> </w:t>
      </w:r>
      <w:proofErr w:type="spellStart"/>
      <w:r w:rsidR="00DE4C28" w:rsidRPr="008460CB">
        <w:t>Qb</w:t>
      </w:r>
      <w:proofErr w:type="spellEnd"/>
      <w:r w:rsidR="00DE4C28" w:rsidRPr="008460CB">
        <w:t>-R</w:t>
      </w:r>
      <w:r w:rsidRPr="008460CB">
        <w:t xml:space="preserve"> beschrieben. Dies </w:t>
      </w:r>
      <w:r w:rsidR="00A261E0" w:rsidRPr="008460CB">
        <w:t xml:space="preserve">ergänzt die Verbalbeschreibung und </w:t>
      </w:r>
      <w:r w:rsidRPr="008460CB">
        <w:t xml:space="preserve">soll es </w:t>
      </w:r>
      <w:r w:rsidR="00A261E0" w:rsidRPr="008460CB">
        <w:t xml:space="preserve">insbesondere </w:t>
      </w:r>
      <w:r w:rsidRPr="008460CB">
        <w:t>Softwareherstellern ermöglichen, die Plausibilisierung direkt in ihren Systemen zur Erfassung der Qualitätsberichtsdaten zu implementieren.</w:t>
      </w:r>
    </w:p>
    <w:p w14:paraId="110EE253" w14:textId="77777777" w:rsidR="00956065" w:rsidRPr="008460CB" w:rsidRDefault="00956065" w:rsidP="00956065">
      <w:pPr>
        <w:pStyle w:val="GBAStandard"/>
      </w:pPr>
    </w:p>
    <w:p w14:paraId="030D444D" w14:textId="77777777" w:rsidR="0096105E" w:rsidRPr="008460CB" w:rsidRDefault="00956065" w:rsidP="00956065">
      <w:pPr>
        <w:pStyle w:val="berschrift3"/>
        <w:rPr>
          <w:rFonts w:cstheme="minorHAnsi"/>
        </w:rPr>
      </w:pPr>
      <w:bookmarkStart w:id="15" w:name="_Toc159420541"/>
      <w:bookmarkStart w:id="16" w:name="_Toc196399398"/>
      <w:r w:rsidRPr="008460CB">
        <w:rPr>
          <w:rFonts w:cstheme="minorHAnsi"/>
        </w:rPr>
        <w:t xml:space="preserve">4. </w:t>
      </w:r>
      <w:r w:rsidR="00692102" w:rsidRPr="008460CB">
        <w:rPr>
          <w:rFonts w:cstheme="minorHAnsi"/>
        </w:rPr>
        <w:t>Weitere v</w:t>
      </w:r>
      <w:r w:rsidR="0096105E" w:rsidRPr="008460CB">
        <w:rPr>
          <w:rFonts w:cstheme="minorHAnsi"/>
        </w:rPr>
        <w:t>erwendete Begriffe</w:t>
      </w:r>
      <w:r w:rsidR="00692102" w:rsidRPr="008460CB">
        <w:rPr>
          <w:rFonts w:cstheme="minorHAnsi"/>
        </w:rPr>
        <w:t xml:space="preserve"> und ihre Definition</w:t>
      </w:r>
      <w:bookmarkEnd w:id="15"/>
      <w:bookmarkEnd w:id="16"/>
    </w:p>
    <w:p w14:paraId="2F01EFA7" w14:textId="77777777" w:rsidR="002B7224" w:rsidRPr="008460CB" w:rsidRDefault="0036658B" w:rsidP="00956065">
      <w:pPr>
        <w:pStyle w:val="GBAStandard"/>
        <w:rPr>
          <w:u w:val="single"/>
        </w:rPr>
      </w:pPr>
      <w:r w:rsidRPr="008460CB">
        <w:rPr>
          <w:u w:val="single"/>
        </w:rPr>
        <w:t>&lt;</w:t>
      </w:r>
      <w:r w:rsidR="0094221E" w:rsidRPr="008460CB">
        <w:rPr>
          <w:u w:val="single"/>
        </w:rPr>
        <w:t>Datenplatzhalter</w:t>
      </w:r>
      <w:r w:rsidRPr="008460CB">
        <w:rPr>
          <w:u w:val="single"/>
        </w:rPr>
        <w:t>&gt;</w:t>
      </w:r>
    </w:p>
    <w:p w14:paraId="78539D8D" w14:textId="77777777" w:rsidR="0094221E" w:rsidRPr="008460CB" w:rsidRDefault="00E90344" w:rsidP="00956065">
      <w:pPr>
        <w:pStyle w:val="GBAStandard"/>
      </w:pPr>
      <w:r w:rsidRPr="008460CB">
        <w:t xml:space="preserve">Bei diesem Wert handelt es sich um einen Wert, der direkt aus dem Bericht entnommen </w:t>
      </w:r>
      <w:r w:rsidR="001859F2" w:rsidRPr="008460CB">
        <w:t xml:space="preserve">wird </w:t>
      </w:r>
      <w:r w:rsidRPr="008460CB">
        <w:t>oder aus einer Plausibilisierungsprüfung hervorgeht. Dieser dient der besseren Verständlichkeit von Fehlermeldungen und Handlungsanweisungen</w:t>
      </w:r>
      <w:r w:rsidR="001859F2" w:rsidRPr="008460CB">
        <w:t>.</w:t>
      </w:r>
    </w:p>
    <w:p w14:paraId="3AD030CB" w14:textId="77777777" w:rsidR="002B7224" w:rsidRPr="008460CB" w:rsidRDefault="0036658B" w:rsidP="00956065">
      <w:pPr>
        <w:pStyle w:val="GBAStandard"/>
        <w:rPr>
          <w:u w:val="single"/>
        </w:rPr>
      </w:pPr>
      <w:r w:rsidRPr="008460CB">
        <w:rPr>
          <w:u w:val="single"/>
        </w:rPr>
        <w:t>&gt;</w:t>
      </w:r>
      <w:r w:rsidR="00A146DF" w:rsidRPr="008460CB">
        <w:rPr>
          <w:u w:val="single"/>
        </w:rPr>
        <w:t>XML-Element/XML-Pfad</w:t>
      </w:r>
      <w:r w:rsidRPr="008460CB">
        <w:rPr>
          <w:u w:val="single"/>
        </w:rPr>
        <w:t>&lt;</w:t>
      </w:r>
    </w:p>
    <w:p w14:paraId="5FECBE46" w14:textId="77777777" w:rsidR="008408AB" w:rsidRPr="008460CB" w:rsidRDefault="005A1548" w:rsidP="008408AB">
      <w:pPr>
        <w:pStyle w:val="GBAStandard"/>
      </w:pPr>
      <w:r w:rsidRPr="008460CB">
        <w:t xml:space="preserve">Bei dieser Zeichenkette handelt es sich um </w:t>
      </w:r>
      <w:r w:rsidR="00C559A8" w:rsidRPr="008460CB">
        <w:t>eine eindeutige Kennzeichnung</w:t>
      </w:r>
      <w:r w:rsidRPr="008460CB">
        <w:t xml:space="preserve"> eines </w:t>
      </w:r>
      <w:r w:rsidR="00C559A8" w:rsidRPr="008460CB">
        <w:t xml:space="preserve">bestimmten </w:t>
      </w:r>
      <w:r w:rsidRPr="008460CB">
        <w:t>XML-Elementes in der XML-Datei. XML-Elemente werden in Fehlermeldungen verwendet</w:t>
      </w:r>
      <w:r w:rsidR="002E167B" w:rsidRPr="008460CB">
        <w:t>,</w:t>
      </w:r>
      <w:r w:rsidRPr="008460CB">
        <w:t xml:space="preserve"> um die eindeutigen Fehlerstellen zu referenzieren</w:t>
      </w:r>
      <w:r w:rsidR="002B7224" w:rsidRPr="008460CB">
        <w:t>.</w:t>
      </w:r>
    </w:p>
    <w:p w14:paraId="184C7E2A" w14:textId="77777777" w:rsidR="00A55B03" w:rsidRPr="008460CB" w:rsidRDefault="00D51C38">
      <w:pPr>
        <w:pStyle w:val="berschrift1"/>
      </w:pPr>
      <w:bookmarkStart w:id="17" w:name="_Toc196399399"/>
      <w:r w:rsidRPr="008460CB">
        <w:lastRenderedPageBreak/>
        <w:t>Abschnitt 2: Plausibilisierungsregeln</w:t>
      </w:r>
      <w:bookmarkEnd w:id="17"/>
    </w:p>
    <w:p w14:paraId="4990D8F7" w14:textId="77777777" w:rsidR="00A55B03" w:rsidRPr="008460CB" w:rsidRDefault="00D51C38">
      <w:pPr>
        <w:pStyle w:val="berschrift3"/>
        <w:rPr>
          <w:rFonts w:cstheme="minorHAnsi"/>
        </w:rPr>
      </w:pPr>
      <w:bookmarkStart w:id="18" w:name="_Toc196399400"/>
      <w:r w:rsidRPr="008460CB">
        <w:rPr>
          <w:rFonts w:cstheme="minorHAnsi"/>
        </w:rPr>
        <w:t>Prüfklasse: Hart</w:t>
      </w:r>
      <w:bookmarkEnd w:id="18"/>
    </w:p>
    <w:p w14:paraId="54E04F0D" w14:textId="77777777" w:rsidR="00A55B03" w:rsidRPr="008460CB" w:rsidRDefault="00A55B03">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A55B03" w:rsidRPr="008460CB" w14:paraId="51248A05" w14:textId="77777777">
        <w:trPr>
          <w:trHeight w:val="293"/>
        </w:trPr>
        <w:tc>
          <w:tcPr>
            <w:tcW w:w="12779" w:type="dxa"/>
            <w:gridSpan w:val="2"/>
            <w:vMerge w:val="restart"/>
            <w:shd w:val="clear" w:color="auto" w:fill="D9D9D9"/>
          </w:tcPr>
          <w:p w14:paraId="3C457EF6" w14:textId="77777777" w:rsidR="00A55B03" w:rsidRPr="008460CB" w:rsidRDefault="00D51C38">
            <w:pPr>
              <w:pStyle w:val="berschrift4"/>
            </w:pPr>
            <w:bookmarkStart w:id="19" w:name="_Toc196399401"/>
            <w:r w:rsidRPr="008460CB">
              <w:t>Regel 5: Anzahl der Gesundheitskrankenpflegerinnen und Gesundheitskrankenpfleger</w:t>
            </w:r>
            <w:bookmarkEnd w:id="19"/>
          </w:p>
        </w:tc>
      </w:tr>
      <w:tr w:rsidR="00A55B03" w:rsidRPr="008460CB" w14:paraId="187EB7CB" w14:textId="77777777">
        <w:trPr>
          <w:trHeight w:val="293"/>
        </w:trPr>
        <w:tc>
          <w:tcPr>
            <w:tcW w:w="14400" w:type="dxa"/>
            <w:gridSpan w:val="2"/>
            <w:vMerge/>
          </w:tcPr>
          <w:p w14:paraId="01CFB5D1" w14:textId="77777777" w:rsidR="00A55B03" w:rsidRPr="008460CB" w:rsidRDefault="00A55B03">
            <w:pPr>
              <w:rPr>
                <w:rFonts w:asciiTheme="minorHAnsi" w:hAnsiTheme="minorHAnsi" w:cstheme="minorHAnsi"/>
              </w:rPr>
            </w:pPr>
          </w:p>
        </w:tc>
      </w:tr>
      <w:tr w:rsidR="00A55B03" w:rsidRPr="008460CB" w14:paraId="36DDF45F" w14:textId="77777777">
        <w:tc>
          <w:tcPr>
            <w:tcW w:w="1786" w:type="dxa"/>
          </w:tcPr>
          <w:p w14:paraId="505DA84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40ECD12"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6AFF009D" w14:textId="77777777">
        <w:tc>
          <w:tcPr>
            <w:tcW w:w="1786" w:type="dxa"/>
          </w:tcPr>
          <w:p w14:paraId="7BF4A944"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740E7DDA"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4C0E5D3" w14:textId="77777777">
        <w:tc>
          <w:tcPr>
            <w:tcW w:w="1786" w:type="dxa"/>
          </w:tcPr>
          <w:p w14:paraId="53C780F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7AA8BC6"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21EDD7B5" w14:textId="77777777">
        <w:tc>
          <w:tcPr>
            <w:tcW w:w="1786" w:type="dxa"/>
          </w:tcPr>
          <w:p w14:paraId="073DA0A7"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248E7B4"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Gesundheitskrankenpflegerinnen und Gesundheitskrankenpfleger innerhalb des Krankenhauses nicht kleiner der Summe der Gesundheitskranken</w:t>
            </w:r>
            <w:r w:rsidRPr="008460CB">
              <w:rPr>
                <w:rFonts w:asciiTheme="minorHAnsi" w:hAnsiTheme="minorHAnsi" w:cstheme="minorHAnsi"/>
              </w:rPr>
              <w:t>pflegerinnen und Gesundheitskrankenpfleger aller Fachabteilungen ist.</w:t>
            </w:r>
            <w:r w:rsidRPr="008460CB">
              <w:rPr>
                <w:rFonts w:asciiTheme="minorHAnsi" w:hAnsiTheme="minorHAnsi" w:cstheme="minorHAnsi"/>
              </w:rPr>
              <w:br/>
            </w:r>
          </w:p>
        </w:tc>
      </w:tr>
      <w:tr w:rsidR="00A55B03" w:rsidRPr="008460CB" w14:paraId="2C6B8FB2" w14:textId="77777777">
        <w:tc>
          <w:tcPr>
            <w:tcW w:w="1786" w:type="dxa"/>
          </w:tcPr>
          <w:p w14:paraId="3C79032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97A1B0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"Gesundheitskrankenpflegerinnen und Gesundheitskrankenpfleger"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w:t>
            </w:r>
            <w:r w:rsidRPr="008460CB">
              <w:rPr>
                <w:rFonts w:asciiTheme="minorHAnsi" w:hAnsiTheme="minorHAnsi" w:cstheme="minorHAnsi"/>
              </w:rPr>
              <w:t>ionseinheiten überschritten.</w:t>
            </w:r>
            <w:r w:rsidRPr="008460CB">
              <w:rPr>
                <w:rFonts w:asciiTheme="minorHAnsi" w:hAnsiTheme="minorHAnsi" w:cstheme="minorHAnsi"/>
              </w:rPr>
              <w:br/>
            </w:r>
          </w:p>
        </w:tc>
      </w:tr>
      <w:tr w:rsidR="00A55B03" w:rsidRPr="008460CB" w14:paraId="76D0C085" w14:textId="77777777">
        <w:tc>
          <w:tcPr>
            <w:tcW w:w="1786" w:type="dxa"/>
          </w:tcPr>
          <w:p w14:paraId="3574635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D1341D1"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Gesundheitskrankenpflegerinnen und Gesundheitskrankenpfleger.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w:t>
            </w:r>
            <w:r w:rsidRPr="008460CB">
              <w:rPr>
                <w:rFonts w:asciiTheme="minorHAnsi" w:hAnsiTheme="minorHAnsi" w:cstheme="minorHAnsi"/>
                <w:b/>
                <w:i/>
              </w:rPr>
              <w:t>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03DBD121" w14:textId="77777777">
        <w:tc>
          <w:tcPr>
            <w:tcW w:w="1786" w:type="dxa"/>
          </w:tcPr>
          <w:p w14:paraId="4176A71A"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FF562CA"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&gt;Qualitaetsbericht/Organisationseinheiten_Fachabteilungen/Organisationseinheit_Fachabteilung/Pflegekraefte/Gesundheit</w:t>
            </w:r>
            <w:r w:rsidRPr="008460CB">
              <w:rPr>
                <w:rFonts w:asciiTheme="minorHAnsi" w:hAnsiTheme="minorHAnsi" w:cstheme="minorHAnsi"/>
                <w:b/>
                <w:i/>
              </w:rPr>
              <w:lastRenderedPageBreak/>
              <w:t>skrankenpfleger/</w:t>
            </w:r>
            <w:r w:rsidRPr="008460CB">
              <w:rPr>
                <w:rFonts w:asciiTheme="minorHAnsi" w:hAnsiTheme="minorHAnsi" w:cstheme="minorHAnsi"/>
                <w:b/>
                <w:i/>
              </w:rPr>
              <w:t>Personalerfassung/Anzahl_VK&lt;</w:t>
            </w:r>
            <w:r w:rsidRPr="008460CB">
              <w:rPr>
                <w:rFonts w:asciiTheme="minorHAnsi" w:hAnsiTheme="minorHAnsi" w:cstheme="minorHAnsi"/>
              </w:rPr>
              <w:t xml:space="preserve"> angegeben ist. Alle 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w:t>
            </w:r>
            <w:r w:rsidRPr="008460CB">
              <w:rPr>
                <w:rFonts w:asciiTheme="minorHAnsi" w:hAnsiTheme="minorHAnsi" w:cstheme="minorHAnsi"/>
                <w:b/>
                <w:i/>
              </w:rPr>
              <w:t>dheitskrankenpfleger/Personalerfassung/Anzahl_VK&lt;</w:t>
            </w:r>
          </w:p>
        </w:tc>
      </w:tr>
    </w:tbl>
    <w:p w14:paraId="22F28847"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60CC262D" w14:textId="77777777">
        <w:trPr>
          <w:trHeight w:val="293"/>
        </w:trPr>
        <w:tc>
          <w:tcPr>
            <w:tcW w:w="12779" w:type="dxa"/>
            <w:gridSpan w:val="2"/>
            <w:vMerge w:val="restart"/>
            <w:shd w:val="clear" w:color="auto" w:fill="D9D9D9"/>
          </w:tcPr>
          <w:p w14:paraId="4D62C27D" w14:textId="77777777" w:rsidR="00A55B03" w:rsidRPr="008460CB" w:rsidRDefault="00D51C38">
            <w:pPr>
              <w:pStyle w:val="berschrift4"/>
            </w:pPr>
            <w:bookmarkStart w:id="20" w:name="_Toc196399402"/>
            <w:r w:rsidRPr="008460CB">
              <w:lastRenderedPageBreak/>
              <w:t>Regel 6: Anzahl der Gesundheitskinderkrankenpflegerinnen und Gesundheitskinderkrankenpfleger</w:t>
            </w:r>
            <w:bookmarkEnd w:id="20"/>
          </w:p>
        </w:tc>
      </w:tr>
      <w:tr w:rsidR="00A55B03" w:rsidRPr="008460CB" w14:paraId="6E3958AA" w14:textId="77777777">
        <w:trPr>
          <w:trHeight w:val="293"/>
        </w:trPr>
        <w:tc>
          <w:tcPr>
            <w:tcW w:w="14400" w:type="dxa"/>
            <w:gridSpan w:val="2"/>
            <w:vMerge/>
          </w:tcPr>
          <w:p w14:paraId="12E1745A" w14:textId="77777777" w:rsidR="00A55B03" w:rsidRPr="008460CB" w:rsidRDefault="00A55B03">
            <w:pPr>
              <w:rPr>
                <w:rFonts w:asciiTheme="minorHAnsi" w:hAnsiTheme="minorHAnsi" w:cstheme="minorHAnsi"/>
              </w:rPr>
            </w:pPr>
          </w:p>
        </w:tc>
      </w:tr>
      <w:tr w:rsidR="00A55B03" w:rsidRPr="008460CB" w14:paraId="7D3ACC5D" w14:textId="77777777">
        <w:tc>
          <w:tcPr>
            <w:tcW w:w="1786" w:type="dxa"/>
          </w:tcPr>
          <w:p w14:paraId="290B65E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550F103"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34CD986B" w14:textId="77777777">
        <w:tc>
          <w:tcPr>
            <w:tcW w:w="1786" w:type="dxa"/>
          </w:tcPr>
          <w:p w14:paraId="53BF088A"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2B7809B"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93EABE7" w14:textId="77777777">
        <w:tc>
          <w:tcPr>
            <w:tcW w:w="1786" w:type="dxa"/>
          </w:tcPr>
          <w:p w14:paraId="4E5D201B"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5A5807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Anzahl des Personals </w:t>
            </w:r>
            <w:r w:rsidRPr="008460CB">
              <w:rPr>
                <w:rFonts w:asciiTheme="minorHAnsi" w:hAnsiTheme="minorHAnsi" w:cstheme="minorHAnsi"/>
              </w:rPr>
              <w:t>(berichtsteilübergreifend)</w:t>
            </w:r>
            <w:r w:rsidRPr="008460CB">
              <w:rPr>
                <w:rFonts w:asciiTheme="minorHAnsi" w:hAnsiTheme="minorHAnsi" w:cstheme="minorHAnsi"/>
              </w:rPr>
              <w:br/>
            </w:r>
          </w:p>
        </w:tc>
      </w:tr>
      <w:tr w:rsidR="00A55B03" w:rsidRPr="008460CB" w14:paraId="03A228C4" w14:textId="77777777">
        <w:tc>
          <w:tcPr>
            <w:tcW w:w="1786" w:type="dxa"/>
          </w:tcPr>
          <w:p w14:paraId="14557FC2"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F12E9DA"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Gesundheitskinderkrankenpflegerinnen und Gesundheitskinderkrankenpfleger innerhalb des Krankenhauses nicht kleiner der Summe der Gesundheitskinderkrankenpflegerinnen und G</w:t>
            </w:r>
            <w:r w:rsidRPr="008460CB">
              <w:rPr>
                <w:rFonts w:asciiTheme="minorHAnsi" w:hAnsiTheme="minorHAnsi" w:cstheme="minorHAnsi"/>
              </w:rPr>
              <w:t>esundheitskinderkrankenpfleger aller Fachabteilungen ist.</w:t>
            </w:r>
            <w:r w:rsidRPr="008460CB">
              <w:rPr>
                <w:rFonts w:asciiTheme="minorHAnsi" w:hAnsiTheme="minorHAnsi" w:cstheme="minorHAnsi"/>
              </w:rPr>
              <w:br/>
            </w:r>
          </w:p>
        </w:tc>
      </w:tr>
      <w:tr w:rsidR="00A55B03" w:rsidRPr="008460CB" w14:paraId="7288C253" w14:textId="77777777">
        <w:tc>
          <w:tcPr>
            <w:tcW w:w="1786" w:type="dxa"/>
          </w:tcPr>
          <w:p w14:paraId="7F028F2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03A2AC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"Gesundheitskinderkrankenpflegerinnen und Gesundheitskinderkrankenpfleger"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w:t>
            </w:r>
            <w:r w:rsidRPr="008460CB">
              <w:rPr>
                <w:rFonts w:asciiTheme="minorHAnsi" w:hAnsiTheme="minorHAnsi" w:cstheme="minorHAnsi"/>
              </w:rPr>
              <w:t>ionseinheiten überschritten.</w:t>
            </w:r>
            <w:r w:rsidRPr="008460CB">
              <w:rPr>
                <w:rFonts w:asciiTheme="minorHAnsi" w:hAnsiTheme="minorHAnsi" w:cstheme="minorHAnsi"/>
              </w:rPr>
              <w:br/>
            </w:r>
          </w:p>
        </w:tc>
      </w:tr>
      <w:tr w:rsidR="00A55B03" w:rsidRPr="008460CB" w14:paraId="1F22703E" w14:textId="77777777">
        <w:tc>
          <w:tcPr>
            <w:tcW w:w="1786" w:type="dxa"/>
          </w:tcPr>
          <w:p w14:paraId="0393F1C7"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DAF0A13"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Gesundheitskinderkrankenpflegerinnen und Gesundheitskinderkrankenpfleger.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3F0E4DBA" w14:textId="77777777">
        <w:tc>
          <w:tcPr>
            <w:tcW w:w="1786" w:type="dxa"/>
          </w:tcPr>
          <w:p w14:paraId="0738BF3D"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70D29EE"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w:t>
            </w:r>
            <w:r w:rsidRPr="008460CB">
              <w:rPr>
                <w:rFonts w:asciiTheme="minorHAnsi" w:hAnsiTheme="minorHAnsi" w:cstheme="minorHAnsi"/>
              </w:rPr>
              <w:t>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&gt;Qualitaetsbericht/Organisationseinheiten_Fachabteilungen/Organisationseinheit_Fachabteilung/Pflegekraefte/Gesundheits_Kinderkrankenpfleger/Personalerfassung/Anzahl_VK&lt;</w:t>
            </w:r>
            <w:r w:rsidRPr="008460CB">
              <w:rPr>
                <w:rFonts w:asciiTheme="minorHAnsi" w:hAnsiTheme="minorHAnsi" w:cstheme="minorHAnsi"/>
              </w:rPr>
              <w:t xml:space="preserve"> angegeben ist. Alle gefundenen Werte werden aufsummiert. Der Test gi</w:t>
            </w:r>
            <w:r w:rsidRPr="008460CB">
              <w:rPr>
                <w:rFonts w:asciiTheme="minorHAnsi" w:hAnsiTheme="minorHAnsi" w:cstheme="minorHAnsi"/>
              </w:rPr>
              <w:t>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&gt;Qualitaetsbericht/Personal_des_Krankenhauses/Pflegekraefte/Gesundheits_Kinderkrankenpfleger/Personalerfassung/Anzahl_VK&lt;</w:t>
            </w:r>
          </w:p>
        </w:tc>
      </w:tr>
    </w:tbl>
    <w:p w14:paraId="22C8B03D"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C7D277C" w14:textId="77777777">
        <w:trPr>
          <w:trHeight w:val="293"/>
        </w:trPr>
        <w:tc>
          <w:tcPr>
            <w:tcW w:w="12779" w:type="dxa"/>
            <w:gridSpan w:val="2"/>
            <w:vMerge w:val="restart"/>
            <w:shd w:val="clear" w:color="auto" w:fill="D9D9D9"/>
          </w:tcPr>
          <w:p w14:paraId="081DDB92" w14:textId="77777777" w:rsidR="00A55B03" w:rsidRPr="008460CB" w:rsidRDefault="00D51C38">
            <w:pPr>
              <w:pStyle w:val="berschrift4"/>
            </w:pPr>
            <w:bookmarkStart w:id="21" w:name="_Toc196399403"/>
            <w:r w:rsidRPr="008460CB">
              <w:lastRenderedPageBreak/>
              <w:t>Regel 7: Anzahl der Altenpflegerinnen</w:t>
            </w:r>
            <w:r w:rsidRPr="008460CB">
              <w:t xml:space="preserve"> und Altenpfleger</w:t>
            </w:r>
            <w:bookmarkEnd w:id="21"/>
          </w:p>
        </w:tc>
      </w:tr>
      <w:tr w:rsidR="00A55B03" w:rsidRPr="008460CB" w14:paraId="5F5DCFCB" w14:textId="77777777">
        <w:trPr>
          <w:trHeight w:val="293"/>
        </w:trPr>
        <w:tc>
          <w:tcPr>
            <w:tcW w:w="14400" w:type="dxa"/>
            <w:gridSpan w:val="2"/>
            <w:vMerge/>
          </w:tcPr>
          <w:p w14:paraId="6860A9C5" w14:textId="77777777" w:rsidR="00A55B03" w:rsidRPr="008460CB" w:rsidRDefault="00A55B03">
            <w:pPr>
              <w:rPr>
                <w:rFonts w:asciiTheme="minorHAnsi" w:hAnsiTheme="minorHAnsi" w:cstheme="minorHAnsi"/>
              </w:rPr>
            </w:pPr>
          </w:p>
        </w:tc>
      </w:tr>
      <w:tr w:rsidR="00A55B03" w:rsidRPr="008460CB" w14:paraId="2B7AF074" w14:textId="77777777">
        <w:tc>
          <w:tcPr>
            <w:tcW w:w="1786" w:type="dxa"/>
          </w:tcPr>
          <w:p w14:paraId="2CF987C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BDB69E8"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29E9CDE2" w14:textId="77777777">
        <w:tc>
          <w:tcPr>
            <w:tcW w:w="1786" w:type="dxa"/>
          </w:tcPr>
          <w:p w14:paraId="26675FB1"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6CEE310"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C7E63B9" w14:textId="77777777">
        <w:tc>
          <w:tcPr>
            <w:tcW w:w="1786" w:type="dxa"/>
          </w:tcPr>
          <w:p w14:paraId="098C0E4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D0B7B1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2BF13E70" w14:textId="77777777">
        <w:tc>
          <w:tcPr>
            <w:tcW w:w="1786" w:type="dxa"/>
          </w:tcPr>
          <w:p w14:paraId="37C46A6D"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533B69C"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Anzahl der Altenpflegerinnen und Altenpfleger innerhalb des </w:t>
            </w:r>
            <w:r w:rsidRPr="008460CB">
              <w:rPr>
                <w:rFonts w:asciiTheme="minorHAnsi" w:hAnsiTheme="minorHAnsi" w:cstheme="minorHAnsi"/>
              </w:rPr>
              <w:t>Krankenhauses nicht kleiner der Summe der Altenpflegerinnen und Altenpfleger aller Fachabteilungen ist.</w:t>
            </w:r>
            <w:r w:rsidRPr="008460CB">
              <w:rPr>
                <w:rFonts w:asciiTheme="minorHAnsi" w:hAnsiTheme="minorHAnsi" w:cstheme="minorHAnsi"/>
              </w:rPr>
              <w:br/>
            </w:r>
          </w:p>
        </w:tc>
      </w:tr>
      <w:tr w:rsidR="00A55B03" w:rsidRPr="008460CB" w14:paraId="5B464798" w14:textId="77777777">
        <w:tc>
          <w:tcPr>
            <w:tcW w:w="1786" w:type="dxa"/>
          </w:tcPr>
          <w:p w14:paraId="60F51844"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5B0D0C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"Altenpflegerinnen und Altenpfleger"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w:t>
            </w:r>
            <w:r w:rsidRPr="008460CB">
              <w:rPr>
                <w:rFonts w:asciiTheme="minorHAnsi" w:hAnsiTheme="minorHAnsi" w:cstheme="minorHAnsi"/>
              </w:rPr>
              <w:t>rganisationseinheiten überschritten.</w:t>
            </w:r>
            <w:r w:rsidRPr="008460CB">
              <w:rPr>
                <w:rFonts w:asciiTheme="minorHAnsi" w:hAnsiTheme="minorHAnsi" w:cstheme="minorHAnsi"/>
              </w:rPr>
              <w:br/>
            </w:r>
          </w:p>
        </w:tc>
      </w:tr>
      <w:tr w:rsidR="00A55B03" w:rsidRPr="008460CB" w14:paraId="1E28E74A" w14:textId="77777777">
        <w:tc>
          <w:tcPr>
            <w:tcW w:w="1786" w:type="dxa"/>
          </w:tcPr>
          <w:p w14:paraId="3235823D"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9D226D7"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Altenpflegerinnen und Altenpfleger.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w:t>
            </w:r>
            <w:r w:rsidRPr="008460CB">
              <w:rPr>
                <w:rFonts w:asciiTheme="minorHAnsi" w:hAnsiTheme="minorHAnsi" w:cstheme="minorHAnsi"/>
                <w:b/>
                <w:i/>
              </w:rPr>
              <w:t>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0B9B5F34" w14:textId="77777777">
        <w:tc>
          <w:tcPr>
            <w:tcW w:w="1786" w:type="dxa"/>
          </w:tcPr>
          <w:p w14:paraId="223DCBEA"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7C4952B"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&gt;Qualitaetsbericht/Organisationseinheiten_Fachabteilungen/Organisationseinheit_Fachabteilung/Pflegekraefte/Altenpfleger/Personalerfas</w:t>
            </w:r>
            <w:r w:rsidRPr="008460CB">
              <w:rPr>
                <w:rFonts w:asciiTheme="minorHAnsi" w:hAnsiTheme="minorHAnsi" w:cstheme="minorHAnsi"/>
                <w:b/>
                <w:i/>
              </w:rPr>
              <w:t>sung/Anzahl_VK&lt;</w:t>
            </w:r>
            <w:r w:rsidRPr="008460CB">
              <w:rPr>
                <w:rFonts w:asciiTheme="minorHAnsi" w:hAnsiTheme="minorHAnsi" w:cstheme="minorHAnsi"/>
              </w:rPr>
              <w:t xml:space="preserve"> angegeben ist. Alle 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w:t>
            </w:r>
            <w:r w:rsidRPr="008460CB">
              <w:rPr>
                <w:rFonts w:asciiTheme="minorHAnsi" w:hAnsiTheme="minorHAnsi" w:cstheme="minorHAnsi"/>
                <w:b/>
                <w:i/>
              </w:rPr>
              <w:t>nalerfassung/Anzahl_VK&lt;</w:t>
            </w:r>
          </w:p>
        </w:tc>
      </w:tr>
    </w:tbl>
    <w:p w14:paraId="629FF36E"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2711604" w14:textId="77777777">
        <w:trPr>
          <w:trHeight w:val="293"/>
        </w:trPr>
        <w:tc>
          <w:tcPr>
            <w:tcW w:w="12779" w:type="dxa"/>
            <w:gridSpan w:val="2"/>
            <w:vMerge w:val="restart"/>
            <w:shd w:val="clear" w:color="auto" w:fill="D9D9D9"/>
          </w:tcPr>
          <w:p w14:paraId="2D4A9CE0" w14:textId="77777777" w:rsidR="00A55B03" w:rsidRPr="008460CB" w:rsidRDefault="00D51C38">
            <w:pPr>
              <w:pStyle w:val="berschrift4"/>
            </w:pPr>
            <w:bookmarkStart w:id="22" w:name="_Toc196399404"/>
            <w:r w:rsidRPr="008460CB">
              <w:lastRenderedPageBreak/>
              <w:t>Regel 8: Anzahl der Pflegeassistentinnen und Pflegeassistenten</w:t>
            </w:r>
            <w:bookmarkEnd w:id="22"/>
          </w:p>
        </w:tc>
      </w:tr>
      <w:tr w:rsidR="00A55B03" w:rsidRPr="008460CB" w14:paraId="5F65C3CE" w14:textId="77777777">
        <w:trPr>
          <w:trHeight w:val="293"/>
        </w:trPr>
        <w:tc>
          <w:tcPr>
            <w:tcW w:w="14400" w:type="dxa"/>
            <w:gridSpan w:val="2"/>
            <w:vMerge/>
          </w:tcPr>
          <w:p w14:paraId="67666CB8" w14:textId="77777777" w:rsidR="00A55B03" w:rsidRPr="008460CB" w:rsidRDefault="00A55B03">
            <w:pPr>
              <w:rPr>
                <w:rFonts w:asciiTheme="minorHAnsi" w:hAnsiTheme="minorHAnsi" w:cstheme="minorHAnsi"/>
              </w:rPr>
            </w:pPr>
          </w:p>
        </w:tc>
      </w:tr>
      <w:tr w:rsidR="00A55B03" w:rsidRPr="008460CB" w14:paraId="0518A86C" w14:textId="77777777">
        <w:tc>
          <w:tcPr>
            <w:tcW w:w="1786" w:type="dxa"/>
          </w:tcPr>
          <w:p w14:paraId="5E15A46E"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F51EDB1"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149E3D08" w14:textId="77777777">
        <w:tc>
          <w:tcPr>
            <w:tcW w:w="1786" w:type="dxa"/>
          </w:tcPr>
          <w:p w14:paraId="1E01FA4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CEBFEE4"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E4A440A" w14:textId="77777777">
        <w:tc>
          <w:tcPr>
            <w:tcW w:w="1786" w:type="dxa"/>
          </w:tcPr>
          <w:p w14:paraId="15982B55"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9C3240A"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5A09A6D5" w14:textId="77777777">
        <w:tc>
          <w:tcPr>
            <w:tcW w:w="1786" w:type="dxa"/>
          </w:tcPr>
          <w:p w14:paraId="2220F426"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543185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w:t>
            </w:r>
            <w:r w:rsidRPr="008460CB">
              <w:rPr>
                <w:rFonts w:asciiTheme="minorHAnsi" w:hAnsiTheme="minorHAnsi" w:cstheme="minorHAnsi"/>
              </w:rPr>
              <w:t>Anzahl der Pflegeassistentinnen und Pflegeassistenten innerhalb des Krankenhauses nicht kleiner der Summe der Pflegeassistentinnen und Pflegeassistenten aller Fachabteilungen ist.</w:t>
            </w:r>
            <w:r w:rsidRPr="008460CB">
              <w:rPr>
                <w:rFonts w:asciiTheme="minorHAnsi" w:hAnsiTheme="minorHAnsi" w:cstheme="minorHAnsi"/>
              </w:rPr>
              <w:br/>
            </w:r>
          </w:p>
        </w:tc>
      </w:tr>
      <w:tr w:rsidR="00A55B03" w:rsidRPr="008460CB" w14:paraId="0613F3A7" w14:textId="77777777">
        <w:tc>
          <w:tcPr>
            <w:tcW w:w="1786" w:type="dxa"/>
          </w:tcPr>
          <w:p w14:paraId="3F52226E"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CFFA2C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"Pflegeassistentinnen und </w:t>
            </w:r>
            <w:r w:rsidRPr="008460CB">
              <w:rPr>
                <w:rFonts w:asciiTheme="minorHAnsi" w:hAnsiTheme="minorHAnsi" w:cstheme="minorHAnsi"/>
              </w:rPr>
              <w:t xml:space="preserve">Pflegeassistenten"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739BEDDA" w14:textId="77777777">
        <w:tc>
          <w:tcPr>
            <w:tcW w:w="1786" w:type="dxa"/>
          </w:tcPr>
          <w:p w14:paraId="4676F4DB"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C9C4F52"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Pflege</w:t>
            </w:r>
            <w:r w:rsidRPr="008460CB">
              <w:rPr>
                <w:rFonts w:asciiTheme="minorHAnsi" w:hAnsiTheme="minorHAnsi" w:cstheme="minorHAnsi"/>
              </w:rPr>
              <w:t>assistentinnen und Pflegeassistenten.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4902539A" w14:textId="77777777">
        <w:tc>
          <w:tcPr>
            <w:tcW w:w="1786" w:type="dxa"/>
          </w:tcPr>
          <w:p w14:paraId="4000C812"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9082863"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w:t>
            </w:r>
            <w:r w:rsidRPr="008460CB">
              <w:rPr>
                <w:rFonts w:asciiTheme="minorHAnsi" w:hAnsiTheme="minorHAnsi" w:cstheme="minorHAnsi"/>
                <w:b/>
                <w:i/>
              </w:rPr>
              <w:t>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&gt;Qualitaetsbericht/Organisationseinheiten_Fachabteilungen/Organisationseinheit_Fachabteilung/Pflegekraefte/Pflegeassistenten/Personalerfassung/Anzahl_VK&lt;</w:t>
            </w:r>
            <w:r w:rsidRPr="008460CB">
              <w:rPr>
                <w:rFonts w:asciiTheme="minorHAnsi" w:hAnsiTheme="minorHAnsi" w:cstheme="minorHAnsi"/>
              </w:rPr>
              <w:t xml:space="preserve"> angegeben ist. Alle </w:t>
            </w:r>
            <w:r w:rsidRPr="008460CB">
              <w:rPr>
                <w:rFonts w:asciiTheme="minorHAnsi" w:hAnsiTheme="minorHAnsi" w:cstheme="minorHAnsi"/>
              </w:rPr>
              <w:t>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&gt;Qualitaetsbericht/Personal_des_Krankenhauses/Pflegekraefte/Pflegeassistenten/Personalerfassung/Anzahl_VK&lt;</w:t>
            </w:r>
          </w:p>
        </w:tc>
      </w:tr>
    </w:tbl>
    <w:p w14:paraId="794E1BAD"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9C051C8" w14:textId="77777777">
        <w:trPr>
          <w:trHeight w:val="293"/>
        </w:trPr>
        <w:tc>
          <w:tcPr>
            <w:tcW w:w="12779" w:type="dxa"/>
            <w:gridSpan w:val="2"/>
            <w:vMerge w:val="restart"/>
            <w:shd w:val="clear" w:color="auto" w:fill="D9D9D9"/>
          </w:tcPr>
          <w:p w14:paraId="4488A8CB" w14:textId="77777777" w:rsidR="00A55B03" w:rsidRPr="008460CB" w:rsidRDefault="00D51C38">
            <w:pPr>
              <w:pStyle w:val="berschrift4"/>
            </w:pPr>
            <w:bookmarkStart w:id="23" w:name="_Toc196399405"/>
            <w:r w:rsidRPr="008460CB">
              <w:lastRenderedPageBreak/>
              <w:t>Rege</w:t>
            </w:r>
            <w:r w:rsidRPr="008460CB">
              <w:t>l 9: Anzahl der Pflegehelferinnen und Pflegehelfer</w:t>
            </w:r>
            <w:bookmarkEnd w:id="23"/>
          </w:p>
        </w:tc>
      </w:tr>
      <w:tr w:rsidR="00A55B03" w:rsidRPr="008460CB" w14:paraId="276A5F87" w14:textId="77777777">
        <w:trPr>
          <w:trHeight w:val="293"/>
        </w:trPr>
        <w:tc>
          <w:tcPr>
            <w:tcW w:w="14400" w:type="dxa"/>
            <w:gridSpan w:val="2"/>
            <w:vMerge/>
          </w:tcPr>
          <w:p w14:paraId="720E3DEB" w14:textId="77777777" w:rsidR="00A55B03" w:rsidRPr="008460CB" w:rsidRDefault="00A55B03">
            <w:pPr>
              <w:rPr>
                <w:rFonts w:asciiTheme="minorHAnsi" w:hAnsiTheme="minorHAnsi" w:cstheme="minorHAnsi"/>
              </w:rPr>
            </w:pPr>
          </w:p>
        </w:tc>
      </w:tr>
      <w:tr w:rsidR="00A55B03" w:rsidRPr="008460CB" w14:paraId="73F6FD85" w14:textId="77777777">
        <w:tc>
          <w:tcPr>
            <w:tcW w:w="1786" w:type="dxa"/>
          </w:tcPr>
          <w:p w14:paraId="36DF7AF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67CFCB2"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51566716" w14:textId="77777777">
        <w:tc>
          <w:tcPr>
            <w:tcW w:w="1786" w:type="dxa"/>
          </w:tcPr>
          <w:p w14:paraId="6568D4BF"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1B67FED"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903A2B5" w14:textId="77777777">
        <w:tc>
          <w:tcPr>
            <w:tcW w:w="1786" w:type="dxa"/>
          </w:tcPr>
          <w:p w14:paraId="7ABD957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61C5C0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39F040E1" w14:textId="77777777">
        <w:tc>
          <w:tcPr>
            <w:tcW w:w="1786" w:type="dxa"/>
          </w:tcPr>
          <w:p w14:paraId="3B85C0A3"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53C009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Anzahl der </w:t>
            </w:r>
            <w:r w:rsidRPr="008460CB">
              <w:rPr>
                <w:rFonts w:asciiTheme="minorHAnsi" w:hAnsiTheme="minorHAnsi" w:cstheme="minorHAnsi"/>
              </w:rPr>
              <w:t>Pflegehelferinnen und Pflegehelfer innerhalb des Krankenhauses nicht kleiner der Summe der Pflegehelferinnen und Pflegehelfer aller Fachabteilungen ist.</w:t>
            </w:r>
            <w:r w:rsidRPr="008460CB">
              <w:rPr>
                <w:rFonts w:asciiTheme="minorHAnsi" w:hAnsiTheme="minorHAnsi" w:cstheme="minorHAnsi"/>
              </w:rPr>
              <w:br/>
            </w:r>
          </w:p>
        </w:tc>
      </w:tr>
      <w:tr w:rsidR="00A55B03" w:rsidRPr="008460CB" w14:paraId="1BE45965" w14:textId="77777777">
        <w:tc>
          <w:tcPr>
            <w:tcW w:w="1786" w:type="dxa"/>
          </w:tcPr>
          <w:p w14:paraId="50F5DA45"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2C35D7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"Pflegehelferinnen und Pflegehelfer" des Krankenhause</w:t>
            </w:r>
            <w:r w:rsidRPr="008460CB">
              <w:rPr>
                <w:rFonts w:asciiTheme="minorHAnsi" w:hAnsiTheme="minorHAnsi" w:cstheme="minorHAnsi"/>
              </w:rPr>
              <w:t xml:space="preserv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2F387477" w14:textId="77777777">
        <w:tc>
          <w:tcPr>
            <w:tcW w:w="1786" w:type="dxa"/>
          </w:tcPr>
          <w:p w14:paraId="22464B04"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7DB8A254"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Pflegehelferinnen und Pflegehelfer. Die W</w:t>
            </w:r>
            <w:r w:rsidRPr="008460CB">
              <w:rPr>
                <w:rFonts w:asciiTheme="minorHAnsi" w:hAnsiTheme="minorHAnsi" w:cstheme="minorHAnsi"/>
              </w:rPr>
              <w:t>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752D4338" w14:textId="77777777">
        <w:tc>
          <w:tcPr>
            <w:tcW w:w="1786" w:type="dxa"/>
          </w:tcPr>
          <w:p w14:paraId="23D8CE2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F6873BF"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&gt;Qualitaetsbericht/Organisationseinheiten_Fachabteilungen/Organisationseinheit_Fachabteilung/Pflegekraefte/Pflegehelfer/Personalerfas</w:t>
            </w:r>
            <w:r w:rsidRPr="008460CB">
              <w:rPr>
                <w:rFonts w:asciiTheme="minorHAnsi" w:hAnsiTheme="minorHAnsi" w:cstheme="minorHAnsi"/>
                <w:b/>
                <w:i/>
              </w:rPr>
              <w:t>sung/Anzahl_VK&lt;</w:t>
            </w:r>
            <w:r w:rsidRPr="008460CB">
              <w:rPr>
                <w:rFonts w:asciiTheme="minorHAnsi" w:hAnsiTheme="minorHAnsi" w:cstheme="minorHAnsi"/>
              </w:rPr>
              <w:t xml:space="preserve"> angegeben ist. Alle 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w:t>
            </w:r>
            <w:r w:rsidRPr="008460CB">
              <w:rPr>
                <w:rFonts w:asciiTheme="minorHAnsi" w:hAnsiTheme="minorHAnsi" w:cstheme="minorHAnsi"/>
                <w:b/>
                <w:i/>
              </w:rPr>
              <w:t>nalerfassung/Anzahl_VK&lt;</w:t>
            </w:r>
          </w:p>
        </w:tc>
      </w:tr>
    </w:tbl>
    <w:p w14:paraId="6478BD91"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5FD1496" w14:textId="77777777">
        <w:trPr>
          <w:trHeight w:val="293"/>
        </w:trPr>
        <w:tc>
          <w:tcPr>
            <w:tcW w:w="12779" w:type="dxa"/>
            <w:gridSpan w:val="2"/>
            <w:vMerge w:val="restart"/>
            <w:shd w:val="clear" w:color="auto" w:fill="D9D9D9"/>
          </w:tcPr>
          <w:p w14:paraId="070D5831" w14:textId="77777777" w:rsidR="00A55B03" w:rsidRPr="008460CB" w:rsidRDefault="00D51C38">
            <w:pPr>
              <w:pStyle w:val="berschrift4"/>
            </w:pPr>
            <w:bookmarkStart w:id="24" w:name="_Toc196399406"/>
            <w:r w:rsidRPr="008460CB">
              <w:lastRenderedPageBreak/>
              <w:t>Regel 10: Anzahl der Hebammen und Entbindungspfleger</w:t>
            </w:r>
            <w:bookmarkEnd w:id="24"/>
          </w:p>
        </w:tc>
      </w:tr>
      <w:tr w:rsidR="00A55B03" w:rsidRPr="008460CB" w14:paraId="4B6A175D" w14:textId="77777777">
        <w:trPr>
          <w:trHeight w:val="293"/>
        </w:trPr>
        <w:tc>
          <w:tcPr>
            <w:tcW w:w="14400" w:type="dxa"/>
            <w:gridSpan w:val="2"/>
            <w:vMerge/>
          </w:tcPr>
          <w:p w14:paraId="790B8E96" w14:textId="77777777" w:rsidR="00A55B03" w:rsidRPr="008460CB" w:rsidRDefault="00A55B03">
            <w:pPr>
              <w:rPr>
                <w:rFonts w:asciiTheme="minorHAnsi" w:hAnsiTheme="minorHAnsi" w:cstheme="minorHAnsi"/>
              </w:rPr>
            </w:pPr>
          </w:p>
        </w:tc>
      </w:tr>
      <w:tr w:rsidR="00A55B03" w:rsidRPr="008460CB" w14:paraId="6C88811F" w14:textId="77777777">
        <w:tc>
          <w:tcPr>
            <w:tcW w:w="1786" w:type="dxa"/>
          </w:tcPr>
          <w:p w14:paraId="400F22D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FB7E2E7"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05701761" w14:textId="77777777">
        <w:tc>
          <w:tcPr>
            <w:tcW w:w="1786" w:type="dxa"/>
          </w:tcPr>
          <w:p w14:paraId="4BCE6DD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9596477"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16241E7" w14:textId="77777777">
        <w:tc>
          <w:tcPr>
            <w:tcW w:w="1786" w:type="dxa"/>
          </w:tcPr>
          <w:p w14:paraId="383D982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E035861"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71935EDC" w14:textId="77777777">
        <w:tc>
          <w:tcPr>
            <w:tcW w:w="1786" w:type="dxa"/>
          </w:tcPr>
          <w:p w14:paraId="41870B6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4CCD85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Anzahl der </w:t>
            </w:r>
            <w:r w:rsidRPr="008460CB">
              <w:rPr>
                <w:rFonts w:asciiTheme="minorHAnsi" w:hAnsiTheme="minorHAnsi" w:cstheme="minorHAnsi"/>
              </w:rPr>
              <w:t>Hebammen und Entbindungspfleger innerhalb des Krankenhauses nicht kleiner der Summe der Hebammen aller Fachabteilungen ist.</w:t>
            </w:r>
            <w:r w:rsidRPr="008460CB">
              <w:rPr>
                <w:rFonts w:asciiTheme="minorHAnsi" w:hAnsiTheme="minorHAnsi" w:cstheme="minorHAnsi"/>
              </w:rPr>
              <w:br/>
            </w:r>
          </w:p>
        </w:tc>
      </w:tr>
      <w:tr w:rsidR="00A55B03" w:rsidRPr="008460CB" w14:paraId="3E98D92C" w14:textId="77777777">
        <w:tc>
          <w:tcPr>
            <w:tcW w:w="1786" w:type="dxa"/>
          </w:tcPr>
          <w:p w14:paraId="3DAB0A0B"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5AD260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"Hebammen und Entbindungspfleger" des Krankenhauses wird durch die Summe </w:t>
            </w:r>
            <w:r w:rsidRPr="008460CB">
              <w:rPr>
                <w:rFonts w:asciiTheme="minorHAnsi" w:hAnsiTheme="minorHAnsi" w:cstheme="minorHAnsi"/>
                <w:b/>
              </w:rPr>
              <w:t>&lt;Datenpla</w:t>
            </w:r>
            <w:r w:rsidRPr="008460CB">
              <w:rPr>
                <w:rFonts w:asciiTheme="minorHAnsi" w:hAnsiTheme="minorHAnsi" w:cstheme="minorHAnsi"/>
                <w:b/>
              </w:rPr>
              <w:t>tzhalter&gt;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74392512" w14:textId="77777777">
        <w:tc>
          <w:tcPr>
            <w:tcW w:w="1786" w:type="dxa"/>
          </w:tcPr>
          <w:p w14:paraId="08D045C7"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911A023"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Hebammen und Entbindungspfleger.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3B089165" w14:textId="77777777">
        <w:tc>
          <w:tcPr>
            <w:tcW w:w="1786" w:type="dxa"/>
          </w:tcPr>
          <w:p w14:paraId="4F5012E2"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DF13EF1"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w:t>
            </w:r>
            <w:r w:rsidRPr="008460CB">
              <w:rPr>
                <w:rFonts w:asciiTheme="minorHAnsi" w:hAnsiTheme="minorHAnsi" w:cstheme="minorHAnsi"/>
              </w:rPr>
              <w:t>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&gt;Qualitaetsbericht/Organisationseinheiten_Fachabteilungen/Organisationseinheit_Fachabteilung/Pflegekraefte/Hebammen_Entbindungspfleger/Personalerfassung/Anzahl_VK&lt;</w:t>
            </w:r>
            <w:r w:rsidRPr="008460CB">
              <w:rPr>
                <w:rFonts w:asciiTheme="minorHAnsi" w:hAnsiTheme="minorHAnsi" w:cstheme="minorHAnsi"/>
              </w:rPr>
              <w:t xml:space="preserve"> angegeben ist. Alle gefundenen Werte werden aufsummiert. Der Test gilt al</w:t>
            </w:r>
            <w:r w:rsidRPr="008460CB">
              <w:rPr>
                <w:rFonts w:asciiTheme="minorHAnsi" w:hAnsiTheme="minorHAnsi" w:cstheme="minorHAnsi"/>
              </w:rPr>
              <w:t>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&gt;Qualitaetsbericht/Personal_des_Krankenhauses/Pflegekraefte/Hebammen_Entbindungspfleger/Personalerfassung/Anzahl_VK&lt;</w:t>
            </w:r>
          </w:p>
        </w:tc>
      </w:tr>
    </w:tbl>
    <w:p w14:paraId="52BEB478" w14:textId="74043DFF" w:rsidR="00A55B03" w:rsidRPr="008460CB" w:rsidRDefault="00A55B03">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A55B03" w:rsidRPr="008460CB" w14:paraId="195174B2" w14:textId="77777777">
        <w:trPr>
          <w:trHeight w:val="293"/>
        </w:trPr>
        <w:tc>
          <w:tcPr>
            <w:tcW w:w="12779" w:type="dxa"/>
            <w:gridSpan w:val="2"/>
            <w:vMerge w:val="restart"/>
            <w:shd w:val="clear" w:color="auto" w:fill="D9D9D9"/>
          </w:tcPr>
          <w:p w14:paraId="791E4531" w14:textId="77777777" w:rsidR="00A55B03" w:rsidRPr="008460CB" w:rsidRDefault="00D51C38">
            <w:pPr>
              <w:pStyle w:val="berschrift4"/>
            </w:pPr>
            <w:bookmarkStart w:id="25" w:name="_Toc196399407"/>
            <w:r w:rsidRPr="008460CB">
              <w:t>Regel 11: Anzahl der operationstechnischen Assi</w:t>
            </w:r>
            <w:r w:rsidRPr="008460CB">
              <w:t>stenz</w:t>
            </w:r>
            <w:bookmarkEnd w:id="25"/>
          </w:p>
        </w:tc>
      </w:tr>
      <w:tr w:rsidR="00A55B03" w:rsidRPr="008460CB" w14:paraId="60F02279" w14:textId="77777777">
        <w:trPr>
          <w:trHeight w:val="293"/>
        </w:trPr>
        <w:tc>
          <w:tcPr>
            <w:tcW w:w="14400" w:type="dxa"/>
            <w:gridSpan w:val="2"/>
            <w:vMerge/>
          </w:tcPr>
          <w:p w14:paraId="64F688EF" w14:textId="77777777" w:rsidR="00A55B03" w:rsidRPr="008460CB" w:rsidRDefault="00A55B03">
            <w:pPr>
              <w:rPr>
                <w:rFonts w:asciiTheme="minorHAnsi" w:hAnsiTheme="minorHAnsi" w:cstheme="minorHAnsi"/>
              </w:rPr>
            </w:pPr>
          </w:p>
        </w:tc>
      </w:tr>
      <w:tr w:rsidR="00A55B03" w:rsidRPr="008460CB" w14:paraId="5B7683B4" w14:textId="77777777">
        <w:tc>
          <w:tcPr>
            <w:tcW w:w="1786" w:type="dxa"/>
          </w:tcPr>
          <w:p w14:paraId="77675A2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52F9FD48"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4EDB5B83" w14:textId="77777777">
        <w:tc>
          <w:tcPr>
            <w:tcW w:w="1786" w:type="dxa"/>
          </w:tcPr>
          <w:p w14:paraId="6CA77458"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F2739A5"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4F6A417" w14:textId="77777777">
        <w:tc>
          <w:tcPr>
            <w:tcW w:w="1786" w:type="dxa"/>
          </w:tcPr>
          <w:p w14:paraId="50529212"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ABAA272"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34F18D60" w14:textId="77777777">
        <w:tc>
          <w:tcPr>
            <w:tcW w:w="1786" w:type="dxa"/>
          </w:tcPr>
          <w:p w14:paraId="7501D46E"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23F642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Anzahl der operationstechnischen Assistentinnen und Assistenten innerhalb des </w:t>
            </w:r>
            <w:r w:rsidRPr="008460CB">
              <w:rPr>
                <w:rFonts w:asciiTheme="minorHAnsi" w:hAnsiTheme="minorHAnsi" w:cstheme="minorHAnsi"/>
              </w:rPr>
              <w:t>Krankenhauses nicht kleiner der Summe der operationstechnischen Assistentinnen und Assistenten aller Fachabteilungen ist.</w:t>
            </w:r>
            <w:r w:rsidRPr="008460CB">
              <w:rPr>
                <w:rFonts w:asciiTheme="minorHAnsi" w:hAnsiTheme="minorHAnsi" w:cstheme="minorHAnsi"/>
              </w:rPr>
              <w:br/>
            </w:r>
          </w:p>
        </w:tc>
      </w:tr>
      <w:tr w:rsidR="00A55B03" w:rsidRPr="008460CB" w14:paraId="414E832F" w14:textId="77777777">
        <w:tc>
          <w:tcPr>
            <w:tcW w:w="1786" w:type="dxa"/>
          </w:tcPr>
          <w:p w14:paraId="31C95C9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4F2CA7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"Operationstechnischen Assistenz" des Krankenhauses wird durch die Summe </w:t>
            </w:r>
            <w:r w:rsidRPr="008460CB">
              <w:rPr>
                <w:rFonts w:asciiTheme="minorHAnsi" w:hAnsiTheme="minorHAnsi" w:cstheme="minorHAnsi"/>
                <w:b/>
              </w:rPr>
              <w:t>&lt;Datenplatz</w:t>
            </w:r>
            <w:r w:rsidRPr="008460CB">
              <w:rPr>
                <w:rFonts w:asciiTheme="minorHAnsi" w:hAnsiTheme="minorHAnsi" w:cstheme="minorHAnsi"/>
                <w:b/>
              </w:rPr>
              <w:t>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22E0C5C4" w14:textId="77777777">
        <w:tc>
          <w:tcPr>
            <w:tcW w:w="1786" w:type="dxa"/>
          </w:tcPr>
          <w:p w14:paraId="7C0B8C3F"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210357C"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operationstechnischen Assistentinnen und Assistenten. Die Werteangaben in d</w:t>
            </w:r>
            <w:r w:rsidRPr="008460CB">
              <w:rPr>
                <w:rFonts w:asciiTheme="minorHAnsi" w:hAnsiTheme="minorHAnsi" w:cstheme="minorHAnsi"/>
              </w:rPr>
              <w:t>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6D1E7E3D" w14:textId="77777777">
        <w:tc>
          <w:tcPr>
            <w:tcW w:w="1786" w:type="dxa"/>
          </w:tcPr>
          <w:p w14:paraId="240FC36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BC7052E"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&gt;Qualitaetsbericht/Organisationseinheiten_Fachabteilungen/Organisationseinheit_Fachabteilung/Pflegekraefte/Operationstechnische_Assis</w:t>
            </w:r>
            <w:r w:rsidRPr="008460CB">
              <w:rPr>
                <w:rFonts w:asciiTheme="minorHAnsi" w:hAnsiTheme="minorHAnsi" w:cstheme="minorHAnsi"/>
                <w:b/>
                <w:i/>
              </w:rPr>
              <w:t>tenz/Personalerfassung/Anzahl_VK&lt;</w:t>
            </w:r>
            <w:r w:rsidRPr="008460CB">
              <w:rPr>
                <w:rFonts w:asciiTheme="minorHAnsi" w:hAnsiTheme="minorHAnsi" w:cstheme="minorHAnsi"/>
              </w:rPr>
              <w:t xml:space="preserve"> angegeben ist. Alle 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w:t>
            </w:r>
            <w:r w:rsidRPr="008460CB">
              <w:rPr>
                <w:rFonts w:asciiTheme="minorHAnsi" w:hAnsiTheme="minorHAnsi" w:cstheme="minorHAnsi"/>
                <w:b/>
                <w:i/>
              </w:rPr>
              <w:t>Operationstechnische_Assistenz/Personalerfassung/Anzahl_VK&lt;</w:t>
            </w:r>
          </w:p>
        </w:tc>
      </w:tr>
    </w:tbl>
    <w:p w14:paraId="45DDE3C5"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B49B263" w14:textId="77777777">
        <w:trPr>
          <w:trHeight w:val="293"/>
        </w:trPr>
        <w:tc>
          <w:tcPr>
            <w:tcW w:w="12779" w:type="dxa"/>
            <w:gridSpan w:val="2"/>
            <w:vMerge w:val="restart"/>
            <w:shd w:val="clear" w:color="auto" w:fill="D9D9D9"/>
          </w:tcPr>
          <w:p w14:paraId="6C77CEE9" w14:textId="77777777" w:rsidR="00A55B03" w:rsidRPr="008460CB" w:rsidRDefault="00D51C38">
            <w:pPr>
              <w:pStyle w:val="berschrift4"/>
            </w:pPr>
            <w:bookmarkStart w:id="26" w:name="_Toc196399408"/>
            <w:r w:rsidRPr="008460CB">
              <w:lastRenderedPageBreak/>
              <w:t>Regel 12: Anzahl der medizinischen Fachangestellten</w:t>
            </w:r>
            <w:bookmarkEnd w:id="26"/>
          </w:p>
        </w:tc>
      </w:tr>
      <w:tr w:rsidR="00A55B03" w:rsidRPr="008460CB" w14:paraId="61F41718" w14:textId="77777777">
        <w:trPr>
          <w:trHeight w:val="293"/>
        </w:trPr>
        <w:tc>
          <w:tcPr>
            <w:tcW w:w="14400" w:type="dxa"/>
            <w:gridSpan w:val="2"/>
            <w:vMerge/>
          </w:tcPr>
          <w:p w14:paraId="654D4F9D" w14:textId="77777777" w:rsidR="00A55B03" w:rsidRPr="008460CB" w:rsidRDefault="00A55B03">
            <w:pPr>
              <w:rPr>
                <w:rFonts w:asciiTheme="minorHAnsi" w:hAnsiTheme="minorHAnsi" w:cstheme="minorHAnsi"/>
              </w:rPr>
            </w:pPr>
          </w:p>
        </w:tc>
      </w:tr>
      <w:tr w:rsidR="00A55B03" w:rsidRPr="008460CB" w14:paraId="5EEA17B1" w14:textId="77777777">
        <w:tc>
          <w:tcPr>
            <w:tcW w:w="1786" w:type="dxa"/>
          </w:tcPr>
          <w:p w14:paraId="6C26E47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B18510D"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0CAB3FC4" w14:textId="77777777">
        <w:tc>
          <w:tcPr>
            <w:tcW w:w="1786" w:type="dxa"/>
          </w:tcPr>
          <w:p w14:paraId="559BD570"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658185B"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6A4617F" w14:textId="77777777">
        <w:tc>
          <w:tcPr>
            <w:tcW w:w="1786" w:type="dxa"/>
          </w:tcPr>
          <w:p w14:paraId="20B9FA7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9CADD9C"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7DC4E919" w14:textId="77777777">
        <w:tc>
          <w:tcPr>
            <w:tcW w:w="1786" w:type="dxa"/>
          </w:tcPr>
          <w:p w14:paraId="3B3D04FA"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EF4BB5F"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medizinischen Fachangestellten innerhalb des Krankenhauses nicht kleiner der Summe der medizinischen Fachangestellten aller Fachabteilungen ist.</w:t>
            </w:r>
            <w:r w:rsidRPr="008460CB">
              <w:rPr>
                <w:rFonts w:asciiTheme="minorHAnsi" w:hAnsiTheme="minorHAnsi" w:cstheme="minorHAnsi"/>
              </w:rPr>
              <w:br/>
            </w:r>
          </w:p>
        </w:tc>
      </w:tr>
      <w:tr w:rsidR="00A55B03" w:rsidRPr="008460CB" w14:paraId="7D0369C8" w14:textId="77777777">
        <w:tc>
          <w:tcPr>
            <w:tcW w:w="1786" w:type="dxa"/>
          </w:tcPr>
          <w:p w14:paraId="062F7020"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4ED41D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"Medi</w:t>
            </w:r>
            <w:r w:rsidRPr="008460CB">
              <w:rPr>
                <w:rFonts w:asciiTheme="minorHAnsi" w:hAnsiTheme="minorHAnsi" w:cstheme="minorHAnsi"/>
              </w:rPr>
              <w:t xml:space="preserve">zinischen Fachangestellten"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4D406B0B" w14:textId="77777777">
        <w:tc>
          <w:tcPr>
            <w:tcW w:w="1786" w:type="dxa"/>
          </w:tcPr>
          <w:p w14:paraId="06FE22F5"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E8FC9DF"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w:t>
            </w:r>
            <w:r w:rsidRPr="008460CB">
              <w:rPr>
                <w:rFonts w:asciiTheme="minorHAnsi" w:hAnsiTheme="minorHAnsi" w:cstheme="minorHAnsi"/>
              </w:rPr>
              <w:t>er medizinischen Fachangestellten.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5DDDC6AF" w14:textId="77777777">
        <w:tc>
          <w:tcPr>
            <w:tcW w:w="1786" w:type="dxa"/>
          </w:tcPr>
          <w:p w14:paraId="3B57689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353B89B"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&gt;Qualitaetsbericht/Organisationseinheiten_Fachabteilungen/Organisationseinheit_Fachabteilung/Pflegekraefte/Medizinische_Fachangestell</w:t>
            </w:r>
            <w:r w:rsidRPr="008460CB">
              <w:rPr>
                <w:rFonts w:asciiTheme="minorHAnsi" w:hAnsiTheme="minorHAnsi" w:cstheme="minorHAnsi"/>
                <w:b/>
                <w:i/>
              </w:rPr>
              <w:t>te/Personalerfassung/Anzahl_VK&lt;</w:t>
            </w:r>
            <w:r w:rsidRPr="008460CB">
              <w:rPr>
                <w:rFonts w:asciiTheme="minorHAnsi" w:hAnsiTheme="minorHAnsi" w:cstheme="minorHAnsi"/>
              </w:rPr>
              <w:t xml:space="preserve"> angegeben ist. Alle 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w:t>
            </w:r>
            <w:r w:rsidRPr="008460CB">
              <w:rPr>
                <w:rFonts w:asciiTheme="minorHAnsi" w:hAnsiTheme="minorHAnsi" w:cstheme="minorHAnsi"/>
                <w:b/>
                <w:i/>
              </w:rPr>
              <w:t>dizinische_Fachangestellte/Personalerfassung/Anzahl_VK&lt;</w:t>
            </w:r>
          </w:p>
        </w:tc>
      </w:tr>
    </w:tbl>
    <w:p w14:paraId="201C0024" w14:textId="61CB5C3E" w:rsidR="00A55B03" w:rsidRPr="008460CB" w:rsidRDefault="00A55B03">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A55B03" w:rsidRPr="008460CB" w14:paraId="0645E2F7" w14:textId="77777777">
        <w:trPr>
          <w:trHeight w:val="293"/>
        </w:trPr>
        <w:tc>
          <w:tcPr>
            <w:tcW w:w="12779" w:type="dxa"/>
            <w:gridSpan w:val="2"/>
            <w:vMerge w:val="restart"/>
            <w:shd w:val="clear" w:color="auto" w:fill="D9D9D9"/>
          </w:tcPr>
          <w:p w14:paraId="6D3E3360" w14:textId="77777777" w:rsidR="00A55B03" w:rsidRPr="008460CB" w:rsidRDefault="00D51C38">
            <w:pPr>
              <w:pStyle w:val="berschrift4"/>
            </w:pPr>
            <w:bookmarkStart w:id="27" w:name="_Toc196399409"/>
            <w:r w:rsidRPr="008460CB">
              <w:t>Regel 21: Anzahl der Ärztinnen und Ärzte ohne Belegärztinnen und Belegärzte (A-Teil)</w:t>
            </w:r>
            <w:bookmarkEnd w:id="27"/>
          </w:p>
        </w:tc>
      </w:tr>
      <w:tr w:rsidR="00A55B03" w:rsidRPr="008460CB" w14:paraId="7D54CEF6" w14:textId="77777777">
        <w:trPr>
          <w:trHeight w:val="293"/>
        </w:trPr>
        <w:tc>
          <w:tcPr>
            <w:tcW w:w="14400" w:type="dxa"/>
            <w:gridSpan w:val="2"/>
            <w:vMerge/>
          </w:tcPr>
          <w:p w14:paraId="4220BF39" w14:textId="77777777" w:rsidR="00A55B03" w:rsidRPr="008460CB" w:rsidRDefault="00A55B03">
            <w:pPr>
              <w:rPr>
                <w:rFonts w:asciiTheme="minorHAnsi" w:hAnsiTheme="minorHAnsi" w:cstheme="minorHAnsi"/>
              </w:rPr>
            </w:pPr>
          </w:p>
        </w:tc>
      </w:tr>
      <w:tr w:rsidR="00A55B03" w:rsidRPr="008460CB" w14:paraId="53A46547" w14:textId="77777777">
        <w:tc>
          <w:tcPr>
            <w:tcW w:w="1786" w:type="dxa"/>
          </w:tcPr>
          <w:p w14:paraId="3994AABB"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766890D" w14:textId="77777777" w:rsidR="00A55B03" w:rsidRPr="008460CB" w:rsidRDefault="00D51C38">
            <w:pPr>
              <w:rPr>
                <w:rFonts w:asciiTheme="minorHAnsi" w:hAnsiTheme="minorHAnsi" w:cstheme="minorHAnsi"/>
              </w:rPr>
            </w:pPr>
            <w:r w:rsidRPr="008460CB">
              <w:rPr>
                <w:rFonts w:asciiTheme="minorHAnsi" w:hAnsiTheme="minorHAnsi" w:cstheme="minorHAnsi"/>
              </w:rPr>
              <w:t>A-11.1</w:t>
            </w:r>
            <w:r w:rsidRPr="008460CB">
              <w:rPr>
                <w:rFonts w:asciiTheme="minorHAnsi" w:hAnsiTheme="minorHAnsi" w:cstheme="minorHAnsi"/>
              </w:rPr>
              <w:br/>
            </w:r>
          </w:p>
        </w:tc>
      </w:tr>
      <w:tr w:rsidR="00A55B03" w:rsidRPr="008460CB" w14:paraId="269F6B94" w14:textId="77777777">
        <w:tc>
          <w:tcPr>
            <w:tcW w:w="1786" w:type="dxa"/>
          </w:tcPr>
          <w:p w14:paraId="64CE3F6A"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763B18E"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4812A406" w14:textId="77777777">
        <w:tc>
          <w:tcPr>
            <w:tcW w:w="1786" w:type="dxa"/>
          </w:tcPr>
          <w:p w14:paraId="4CEEE22F"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368019D"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70A9DB05" w14:textId="77777777">
        <w:tc>
          <w:tcPr>
            <w:tcW w:w="1786" w:type="dxa"/>
          </w:tcPr>
          <w:p w14:paraId="0E2B58A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FF54D79"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Ärztinnen und Ärzten ohne Belegärzte mit direktem Beschäftigungsverhältnis und Ärztinnen und Ärzten ohne Belegärztinnen und Belegärzte ohne direktes Beschäftigungsverhältnis auf Äquivalenz mit der Anzahl der</w:t>
            </w:r>
            <w:r w:rsidRPr="008460CB">
              <w:rPr>
                <w:rFonts w:asciiTheme="minorHAnsi" w:hAnsiTheme="minorHAnsi" w:cstheme="minorHAnsi"/>
              </w:rPr>
              <w:t xml:space="preserve"> Vollkräfte.</w:t>
            </w:r>
            <w:r w:rsidRPr="008460CB">
              <w:rPr>
                <w:rFonts w:asciiTheme="minorHAnsi" w:hAnsiTheme="minorHAnsi" w:cstheme="minorHAnsi"/>
              </w:rPr>
              <w:br/>
            </w:r>
          </w:p>
        </w:tc>
      </w:tr>
      <w:tr w:rsidR="00A55B03" w:rsidRPr="008460CB" w14:paraId="365C5D93" w14:textId="77777777">
        <w:tc>
          <w:tcPr>
            <w:tcW w:w="1786" w:type="dxa"/>
          </w:tcPr>
          <w:p w14:paraId="3F443445"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69612CF"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w:t>
            </w:r>
            <w:r w:rsidRPr="008460CB">
              <w:rPr>
                <w:rFonts w:asciiTheme="minorHAnsi" w:hAnsiTheme="minorHAnsi" w:cstheme="minorHAnsi"/>
                <w:b/>
                <w:i/>
              </w:rPr>
              <w:t>uses/Aerzte/Aerzte_ohne_Belegaerzte&lt;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&gt;Qualitaetsbericht/Personal_des_Krankenhauses/Aerzte/Aerzte_ohne_Belegaerzte/Personalerfassung/Anzahl_VK&lt;</w:t>
            </w:r>
            <w:r w:rsidRPr="008460CB">
              <w:rPr>
                <w:rFonts w:asciiTheme="minorHAnsi" w:hAnsiTheme="minorHAnsi" w:cstheme="minorHAnsi"/>
              </w:rPr>
              <w:br/>
            </w:r>
          </w:p>
        </w:tc>
      </w:tr>
      <w:tr w:rsidR="00A55B03" w:rsidRPr="008460CB" w14:paraId="2AAD29C6" w14:textId="77777777">
        <w:tc>
          <w:tcPr>
            <w:tcW w:w="1786" w:type="dxa"/>
          </w:tcPr>
          <w:p w14:paraId="107EAA1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6501E74"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A-11.1. Der Wert Anzahl Vollk</w:t>
            </w:r>
            <w:r w:rsidRPr="008460CB">
              <w:rPr>
                <w:rFonts w:asciiTheme="minorHAnsi" w:hAnsiTheme="minorHAnsi" w:cstheme="minorHAnsi"/>
              </w:rPr>
              <w:t>räfte der Ärztinnen und Ärzte ohne Belegärztinnen und Belegärzte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0AFC9298" w14:textId="77777777">
        <w:tc>
          <w:tcPr>
            <w:tcW w:w="1786" w:type="dxa"/>
          </w:tcPr>
          <w:p w14:paraId="50285E68"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7BA8E94"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&gt;Qualitaetsbericht/Personal_des_Krankenhauses/Aerzte/Aerzte_ohne_Belegaerzte/Personalerfassung/Beschaeftigungsverhaeltnis/Personal_mit_direktem_BV/Anzahl_VK&lt;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&gt;Qualitaetsbericht/Personal_des_Krankenhauses/Aerzte/Aerzte_ohne_Belegaerzte/Pe</w:t>
            </w:r>
            <w:r w:rsidRPr="008460CB">
              <w:rPr>
                <w:rFonts w:asciiTheme="minorHAnsi" w:hAnsiTheme="minorHAnsi" w:cstheme="minorHAnsi"/>
                <w:b/>
                <w:i/>
              </w:rPr>
              <w:t>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&gt;Qualitaetsbericht/Personal_des_Krankenhauses/Aerzte/Aerzte_ohne_Belegaerzte/Personalerfassung/Anzahl_VK&lt;</w:t>
            </w:r>
            <w:r w:rsidRPr="008460CB">
              <w:rPr>
                <w:rFonts w:asciiTheme="minorHAnsi" w:hAnsiTheme="minorHAnsi" w:cstheme="minorHAnsi"/>
              </w:rPr>
              <w:t xml:space="preserve"> ergeben.</w:t>
            </w:r>
            <w:r w:rsidRPr="008460CB">
              <w:rPr>
                <w:rFonts w:asciiTheme="minorHAnsi" w:hAnsiTheme="minorHAnsi" w:cstheme="minorHAnsi"/>
              </w:rPr>
              <w:t xml:space="preserve"> Ist dies nicht der Fall, gilt der Test als nicht bestanden.</w:t>
            </w:r>
          </w:p>
        </w:tc>
      </w:tr>
    </w:tbl>
    <w:p w14:paraId="169087FF"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E2C59D2" w14:textId="77777777">
        <w:trPr>
          <w:trHeight w:val="293"/>
        </w:trPr>
        <w:tc>
          <w:tcPr>
            <w:tcW w:w="12779" w:type="dxa"/>
            <w:gridSpan w:val="2"/>
            <w:vMerge w:val="restart"/>
            <w:shd w:val="clear" w:color="auto" w:fill="D9D9D9"/>
          </w:tcPr>
          <w:p w14:paraId="41BDECA5" w14:textId="77777777" w:rsidR="00A55B03" w:rsidRPr="008460CB" w:rsidRDefault="00D51C38">
            <w:pPr>
              <w:pStyle w:val="berschrift4"/>
            </w:pPr>
            <w:bookmarkStart w:id="28" w:name="_Toc196399410"/>
            <w:r w:rsidRPr="008460CB">
              <w:lastRenderedPageBreak/>
              <w:t>Regel 22: Anzahl der Fachärztinnen und Fachärzte ohne Belegärzte (A-Teil)</w:t>
            </w:r>
            <w:bookmarkEnd w:id="28"/>
          </w:p>
        </w:tc>
      </w:tr>
      <w:tr w:rsidR="00A55B03" w:rsidRPr="008460CB" w14:paraId="74994640" w14:textId="77777777">
        <w:trPr>
          <w:trHeight w:val="293"/>
        </w:trPr>
        <w:tc>
          <w:tcPr>
            <w:tcW w:w="14400" w:type="dxa"/>
            <w:gridSpan w:val="2"/>
            <w:vMerge/>
          </w:tcPr>
          <w:p w14:paraId="767EABFF" w14:textId="77777777" w:rsidR="00A55B03" w:rsidRPr="008460CB" w:rsidRDefault="00A55B03">
            <w:pPr>
              <w:rPr>
                <w:rFonts w:asciiTheme="minorHAnsi" w:hAnsiTheme="minorHAnsi" w:cstheme="minorHAnsi"/>
              </w:rPr>
            </w:pPr>
          </w:p>
        </w:tc>
      </w:tr>
      <w:tr w:rsidR="00A55B03" w:rsidRPr="008460CB" w14:paraId="7CB90062" w14:textId="77777777">
        <w:tc>
          <w:tcPr>
            <w:tcW w:w="1786" w:type="dxa"/>
          </w:tcPr>
          <w:p w14:paraId="372905C1"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BCE845F" w14:textId="77777777" w:rsidR="00A55B03" w:rsidRPr="008460CB" w:rsidRDefault="00D51C38">
            <w:pPr>
              <w:rPr>
                <w:rFonts w:asciiTheme="minorHAnsi" w:hAnsiTheme="minorHAnsi" w:cstheme="minorHAnsi"/>
              </w:rPr>
            </w:pPr>
            <w:r w:rsidRPr="008460CB">
              <w:rPr>
                <w:rFonts w:asciiTheme="minorHAnsi" w:hAnsiTheme="minorHAnsi" w:cstheme="minorHAnsi"/>
              </w:rPr>
              <w:t>A-11.1</w:t>
            </w:r>
            <w:r w:rsidRPr="008460CB">
              <w:rPr>
                <w:rFonts w:asciiTheme="minorHAnsi" w:hAnsiTheme="minorHAnsi" w:cstheme="minorHAnsi"/>
              </w:rPr>
              <w:br/>
            </w:r>
          </w:p>
        </w:tc>
      </w:tr>
      <w:tr w:rsidR="00A55B03" w:rsidRPr="008460CB" w14:paraId="5F6BF442" w14:textId="77777777">
        <w:tc>
          <w:tcPr>
            <w:tcW w:w="1786" w:type="dxa"/>
          </w:tcPr>
          <w:p w14:paraId="6050A191"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0531C28"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FE92DDC" w14:textId="77777777">
        <w:tc>
          <w:tcPr>
            <w:tcW w:w="1786" w:type="dxa"/>
          </w:tcPr>
          <w:p w14:paraId="4B867DFD"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19C2FFA"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5D921087" w14:textId="77777777">
        <w:tc>
          <w:tcPr>
            <w:tcW w:w="1786" w:type="dxa"/>
          </w:tcPr>
          <w:p w14:paraId="0F9138ED"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1419F8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w:t>
            </w:r>
            <w:r w:rsidRPr="008460CB">
              <w:rPr>
                <w:rFonts w:asciiTheme="minorHAnsi" w:hAnsiTheme="minorHAnsi" w:cstheme="minorHAnsi"/>
              </w:rPr>
              <w:t>Regel überprüft die Summe von Fachärztinnen und Fachärzten ohne Belegärzte mit direktem Beschäftigungsverhältnis und Fachärztinnen und Fachärzten ohne direktes Beschäftigungsverhältnis auf Äquivalenz mit der Anzahl der Vollkräfte.</w:t>
            </w:r>
            <w:r w:rsidRPr="008460CB">
              <w:rPr>
                <w:rFonts w:asciiTheme="minorHAnsi" w:hAnsiTheme="minorHAnsi" w:cstheme="minorHAnsi"/>
              </w:rPr>
              <w:br/>
            </w:r>
          </w:p>
        </w:tc>
      </w:tr>
      <w:tr w:rsidR="00A55B03" w:rsidRPr="008460CB" w14:paraId="5F51DC4E" w14:textId="77777777">
        <w:tc>
          <w:tcPr>
            <w:tcW w:w="1786" w:type="dxa"/>
          </w:tcPr>
          <w:p w14:paraId="4790E901"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D479CAA" w14:textId="77777777" w:rsidR="00A55B03" w:rsidRPr="008460CB" w:rsidRDefault="00D51C38">
            <w:pPr>
              <w:rPr>
                <w:rFonts w:asciiTheme="minorHAnsi" w:hAnsiTheme="minorHAnsi" w:cstheme="minorHAnsi"/>
              </w:rPr>
            </w:pPr>
            <w:r w:rsidRPr="008460CB">
              <w:rPr>
                <w:rFonts w:asciiTheme="minorHAnsi" w:hAnsiTheme="minorHAnsi" w:cstheme="minorHAnsi"/>
              </w:rPr>
              <w:t>Die Felde</w:t>
            </w:r>
            <w:r w:rsidRPr="008460CB">
              <w:rPr>
                <w:rFonts w:asciiTheme="minorHAnsi" w:hAnsiTheme="minorHAnsi" w:cstheme="minorHAnsi"/>
              </w:rPr>
              <w:t>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&gt;Qualitaetsbericht/Personal_des_Krankenhauses/Aerzte/Aerzte_ohne_Belegaerzte/Fa</w:t>
            </w:r>
            <w:r w:rsidRPr="008460CB">
              <w:rPr>
                <w:rFonts w:asciiTheme="minorHAnsi" w:hAnsiTheme="minorHAnsi" w:cstheme="minorHAnsi"/>
                <w:b/>
                <w:i/>
              </w:rPr>
              <w:t>chaerzte&lt;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&gt;Qualitaetsbericht/Personal_des_Krankenhauses/Aerzte/Aerzte_ohne_Belegaerzte/Fachaerzte/Personalerfassung/Anzahl_VK&lt;</w:t>
            </w:r>
            <w:r w:rsidRPr="008460CB">
              <w:rPr>
                <w:rFonts w:asciiTheme="minorHAnsi" w:hAnsiTheme="minorHAnsi" w:cstheme="minorHAnsi"/>
              </w:rPr>
              <w:br/>
            </w:r>
          </w:p>
        </w:tc>
      </w:tr>
      <w:tr w:rsidR="00A55B03" w:rsidRPr="008460CB" w14:paraId="082A3217" w14:textId="77777777">
        <w:tc>
          <w:tcPr>
            <w:tcW w:w="1786" w:type="dxa"/>
          </w:tcPr>
          <w:p w14:paraId="627D7F2A"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3845E81"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A-11.1. Der Wert Anzahl Vollkräfte der Fachär</w:t>
            </w:r>
            <w:r w:rsidRPr="008460CB">
              <w:rPr>
                <w:rFonts w:asciiTheme="minorHAnsi" w:hAnsiTheme="minorHAnsi" w:cstheme="minorHAnsi"/>
              </w:rPr>
              <w:t>ztinnen und Fachärzte ohne Belegärzte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5DD0C570" w14:textId="77777777">
        <w:tc>
          <w:tcPr>
            <w:tcW w:w="1786" w:type="dxa"/>
          </w:tcPr>
          <w:p w14:paraId="55D04ACF"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2D2D8B7"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&gt;Qualitaetsbericht/Personal_des_Krankenhauses/Aerzte/Aerzte_ohne_B</w:t>
            </w:r>
            <w:r w:rsidRPr="008460CB">
              <w:rPr>
                <w:rFonts w:asciiTheme="minorHAnsi" w:hAnsiTheme="minorHAnsi" w:cstheme="minorHAnsi"/>
                <w:b/>
                <w:i/>
              </w:rPr>
              <w:t>elegaerzte/Fachaerzte/Personalerfassung/Beschaeftigungsverhaeltnis/Personal_mit_direktem_BV/Anzahl_VK&lt;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&gt;Qualitaetsbericht/Personal_des_Krankenhauses/Aerzte/Aerzte_ohne_Belegaerzte/Fachaerzte/Personalerfassung/Beschaeftigungsverhaeltnis/Personal_ohne_direktem_BV/Anzahl_VK&lt;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w:t>
            </w:r>
            <w:r w:rsidRPr="008460CB">
              <w:rPr>
                <w:rFonts w:asciiTheme="minorHAnsi" w:hAnsiTheme="minorHAnsi" w:cstheme="minorHAnsi"/>
                <w:b/>
                <w:i/>
              </w:rPr>
              <w:t>nal_des_Krankenhauses/Aerzte/Aerzte_ohne_Belegaerzte/Fachaerzte/Personalerfassung/Anzahl_VK&lt;</w:t>
            </w:r>
            <w:r w:rsidRPr="008460CB">
              <w:rPr>
                <w:rFonts w:asciiTheme="minorHAnsi" w:hAnsiTheme="minorHAnsi" w:cstheme="minorHAnsi"/>
              </w:rPr>
              <w:t xml:space="preserve"> ergeben. Ist dies nicht der Fall, gilt der Test als nicht bestanden.</w:t>
            </w:r>
          </w:p>
        </w:tc>
      </w:tr>
    </w:tbl>
    <w:p w14:paraId="2D33352D"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ED8C677" w14:textId="77777777">
        <w:trPr>
          <w:trHeight w:val="293"/>
        </w:trPr>
        <w:tc>
          <w:tcPr>
            <w:tcW w:w="12779" w:type="dxa"/>
            <w:gridSpan w:val="2"/>
            <w:vMerge w:val="restart"/>
            <w:shd w:val="clear" w:color="auto" w:fill="D9D9D9"/>
          </w:tcPr>
          <w:p w14:paraId="208BD0DF" w14:textId="77777777" w:rsidR="00A55B03" w:rsidRPr="008460CB" w:rsidRDefault="00D51C38">
            <w:pPr>
              <w:pStyle w:val="berschrift4"/>
            </w:pPr>
            <w:bookmarkStart w:id="29" w:name="_Toc196399411"/>
            <w:r w:rsidRPr="008460CB">
              <w:lastRenderedPageBreak/>
              <w:t>Regel 23: Anzahl der Ärztinnen und Ärzte ohne Fachabteilungszuordnung (A-Teil)</w:t>
            </w:r>
            <w:bookmarkEnd w:id="29"/>
          </w:p>
        </w:tc>
      </w:tr>
      <w:tr w:rsidR="00A55B03" w:rsidRPr="008460CB" w14:paraId="0F0F3309" w14:textId="77777777">
        <w:trPr>
          <w:trHeight w:val="293"/>
        </w:trPr>
        <w:tc>
          <w:tcPr>
            <w:tcW w:w="14400" w:type="dxa"/>
            <w:gridSpan w:val="2"/>
            <w:vMerge/>
          </w:tcPr>
          <w:p w14:paraId="4D4299B2" w14:textId="77777777" w:rsidR="00A55B03" w:rsidRPr="008460CB" w:rsidRDefault="00A55B03">
            <w:pPr>
              <w:rPr>
                <w:rFonts w:asciiTheme="minorHAnsi" w:hAnsiTheme="minorHAnsi" w:cstheme="minorHAnsi"/>
              </w:rPr>
            </w:pPr>
          </w:p>
        </w:tc>
      </w:tr>
      <w:tr w:rsidR="00A55B03" w:rsidRPr="008460CB" w14:paraId="31E2ECCA" w14:textId="77777777">
        <w:tc>
          <w:tcPr>
            <w:tcW w:w="1786" w:type="dxa"/>
          </w:tcPr>
          <w:p w14:paraId="55258CE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C9C43D4" w14:textId="77777777" w:rsidR="00A55B03" w:rsidRPr="008460CB" w:rsidRDefault="00D51C38">
            <w:pPr>
              <w:rPr>
                <w:rFonts w:asciiTheme="minorHAnsi" w:hAnsiTheme="minorHAnsi" w:cstheme="minorHAnsi"/>
              </w:rPr>
            </w:pPr>
            <w:r w:rsidRPr="008460CB">
              <w:rPr>
                <w:rFonts w:asciiTheme="minorHAnsi" w:hAnsiTheme="minorHAnsi" w:cstheme="minorHAnsi"/>
              </w:rPr>
              <w:t>A-11.1</w:t>
            </w:r>
            <w:r w:rsidRPr="008460CB">
              <w:rPr>
                <w:rFonts w:asciiTheme="minorHAnsi" w:hAnsiTheme="minorHAnsi" w:cstheme="minorHAnsi"/>
              </w:rPr>
              <w:br/>
            </w:r>
          </w:p>
        </w:tc>
      </w:tr>
      <w:tr w:rsidR="00A55B03" w:rsidRPr="008460CB" w14:paraId="781E3857" w14:textId="77777777">
        <w:tc>
          <w:tcPr>
            <w:tcW w:w="1786" w:type="dxa"/>
          </w:tcPr>
          <w:p w14:paraId="69A2D3E0"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6A7380E"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4BCE7B0" w14:textId="77777777">
        <w:tc>
          <w:tcPr>
            <w:tcW w:w="1786" w:type="dxa"/>
          </w:tcPr>
          <w:p w14:paraId="3A6457D8"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68AC53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1DF171D3" w14:textId="77777777">
        <w:tc>
          <w:tcPr>
            <w:tcW w:w="1786" w:type="dxa"/>
          </w:tcPr>
          <w:p w14:paraId="5E11057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E0B2E06"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Ärztinnen und Ärzten ohne Fachabteilungszuordnung mit direktem Beschäftigungsverhältnis und Ärztinnen und Ärzten ohne Fa</w:t>
            </w:r>
            <w:r w:rsidRPr="008460CB">
              <w:rPr>
                <w:rFonts w:asciiTheme="minorHAnsi" w:hAnsiTheme="minorHAnsi" w:cstheme="minorHAnsi"/>
              </w:rPr>
              <w:t>chabteilungszuordnung ohne direktes Beschäftigungsverhältnis auf Äquivalenz mit der Anzahl der Vollkräfte.</w:t>
            </w:r>
            <w:r w:rsidRPr="008460CB">
              <w:rPr>
                <w:rFonts w:asciiTheme="minorHAnsi" w:hAnsiTheme="minorHAnsi" w:cstheme="minorHAnsi"/>
              </w:rPr>
              <w:br/>
            </w:r>
          </w:p>
        </w:tc>
      </w:tr>
      <w:tr w:rsidR="00A55B03" w:rsidRPr="008460CB" w14:paraId="5985E657" w14:textId="77777777">
        <w:tc>
          <w:tcPr>
            <w:tcW w:w="1786" w:type="dxa"/>
          </w:tcPr>
          <w:p w14:paraId="52A876BB"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3DFBDED"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w:t>
            </w:r>
            <w:r w:rsidRPr="008460CB">
              <w:rPr>
                <w:rFonts w:asciiTheme="minorHAnsi" w:hAnsiTheme="minorHAnsi" w:cstheme="minorHAnsi"/>
                <w:b/>
                <w:i/>
              </w:rPr>
              <w:t>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&gt;Qualitaetsbericht/Personal_des_Krankenhauses/Aerzte/Aerzte_ohne_Fachabteilungszuordnung&lt;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&gt;Qualitaetsbericht/Personal_des_Krankenhauses/Aerzte/Aerzte_ohne_Fachabteilungszuordn</w:t>
            </w:r>
            <w:r w:rsidRPr="008460CB">
              <w:rPr>
                <w:rFonts w:asciiTheme="minorHAnsi" w:hAnsiTheme="minorHAnsi" w:cstheme="minorHAnsi"/>
                <w:b/>
                <w:i/>
              </w:rPr>
              <w:t>ung/Personalerfassung/Anzahl_VK&lt;</w:t>
            </w:r>
            <w:r w:rsidRPr="008460CB">
              <w:rPr>
                <w:rFonts w:asciiTheme="minorHAnsi" w:hAnsiTheme="minorHAnsi" w:cstheme="minorHAnsi"/>
              </w:rPr>
              <w:br/>
            </w:r>
          </w:p>
        </w:tc>
      </w:tr>
      <w:tr w:rsidR="00A55B03" w:rsidRPr="008460CB" w14:paraId="285A9616" w14:textId="77777777">
        <w:tc>
          <w:tcPr>
            <w:tcW w:w="1786" w:type="dxa"/>
          </w:tcPr>
          <w:p w14:paraId="00E28F1F"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E9940E0"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A-11.1. Der Wert Anzahl Vollkräfte der Ärztinnen und Ärzte ohne Fachabteilungszuordnung muss der Summe der zugehörigen Werte des Personals mit und ohne direktes Beschä</w:t>
            </w:r>
            <w:r w:rsidRPr="008460CB">
              <w:rPr>
                <w:rFonts w:asciiTheme="minorHAnsi" w:hAnsiTheme="minorHAnsi" w:cstheme="minorHAnsi"/>
              </w:rPr>
              <w:t>ftigungsverhältnis entsprechen.</w:t>
            </w:r>
            <w:r w:rsidRPr="008460CB">
              <w:rPr>
                <w:rFonts w:asciiTheme="minorHAnsi" w:hAnsiTheme="minorHAnsi" w:cstheme="minorHAnsi"/>
              </w:rPr>
              <w:br/>
            </w:r>
          </w:p>
        </w:tc>
      </w:tr>
      <w:tr w:rsidR="00A55B03" w:rsidRPr="008460CB" w14:paraId="2532B0C0" w14:textId="77777777">
        <w:tc>
          <w:tcPr>
            <w:tcW w:w="1786" w:type="dxa"/>
          </w:tcPr>
          <w:p w14:paraId="363C9EA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E9E2D0A"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&gt;Qualitaetsbericht/Personal_des_Krankenhauses/Aerzte/Aerzte_ohne_Fachabteilungszuordnung/Personalerfassung/Bescha</w:t>
            </w:r>
            <w:r w:rsidRPr="008460CB">
              <w:rPr>
                <w:rFonts w:asciiTheme="minorHAnsi" w:hAnsiTheme="minorHAnsi" w:cstheme="minorHAnsi"/>
                <w:b/>
                <w:i/>
              </w:rPr>
              <w:lastRenderedPageBreak/>
              <w:t>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w:t>
            </w:r>
            <w:r w:rsidRPr="008460CB">
              <w:rPr>
                <w:rFonts w:asciiTheme="minorHAnsi" w:hAnsiTheme="minorHAnsi" w:cstheme="minorHAnsi"/>
                <w:b/>
                <w:i/>
              </w:rPr>
              <w:t>chabteilungszuordnung/Personalerfassung/Beschaeftigungsverhaeltnis/Personal_ohne_direktem_BV/Anzahl_VK&lt;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&gt;Qualitaetsbericht/Personal_des_Krankenhauses/Aerzte/Aerzte_ohne_Fachabteilungszuordnung/P</w:t>
            </w:r>
            <w:r w:rsidRPr="008460CB">
              <w:rPr>
                <w:rFonts w:asciiTheme="minorHAnsi" w:hAnsiTheme="minorHAnsi" w:cstheme="minorHAnsi"/>
                <w:b/>
                <w:i/>
              </w:rPr>
              <w:t>ersonalerfassung/Anzahl_VK&lt;</w:t>
            </w:r>
            <w:r w:rsidRPr="008460CB">
              <w:rPr>
                <w:rFonts w:asciiTheme="minorHAnsi" w:hAnsiTheme="minorHAnsi" w:cstheme="minorHAnsi"/>
              </w:rPr>
              <w:t xml:space="preserve"> ergeben. Ist dies nicht der Fall, gilt der Test als nicht bestanden.</w:t>
            </w:r>
          </w:p>
        </w:tc>
      </w:tr>
    </w:tbl>
    <w:p w14:paraId="24B3809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5790B4D" w14:textId="77777777">
        <w:trPr>
          <w:trHeight w:val="293"/>
        </w:trPr>
        <w:tc>
          <w:tcPr>
            <w:tcW w:w="12779" w:type="dxa"/>
            <w:gridSpan w:val="2"/>
            <w:vMerge w:val="restart"/>
            <w:shd w:val="clear" w:color="auto" w:fill="D9D9D9"/>
          </w:tcPr>
          <w:p w14:paraId="15597F65" w14:textId="77777777" w:rsidR="00A55B03" w:rsidRPr="008460CB" w:rsidRDefault="00D51C38">
            <w:pPr>
              <w:pStyle w:val="berschrift4"/>
            </w:pPr>
            <w:bookmarkStart w:id="30" w:name="_Toc196399412"/>
            <w:r w:rsidRPr="008460CB">
              <w:lastRenderedPageBreak/>
              <w:t>Regel 24: Anzahl der Fachärztinnen und Fachärzte ohne Fachabteilungszuordnung (A-Teil)</w:t>
            </w:r>
            <w:bookmarkEnd w:id="30"/>
          </w:p>
        </w:tc>
      </w:tr>
      <w:tr w:rsidR="00A55B03" w:rsidRPr="008460CB" w14:paraId="0E6A082E" w14:textId="77777777">
        <w:trPr>
          <w:trHeight w:val="293"/>
        </w:trPr>
        <w:tc>
          <w:tcPr>
            <w:tcW w:w="14400" w:type="dxa"/>
            <w:gridSpan w:val="2"/>
            <w:vMerge/>
          </w:tcPr>
          <w:p w14:paraId="2FB358FF" w14:textId="77777777" w:rsidR="00A55B03" w:rsidRPr="008460CB" w:rsidRDefault="00A55B03">
            <w:pPr>
              <w:rPr>
                <w:rFonts w:asciiTheme="minorHAnsi" w:hAnsiTheme="minorHAnsi" w:cstheme="minorHAnsi"/>
              </w:rPr>
            </w:pPr>
          </w:p>
        </w:tc>
      </w:tr>
      <w:tr w:rsidR="00A55B03" w:rsidRPr="008460CB" w14:paraId="1C3B752D" w14:textId="77777777">
        <w:tc>
          <w:tcPr>
            <w:tcW w:w="1786" w:type="dxa"/>
          </w:tcPr>
          <w:p w14:paraId="14C88283"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B439F19" w14:textId="77777777" w:rsidR="00A55B03" w:rsidRPr="008460CB" w:rsidRDefault="00D51C38">
            <w:pPr>
              <w:rPr>
                <w:rFonts w:asciiTheme="minorHAnsi" w:hAnsiTheme="minorHAnsi" w:cstheme="minorHAnsi"/>
              </w:rPr>
            </w:pPr>
            <w:r w:rsidRPr="008460CB">
              <w:rPr>
                <w:rFonts w:asciiTheme="minorHAnsi" w:hAnsiTheme="minorHAnsi" w:cstheme="minorHAnsi"/>
              </w:rPr>
              <w:t>A-11.1</w:t>
            </w:r>
            <w:r w:rsidRPr="008460CB">
              <w:rPr>
                <w:rFonts w:asciiTheme="minorHAnsi" w:hAnsiTheme="minorHAnsi" w:cstheme="minorHAnsi"/>
              </w:rPr>
              <w:br/>
            </w:r>
          </w:p>
        </w:tc>
      </w:tr>
      <w:tr w:rsidR="00A55B03" w:rsidRPr="008460CB" w14:paraId="6E1FFB8A" w14:textId="77777777">
        <w:tc>
          <w:tcPr>
            <w:tcW w:w="1786" w:type="dxa"/>
          </w:tcPr>
          <w:p w14:paraId="300AF2D3"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F125A53"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03BB659" w14:textId="77777777">
        <w:tc>
          <w:tcPr>
            <w:tcW w:w="1786" w:type="dxa"/>
          </w:tcPr>
          <w:p w14:paraId="5C01D1B8"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4CD771F6"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5A2A917D" w14:textId="77777777">
        <w:tc>
          <w:tcPr>
            <w:tcW w:w="1786" w:type="dxa"/>
          </w:tcPr>
          <w:p w14:paraId="0DCF2ED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04535B7"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Fachärztinnen und Fachärzten ohne Fachabteilungszuordnung mit direktem Beschäftigungsverhältnis und Fachärztinnen und Fachärzten ohne Fachabteilungszuordnung ohne direktes Bes</w:t>
            </w:r>
            <w:r w:rsidRPr="008460CB">
              <w:rPr>
                <w:rFonts w:asciiTheme="minorHAnsi" w:hAnsiTheme="minorHAnsi" w:cstheme="minorHAnsi"/>
              </w:rPr>
              <w:t>chäftigungsverhältnis auf Äquivalenz mit der Anzahl der Vollkräfte.</w:t>
            </w:r>
            <w:r w:rsidRPr="008460CB">
              <w:rPr>
                <w:rFonts w:asciiTheme="minorHAnsi" w:hAnsiTheme="minorHAnsi" w:cstheme="minorHAnsi"/>
              </w:rPr>
              <w:br/>
            </w:r>
          </w:p>
        </w:tc>
      </w:tr>
      <w:tr w:rsidR="00A55B03" w:rsidRPr="008460CB" w14:paraId="6E991233" w14:textId="77777777">
        <w:tc>
          <w:tcPr>
            <w:tcW w:w="1786" w:type="dxa"/>
          </w:tcPr>
          <w:p w14:paraId="2E1C5CE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125B4E3"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w:t>
            </w:r>
            <w:r w:rsidRPr="008460CB">
              <w:rPr>
                <w:rFonts w:asciiTheme="minorHAnsi" w:hAnsiTheme="minorHAnsi" w:cstheme="minorHAnsi"/>
                <w:b/>
                <w:i/>
              </w:rPr>
              <w:t>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&gt;Qualitaetsbericht/Personal_des_Krankenhauses/Aerzte/Aerzte_ohne_Fachabteilungszuordnung/Fachaerzte&lt;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&gt;Qualitaetsbericht/Personal_des_Krankenhauses/Aerzte/Aerzte_ohne_Fachabteilungszuordnung/Fachaerzte/Personalerfas</w:t>
            </w:r>
            <w:r w:rsidRPr="008460CB">
              <w:rPr>
                <w:rFonts w:asciiTheme="minorHAnsi" w:hAnsiTheme="minorHAnsi" w:cstheme="minorHAnsi"/>
                <w:b/>
                <w:i/>
              </w:rPr>
              <w:t>sung/Anzahl_VK&lt;</w:t>
            </w:r>
            <w:r w:rsidRPr="008460CB">
              <w:rPr>
                <w:rFonts w:asciiTheme="minorHAnsi" w:hAnsiTheme="minorHAnsi" w:cstheme="minorHAnsi"/>
              </w:rPr>
              <w:br/>
            </w:r>
          </w:p>
        </w:tc>
      </w:tr>
      <w:tr w:rsidR="00A55B03" w:rsidRPr="008460CB" w14:paraId="43E154F3" w14:textId="77777777">
        <w:tc>
          <w:tcPr>
            <w:tcW w:w="1786" w:type="dxa"/>
          </w:tcPr>
          <w:p w14:paraId="015C0F0A"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3B9A44F"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A-11.1. Der Wert Anzahl Vollkräfte der Fachärztinnen und Fachärzte ohne Fachabteilungszuordnung muss der Summe der zugehörigen Werte des Personals mit und ohne direktes Beschäftigungsv</w:t>
            </w:r>
            <w:r w:rsidRPr="008460CB">
              <w:rPr>
                <w:rFonts w:asciiTheme="minorHAnsi" w:hAnsiTheme="minorHAnsi" w:cstheme="minorHAnsi"/>
              </w:rPr>
              <w:t>erhältnis entsprechen.</w:t>
            </w:r>
            <w:r w:rsidRPr="008460CB">
              <w:rPr>
                <w:rFonts w:asciiTheme="minorHAnsi" w:hAnsiTheme="minorHAnsi" w:cstheme="minorHAnsi"/>
              </w:rPr>
              <w:br/>
            </w:r>
          </w:p>
        </w:tc>
      </w:tr>
      <w:tr w:rsidR="00A55B03" w:rsidRPr="008460CB" w14:paraId="573B47F9" w14:textId="77777777">
        <w:tc>
          <w:tcPr>
            <w:tcW w:w="1786" w:type="dxa"/>
          </w:tcPr>
          <w:p w14:paraId="3684C2F2"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1E37A17F"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&gt;Qualitaetsbericht/Personal_des_Krankenhauses/Aerzte/Aerzte_ohne_Fachabteilungszuordnung/Fachaerzte/Personalerfassung/Beschaeftigungsverhaeltnis/Personal_mit_direktem_BV/Anzahl_VK&lt;</w:t>
            </w:r>
            <w:r w:rsidRPr="008460CB">
              <w:rPr>
                <w:rFonts w:asciiTheme="minorHAnsi" w:hAnsiTheme="minorHAnsi" w:cstheme="minorHAnsi"/>
              </w:rPr>
              <w:t xml:space="preserve"> wird mit de</w:t>
            </w:r>
            <w:r w:rsidRPr="008460CB">
              <w:rPr>
                <w:rFonts w:asciiTheme="minorHAnsi" w:hAnsiTheme="minorHAnsi" w:cstheme="minorHAnsi"/>
              </w:rPr>
              <w:t>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&gt;Qualitaetsbericht/Personal_des_Krankenhauses/Aerzte/Aerzte_ohne_Fachabteilungszuordnung/Fachaerzte/Personalerfassung/Beschaeftigungsverhaeltnis/Personal_ohne_direktem_BV/Anzahl_VK&lt;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w:t>
            </w:r>
            <w:r w:rsidRPr="008460CB">
              <w:rPr>
                <w:rFonts w:asciiTheme="minorHAnsi" w:hAnsiTheme="minorHAnsi" w:cstheme="minorHAnsi"/>
                <w:b/>
                <w:i/>
              </w:rPr>
              <w:t>litaetsbericht/Personal_des_Krankenhauses/Aerzte/Aerzte_ohne_Fachabteilungszuordnung/Fachaerzte/Personalerfassung/Anzahl_VK&lt;</w:t>
            </w:r>
            <w:r w:rsidRPr="008460CB">
              <w:rPr>
                <w:rFonts w:asciiTheme="minorHAnsi" w:hAnsiTheme="minorHAnsi" w:cstheme="minorHAnsi"/>
              </w:rPr>
              <w:t xml:space="preserve"> ergeben. Ist dies nicht der Fall, gilt der Test als nicht bestanden.</w:t>
            </w:r>
          </w:p>
        </w:tc>
      </w:tr>
    </w:tbl>
    <w:p w14:paraId="1844F633"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813383B" w14:textId="77777777">
        <w:trPr>
          <w:trHeight w:val="293"/>
        </w:trPr>
        <w:tc>
          <w:tcPr>
            <w:tcW w:w="12779" w:type="dxa"/>
            <w:gridSpan w:val="2"/>
            <w:vMerge w:val="restart"/>
            <w:shd w:val="clear" w:color="auto" w:fill="D9D9D9"/>
          </w:tcPr>
          <w:p w14:paraId="28A5B4BB" w14:textId="77777777" w:rsidR="00A55B03" w:rsidRPr="008460CB" w:rsidRDefault="00D51C38">
            <w:pPr>
              <w:pStyle w:val="berschrift4"/>
            </w:pPr>
            <w:bookmarkStart w:id="31" w:name="_Toc196399413"/>
            <w:r w:rsidRPr="008460CB">
              <w:lastRenderedPageBreak/>
              <w:t xml:space="preserve">Regel 25: Anzahl der </w:t>
            </w:r>
            <w:r w:rsidRPr="008460CB">
              <w:t>Gesundheitskrankenpflegerinnen und Gesundheitskrankenpfleger (A-Teil)</w:t>
            </w:r>
            <w:bookmarkEnd w:id="31"/>
          </w:p>
        </w:tc>
      </w:tr>
      <w:tr w:rsidR="00A55B03" w:rsidRPr="008460CB" w14:paraId="6E5C3E2C" w14:textId="77777777">
        <w:trPr>
          <w:trHeight w:val="293"/>
        </w:trPr>
        <w:tc>
          <w:tcPr>
            <w:tcW w:w="14400" w:type="dxa"/>
            <w:gridSpan w:val="2"/>
            <w:vMerge/>
          </w:tcPr>
          <w:p w14:paraId="14612885" w14:textId="77777777" w:rsidR="00A55B03" w:rsidRPr="008460CB" w:rsidRDefault="00A55B03">
            <w:pPr>
              <w:rPr>
                <w:rFonts w:asciiTheme="minorHAnsi" w:hAnsiTheme="minorHAnsi" w:cstheme="minorHAnsi"/>
              </w:rPr>
            </w:pPr>
          </w:p>
        </w:tc>
      </w:tr>
      <w:tr w:rsidR="00A55B03" w:rsidRPr="008460CB" w14:paraId="760C9B75" w14:textId="77777777">
        <w:tc>
          <w:tcPr>
            <w:tcW w:w="1786" w:type="dxa"/>
          </w:tcPr>
          <w:p w14:paraId="63C9FF3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5751BEAB"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228FC5B1" w14:textId="77777777">
        <w:tc>
          <w:tcPr>
            <w:tcW w:w="1786" w:type="dxa"/>
          </w:tcPr>
          <w:p w14:paraId="5CB4C293"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D9970F9"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731B753" w14:textId="77777777">
        <w:tc>
          <w:tcPr>
            <w:tcW w:w="1786" w:type="dxa"/>
          </w:tcPr>
          <w:p w14:paraId="009FEAD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2014E9E"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4EA5BD79" w14:textId="77777777">
        <w:tc>
          <w:tcPr>
            <w:tcW w:w="1786" w:type="dxa"/>
          </w:tcPr>
          <w:p w14:paraId="2952CBC6"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8603A34"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w:t>
            </w:r>
            <w:r w:rsidRPr="008460CB">
              <w:rPr>
                <w:rFonts w:asciiTheme="minorHAnsi" w:hAnsiTheme="minorHAnsi" w:cstheme="minorHAnsi"/>
              </w:rPr>
              <w:t>Gesundheitskrankenpflegerinnen und Gesundheitskrankenpflegern mit direktem Beschäftigungsverhältnis und Gesundheitskrankenpflegerinnen und Gesundheitskrankenpflegern ohne direktes Beschäftigungsverhältnis auf Äquivalenz mit der Anzahl der Vollkräfte.</w:t>
            </w:r>
            <w:r w:rsidRPr="008460CB">
              <w:rPr>
                <w:rFonts w:asciiTheme="minorHAnsi" w:hAnsiTheme="minorHAnsi" w:cstheme="minorHAnsi"/>
              </w:rPr>
              <w:br/>
            </w:r>
          </w:p>
        </w:tc>
      </w:tr>
      <w:tr w:rsidR="00A55B03" w:rsidRPr="008460CB" w14:paraId="5F211780" w14:textId="77777777">
        <w:tc>
          <w:tcPr>
            <w:tcW w:w="1786" w:type="dxa"/>
          </w:tcPr>
          <w:p w14:paraId="4762A9F7" w14:textId="77777777" w:rsidR="00A55B03" w:rsidRPr="008460CB" w:rsidRDefault="00D51C38">
            <w:pPr>
              <w:rPr>
                <w:rFonts w:asciiTheme="minorHAnsi" w:hAnsiTheme="minorHAnsi" w:cstheme="minorHAnsi"/>
              </w:rPr>
            </w:pPr>
            <w:r w:rsidRPr="008460CB">
              <w:rPr>
                <w:rFonts w:asciiTheme="minorHAnsi" w:hAnsiTheme="minorHAnsi" w:cstheme="minorHAnsi"/>
              </w:rPr>
              <w:t>Feh</w:t>
            </w:r>
            <w:r w:rsidRPr="008460CB">
              <w:rPr>
                <w:rFonts w:asciiTheme="minorHAnsi" w:hAnsiTheme="minorHAnsi" w:cstheme="minorHAnsi"/>
              </w:rPr>
              <w:t>lermeldung</w:t>
            </w:r>
          </w:p>
        </w:tc>
        <w:tc>
          <w:tcPr>
            <w:tcW w:w="12779" w:type="dxa"/>
          </w:tcPr>
          <w:p w14:paraId="2F1F4EDC"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w:t>
            </w:r>
            <w:r w:rsidRPr="008460CB">
              <w:rPr>
                <w:rFonts w:asciiTheme="minorHAnsi" w:hAnsiTheme="minorHAnsi" w:cstheme="minorHAnsi"/>
                <w:b/>
                <w:i/>
              </w:rPr>
              <w:t>/Gesundheits_Krankenpfleger&lt;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&gt;Qualitaetsbericht/Personal_des_Krankenhauses/Pflegekraefte/Gesundheits_Krankenpfleger/Personalerfassung/Anzahl_VK&lt;</w:t>
            </w:r>
            <w:r w:rsidRPr="008460CB">
              <w:rPr>
                <w:rFonts w:asciiTheme="minorHAnsi" w:hAnsiTheme="minorHAnsi" w:cstheme="minorHAnsi"/>
              </w:rPr>
              <w:br/>
            </w:r>
          </w:p>
        </w:tc>
      </w:tr>
      <w:tr w:rsidR="00A55B03" w:rsidRPr="008460CB" w14:paraId="36EC5E69" w14:textId="77777777">
        <w:tc>
          <w:tcPr>
            <w:tcW w:w="1786" w:type="dxa"/>
          </w:tcPr>
          <w:p w14:paraId="138F7194"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104F9B6"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w:t>
            </w:r>
            <w:r w:rsidRPr="008460CB">
              <w:rPr>
                <w:rFonts w:asciiTheme="minorHAnsi" w:hAnsiTheme="minorHAnsi" w:cstheme="minorHAnsi"/>
              </w:rPr>
              <w:t>lkräfte der Gesundheitskrankenpflegerinnen und Gesundheitskrankenpfleger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1FCE44FD" w14:textId="77777777">
        <w:tc>
          <w:tcPr>
            <w:tcW w:w="1786" w:type="dxa"/>
          </w:tcPr>
          <w:p w14:paraId="24EEAAD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31C4D4C"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&gt;Qualitaetsbericht/Personal_des_Krankenhauses/Pflegekraefte/Gesundheits_Krankenpfleger/Personalerfassung/Beschaeftig</w:t>
            </w:r>
            <w:r w:rsidRPr="008460CB">
              <w:rPr>
                <w:rFonts w:asciiTheme="minorHAnsi" w:hAnsiTheme="minorHAnsi" w:cstheme="minorHAnsi"/>
                <w:b/>
                <w:i/>
              </w:rPr>
              <w:lastRenderedPageBreak/>
              <w:t>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w:t>
            </w:r>
            <w:r w:rsidRPr="008460CB">
              <w:rPr>
                <w:rFonts w:asciiTheme="minorHAnsi" w:hAnsiTheme="minorHAnsi" w:cstheme="minorHAnsi"/>
                <w:b/>
                <w:i/>
              </w:rPr>
              <w:t>ts_Krankenpfleger/Personalerfassung/Beschaeftigungsverhaeltnis/Personal_ohne_direktem_BV/Anzahl_VK&lt;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&gt;Qualitaetsbericht/Personal_des_Krankenhauses/Pflegekraefte/Gesundheits_Krankenpfleger/Persona</w:t>
            </w:r>
            <w:r w:rsidRPr="008460CB">
              <w:rPr>
                <w:rFonts w:asciiTheme="minorHAnsi" w:hAnsiTheme="minorHAnsi" w:cstheme="minorHAnsi"/>
                <w:b/>
                <w:i/>
              </w:rPr>
              <w:t>lerfassung/Anzahl_VK&lt;</w:t>
            </w:r>
            <w:r w:rsidRPr="008460CB">
              <w:rPr>
                <w:rFonts w:asciiTheme="minorHAnsi" w:hAnsiTheme="minorHAnsi" w:cstheme="minorHAnsi"/>
              </w:rPr>
              <w:t xml:space="preserve"> ergeben. Ist dies nicht der Fall, gilt der Test als nicht bestanden.</w:t>
            </w:r>
          </w:p>
        </w:tc>
      </w:tr>
    </w:tbl>
    <w:p w14:paraId="4739526F"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2A25513" w14:textId="77777777">
        <w:trPr>
          <w:trHeight w:val="293"/>
        </w:trPr>
        <w:tc>
          <w:tcPr>
            <w:tcW w:w="12779" w:type="dxa"/>
            <w:gridSpan w:val="2"/>
            <w:vMerge w:val="restart"/>
            <w:shd w:val="clear" w:color="auto" w:fill="D9D9D9"/>
          </w:tcPr>
          <w:p w14:paraId="7D1C52D3" w14:textId="77777777" w:rsidR="00A55B03" w:rsidRPr="008460CB" w:rsidRDefault="00D51C38">
            <w:pPr>
              <w:pStyle w:val="berschrift4"/>
            </w:pPr>
            <w:bookmarkStart w:id="32" w:name="_Toc196399414"/>
            <w:r w:rsidRPr="008460CB">
              <w:lastRenderedPageBreak/>
              <w:t>Regel 26: Anzahl der Gesundheitskrankenpflegerinnen und Gesundheitskrankenpfleger ohne Fachabteilungszuordnung (A-Teil)</w:t>
            </w:r>
            <w:bookmarkEnd w:id="32"/>
          </w:p>
        </w:tc>
      </w:tr>
      <w:tr w:rsidR="00A55B03" w:rsidRPr="008460CB" w14:paraId="588D3C8F" w14:textId="77777777">
        <w:trPr>
          <w:trHeight w:val="293"/>
        </w:trPr>
        <w:tc>
          <w:tcPr>
            <w:tcW w:w="14400" w:type="dxa"/>
            <w:gridSpan w:val="2"/>
            <w:vMerge/>
          </w:tcPr>
          <w:p w14:paraId="68A68D72" w14:textId="77777777" w:rsidR="00A55B03" w:rsidRPr="008460CB" w:rsidRDefault="00A55B03">
            <w:pPr>
              <w:rPr>
                <w:rFonts w:asciiTheme="minorHAnsi" w:hAnsiTheme="minorHAnsi" w:cstheme="minorHAnsi"/>
              </w:rPr>
            </w:pPr>
          </w:p>
        </w:tc>
      </w:tr>
      <w:tr w:rsidR="00A55B03" w:rsidRPr="008460CB" w14:paraId="0FBDB3D3" w14:textId="77777777">
        <w:tc>
          <w:tcPr>
            <w:tcW w:w="1786" w:type="dxa"/>
          </w:tcPr>
          <w:p w14:paraId="3D59143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D6A3D48"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030D3088" w14:textId="77777777">
        <w:tc>
          <w:tcPr>
            <w:tcW w:w="1786" w:type="dxa"/>
          </w:tcPr>
          <w:p w14:paraId="7BA84FC2"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308C8D4"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BE8A3BF" w14:textId="77777777">
        <w:tc>
          <w:tcPr>
            <w:tcW w:w="1786" w:type="dxa"/>
          </w:tcPr>
          <w:p w14:paraId="2C0B77C6"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4EFEB167"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592A1F63" w14:textId="77777777">
        <w:tc>
          <w:tcPr>
            <w:tcW w:w="1786" w:type="dxa"/>
          </w:tcPr>
          <w:p w14:paraId="46DE9C5F"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521B50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Gesundheitskrankenpflegerinnen und Gesundheitskrankenpflegern ohne Fachabteilungszuordnung mit direktem Beschäftigungsverhältnis und </w:t>
            </w:r>
            <w:r w:rsidRPr="008460CB">
              <w:rPr>
                <w:rFonts w:asciiTheme="minorHAnsi" w:hAnsiTheme="minorHAnsi" w:cstheme="minorHAnsi"/>
              </w:rPr>
              <w:t>Gesundheitskrankenpflegerinnen und Gesundheitskrankenpflegern ohne Fachabteilungszuordnung ohne direktes Beschäftigungsverhältnis auf Äquivalenz mit der Anzahl der Vollkräfte.</w:t>
            </w:r>
            <w:r w:rsidRPr="008460CB">
              <w:rPr>
                <w:rFonts w:asciiTheme="minorHAnsi" w:hAnsiTheme="minorHAnsi" w:cstheme="minorHAnsi"/>
              </w:rPr>
              <w:br/>
            </w:r>
          </w:p>
        </w:tc>
      </w:tr>
      <w:tr w:rsidR="00A55B03" w:rsidRPr="008460CB" w14:paraId="1280707F" w14:textId="77777777">
        <w:tc>
          <w:tcPr>
            <w:tcW w:w="1786" w:type="dxa"/>
          </w:tcPr>
          <w:p w14:paraId="4002F700"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CCA9344"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w:t>
            </w:r>
            <w:r w:rsidRPr="008460CB">
              <w:rPr>
                <w:rFonts w:asciiTheme="minorHAnsi" w:hAnsiTheme="minorHAnsi" w:cstheme="minorHAnsi"/>
                <w:b/>
                <w:i/>
              </w:rPr>
              <w:t>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&gt;Qualitaetsbericht/Personal_des_Krankenhauses/Pflegekraefte/Gesundheits_Kran</w:t>
            </w:r>
            <w:r w:rsidRPr="008460CB">
              <w:rPr>
                <w:rFonts w:asciiTheme="minorHAnsi" w:hAnsiTheme="minorHAnsi" w:cstheme="minorHAnsi"/>
                <w:b/>
                <w:i/>
              </w:rPr>
              <w:t>kenpfleger&lt;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&gt;Qualitaetsbericht/Personal_des_Krankenhauses/Pflegekraefte/Gesundheits_Krankenpfleger/Personalerfassung_ohne_Fachabteilungszuordnung/Anzahl_VK&lt;</w:t>
            </w:r>
            <w:r w:rsidRPr="008460CB">
              <w:rPr>
                <w:rFonts w:asciiTheme="minorHAnsi" w:hAnsiTheme="minorHAnsi" w:cstheme="minorHAnsi"/>
              </w:rPr>
              <w:br/>
            </w:r>
          </w:p>
        </w:tc>
      </w:tr>
      <w:tr w:rsidR="00A55B03" w:rsidRPr="008460CB" w14:paraId="76C8A879" w14:textId="77777777">
        <w:tc>
          <w:tcPr>
            <w:tcW w:w="1786" w:type="dxa"/>
          </w:tcPr>
          <w:p w14:paraId="646874FA"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165C878B"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w:t>
            </w:r>
            <w:r w:rsidRPr="008460CB">
              <w:rPr>
                <w:rFonts w:asciiTheme="minorHAnsi" w:hAnsiTheme="minorHAnsi" w:cstheme="minorHAnsi"/>
              </w:rPr>
              <w:t>t Anzahl Vollkräfte der Gesundheitskrankenpflegerinnen und Gesundheitskrankenpfleger ohne Fachabteilungszuordnung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5CB66C87" w14:textId="77777777">
        <w:tc>
          <w:tcPr>
            <w:tcW w:w="1786" w:type="dxa"/>
          </w:tcPr>
          <w:p w14:paraId="0AF42704"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53897E12"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&gt;Qualitaetsbericht/Personal_des_Krankenhauses/Pflegekraefte/Gesundheits_Krankenpfleger/Personalerfassung_ohne_Fachabteilungszuordnung/Beschaeftigungsverhaeltnis/Personal_mit_direktem_BV/Anzahl_VK&lt;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w:t>
            </w:r>
            <w:r w:rsidRPr="008460CB">
              <w:rPr>
                <w:rFonts w:asciiTheme="minorHAnsi" w:hAnsiTheme="minorHAnsi" w:cstheme="minorHAnsi"/>
                <w:b/>
                <w:i/>
              </w:rPr>
              <w:t>s_Krankenhauses/Pflegekraefte/Gesundheits_Krankenpfleger/Personalerfassung_ohne_Fachabteilungszuordnung/Beschaeftigungsverhaeltnis/Personal_ohne_direktem_BV/Anzahl_VK&lt;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w:t>
            </w:r>
            <w:r w:rsidRPr="008460CB">
              <w:rPr>
                <w:rFonts w:asciiTheme="minorHAnsi" w:hAnsiTheme="minorHAnsi" w:cstheme="minorHAnsi"/>
                <w:b/>
                <w:i/>
              </w:rPr>
              <w:t>l_des_Krankenhauses/Pflegekraefte/Gesundheits_Krankenpfleger/Personalerfassung_ohne_Fachabteilungszuordnung/Anzahl_VK&lt;</w:t>
            </w:r>
            <w:r w:rsidRPr="008460CB">
              <w:rPr>
                <w:rFonts w:asciiTheme="minorHAnsi" w:hAnsiTheme="minorHAnsi" w:cstheme="minorHAnsi"/>
              </w:rPr>
              <w:t xml:space="preserve"> ergeben. Ist dies nicht der Fall, gilt der Test als nicht bestanden.</w:t>
            </w:r>
          </w:p>
        </w:tc>
      </w:tr>
    </w:tbl>
    <w:p w14:paraId="5D6E57C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714F644" w14:textId="77777777">
        <w:trPr>
          <w:trHeight w:val="293"/>
        </w:trPr>
        <w:tc>
          <w:tcPr>
            <w:tcW w:w="12779" w:type="dxa"/>
            <w:gridSpan w:val="2"/>
            <w:vMerge w:val="restart"/>
            <w:shd w:val="clear" w:color="auto" w:fill="D9D9D9"/>
          </w:tcPr>
          <w:p w14:paraId="6D2A33DF" w14:textId="77777777" w:rsidR="00A55B03" w:rsidRPr="008460CB" w:rsidRDefault="00D51C38">
            <w:pPr>
              <w:pStyle w:val="berschrift4"/>
            </w:pPr>
            <w:bookmarkStart w:id="33" w:name="_Toc196399415"/>
            <w:r w:rsidRPr="008460CB">
              <w:lastRenderedPageBreak/>
              <w:t xml:space="preserve">Regel 27: Anzahl der </w:t>
            </w:r>
            <w:r w:rsidRPr="008460CB">
              <w:t>Gesundheitskinderkrankenpflegerinnen und Gesundheitskinderkrankenpfleger (A-Teil)</w:t>
            </w:r>
            <w:bookmarkEnd w:id="33"/>
          </w:p>
        </w:tc>
      </w:tr>
      <w:tr w:rsidR="00A55B03" w:rsidRPr="008460CB" w14:paraId="68FF8B06" w14:textId="77777777">
        <w:trPr>
          <w:trHeight w:val="293"/>
        </w:trPr>
        <w:tc>
          <w:tcPr>
            <w:tcW w:w="14400" w:type="dxa"/>
            <w:gridSpan w:val="2"/>
            <w:vMerge/>
          </w:tcPr>
          <w:p w14:paraId="4A3832BE" w14:textId="77777777" w:rsidR="00A55B03" w:rsidRPr="008460CB" w:rsidRDefault="00A55B03">
            <w:pPr>
              <w:rPr>
                <w:rFonts w:asciiTheme="minorHAnsi" w:hAnsiTheme="minorHAnsi" w:cstheme="minorHAnsi"/>
              </w:rPr>
            </w:pPr>
          </w:p>
        </w:tc>
      </w:tr>
      <w:tr w:rsidR="00A55B03" w:rsidRPr="008460CB" w14:paraId="32358A3E" w14:textId="77777777">
        <w:tc>
          <w:tcPr>
            <w:tcW w:w="1786" w:type="dxa"/>
          </w:tcPr>
          <w:p w14:paraId="2E85438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497BECBA"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5B5CA705" w14:textId="77777777">
        <w:tc>
          <w:tcPr>
            <w:tcW w:w="1786" w:type="dxa"/>
          </w:tcPr>
          <w:p w14:paraId="4B052AD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04A3EEC"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6867A70" w14:textId="77777777">
        <w:tc>
          <w:tcPr>
            <w:tcW w:w="1786" w:type="dxa"/>
          </w:tcPr>
          <w:p w14:paraId="0C80490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07D6B34"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5BE20D1C" w14:textId="77777777">
        <w:tc>
          <w:tcPr>
            <w:tcW w:w="1786" w:type="dxa"/>
          </w:tcPr>
          <w:p w14:paraId="0013FEA5"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A1CBF42"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w:t>
            </w:r>
            <w:r w:rsidRPr="008460CB">
              <w:rPr>
                <w:rFonts w:asciiTheme="minorHAnsi" w:hAnsiTheme="minorHAnsi" w:cstheme="minorHAnsi"/>
              </w:rPr>
              <w:t>Gesundheitskinderkrankenpflegerinnen und Gesundheitskinderkrankenpflegern mit direktem Beschäftigungsverhältnis und Gesundheitskinderkrankenpflegerinnen und Gesundheitskinderkrankenpflegern ohne direktes Beschäftigungsverhältnis auf Äquivalenz mit der Anza</w:t>
            </w:r>
            <w:r w:rsidRPr="008460CB">
              <w:rPr>
                <w:rFonts w:asciiTheme="minorHAnsi" w:hAnsiTheme="minorHAnsi" w:cstheme="minorHAnsi"/>
              </w:rPr>
              <w:t>hl der Vollkräfte.</w:t>
            </w:r>
            <w:r w:rsidRPr="008460CB">
              <w:rPr>
                <w:rFonts w:asciiTheme="minorHAnsi" w:hAnsiTheme="minorHAnsi" w:cstheme="minorHAnsi"/>
              </w:rPr>
              <w:br/>
            </w:r>
          </w:p>
        </w:tc>
      </w:tr>
      <w:tr w:rsidR="00A55B03" w:rsidRPr="008460CB" w14:paraId="41B7ECF6" w14:textId="77777777">
        <w:tc>
          <w:tcPr>
            <w:tcW w:w="1786" w:type="dxa"/>
          </w:tcPr>
          <w:p w14:paraId="0A1DD345"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53EB524"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w:t>
            </w:r>
            <w:r w:rsidRPr="008460CB">
              <w:rPr>
                <w:rFonts w:asciiTheme="minorHAnsi" w:hAnsiTheme="minorHAnsi" w:cstheme="minorHAnsi"/>
                <w:b/>
                <w:i/>
              </w:rPr>
              <w:t>nkenhauses/Pflegekraefte/Gesundheits_Kinderkrankenpfleger&lt;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&gt;Qualitaetsbericht/Personal_des_Krankenhauses/Pflegekraefte/Gesundheits_Kinderkrankenpfleger/Personalerfassung/Anzahl_VK&lt;</w:t>
            </w:r>
            <w:r w:rsidRPr="008460CB">
              <w:rPr>
                <w:rFonts w:asciiTheme="minorHAnsi" w:hAnsiTheme="minorHAnsi" w:cstheme="minorHAnsi"/>
              </w:rPr>
              <w:br/>
            </w:r>
          </w:p>
        </w:tc>
      </w:tr>
      <w:tr w:rsidR="00A55B03" w:rsidRPr="008460CB" w14:paraId="0EFA8FE5" w14:textId="77777777">
        <w:tc>
          <w:tcPr>
            <w:tcW w:w="1786" w:type="dxa"/>
          </w:tcPr>
          <w:p w14:paraId="480A6CC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2FB550C"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w:t>
            </w:r>
            <w:r w:rsidRPr="008460CB">
              <w:rPr>
                <w:rFonts w:asciiTheme="minorHAnsi" w:hAnsiTheme="minorHAnsi" w:cstheme="minorHAnsi"/>
              </w:rPr>
              <w:t>gaben in A-11.2. Der Wert Anzahl Vollkräfte der Gesundheitskinderkrankenpflegerinnen und Gesundheitskinderkrankenpfleger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2C4F0F1E" w14:textId="77777777">
        <w:tc>
          <w:tcPr>
            <w:tcW w:w="1786" w:type="dxa"/>
          </w:tcPr>
          <w:p w14:paraId="3D6EF233"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w:t>
            </w:r>
            <w:r w:rsidRPr="008460CB">
              <w:rPr>
                <w:rFonts w:asciiTheme="minorHAnsi" w:hAnsiTheme="minorHAnsi" w:cstheme="minorHAnsi"/>
              </w:rPr>
              <w:t>chrift</w:t>
            </w:r>
          </w:p>
        </w:tc>
        <w:tc>
          <w:tcPr>
            <w:tcW w:w="12779" w:type="dxa"/>
          </w:tcPr>
          <w:p w14:paraId="644E563B"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&gt;Qualitaetsbericht/Personal_des_Krankenhauses/Pflegekraefte/Gesundheits_Kinderkrankenpfleger/Personalerfassung/Beschaeftigungsverhaeltnis/Personal_mit_direktem_BV/Anzahl_VK&lt;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w:t>
            </w:r>
            <w:r w:rsidRPr="008460CB">
              <w:rPr>
                <w:rFonts w:asciiTheme="minorHAnsi" w:hAnsiTheme="minorHAnsi" w:cstheme="minorHAnsi"/>
                <w:b/>
                <w:i/>
              </w:rPr>
              <w:t>undheits_Kinderkrankenpfleger/Personalerfassung/Beschaeftigungsverhaeltnis/Personal_ohne_direktem_BV/Anzahl_VK&lt;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&gt;Qualitaetsbericht/Personal_des_Krankenhauses/Pflegekraefte/Gesundheits_Kinderkran</w:t>
            </w:r>
            <w:r w:rsidRPr="008460CB">
              <w:rPr>
                <w:rFonts w:asciiTheme="minorHAnsi" w:hAnsiTheme="minorHAnsi" w:cstheme="minorHAnsi"/>
                <w:b/>
                <w:i/>
              </w:rPr>
              <w:t>kenpfleger/Personalerfassung/Anzahl_VK&lt;</w:t>
            </w:r>
            <w:r w:rsidRPr="008460CB">
              <w:rPr>
                <w:rFonts w:asciiTheme="minorHAnsi" w:hAnsiTheme="minorHAnsi" w:cstheme="minorHAnsi"/>
              </w:rPr>
              <w:t xml:space="preserve"> ergeben. Ist dies nicht der Fall, gilt der Test als nicht bestanden.</w:t>
            </w:r>
          </w:p>
        </w:tc>
      </w:tr>
    </w:tbl>
    <w:p w14:paraId="7003CB23"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709BE4B" w14:textId="77777777">
        <w:trPr>
          <w:trHeight w:val="293"/>
        </w:trPr>
        <w:tc>
          <w:tcPr>
            <w:tcW w:w="12779" w:type="dxa"/>
            <w:gridSpan w:val="2"/>
            <w:vMerge w:val="restart"/>
            <w:shd w:val="clear" w:color="auto" w:fill="D9D9D9"/>
          </w:tcPr>
          <w:p w14:paraId="5C94E45D" w14:textId="77777777" w:rsidR="00A55B03" w:rsidRPr="008460CB" w:rsidRDefault="00D51C38">
            <w:pPr>
              <w:pStyle w:val="berschrift4"/>
            </w:pPr>
            <w:bookmarkStart w:id="34" w:name="_Toc196399416"/>
            <w:r w:rsidRPr="008460CB">
              <w:lastRenderedPageBreak/>
              <w:t>Regel 28: Anzahl der Gesundheitskinderkrankenpflegerinnen und Gesundheitskinderkrankenpfleger ohne Fachabteilungszuordnung (A-Teil)</w:t>
            </w:r>
            <w:bookmarkEnd w:id="34"/>
          </w:p>
        </w:tc>
      </w:tr>
      <w:tr w:rsidR="00A55B03" w:rsidRPr="008460CB" w14:paraId="500CC7D4" w14:textId="77777777">
        <w:trPr>
          <w:trHeight w:val="293"/>
        </w:trPr>
        <w:tc>
          <w:tcPr>
            <w:tcW w:w="14400" w:type="dxa"/>
            <w:gridSpan w:val="2"/>
            <w:vMerge/>
          </w:tcPr>
          <w:p w14:paraId="2BD61C6A" w14:textId="77777777" w:rsidR="00A55B03" w:rsidRPr="008460CB" w:rsidRDefault="00A55B03">
            <w:pPr>
              <w:rPr>
                <w:rFonts w:asciiTheme="minorHAnsi" w:hAnsiTheme="minorHAnsi" w:cstheme="minorHAnsi"/>
              </w:rPr>
            </w:pPr>
          </w:p>
        </w:tc>
      </w:tr>
      <w:tr w:rsidR="00A55B03" w:rsidRPr="008460CB" w14:paraId="11EE5557" w14:textId="77777777">
        <w:tc>
          <w:tcPr>
            <w:tcW w:w="1786" w:type="dxa"/>
          </w:tcPr>
          <w:p w14:paraId="155AE822" w14:textId="77777777" w:rsidR="00A55B03" w:rsidRPr="008460CB" w:rsidRDefault="00D51C38">
            <w:pPr>
              <w:rPr>
                <w:rFonts w:asciiTheme="minorHAnsi" w:hAnsiTheme="minorHAnsi" w:cstheme="minorHAnsi"/>
              </w:rPr>
            </w:pPr>
            <w:r w:rsidRPr="008460CB">
              <w:rPr>
                <w:rFonts w:asciiTheme="minorHAnsi" w:hAnsiTheme="minorHAnsi" w:cstheme="minorHAnsi"/>
              </w:rPr>
              <w:t>Berichtst</w:t>
            </w:r>
            <w:r w:rsidRPr="008460CB">
              <w:rPr>
                <w:rFonts w:asciiTheme="minorHAnsi" w:hAnsiTheme="minorHAnsi" w:cstheme="minorHAnsi"/>
              </w:rPr>
              <w:t>eil</w:t>
            </w:r>
          </w:p>
        </w:tc>
        <w:tc>
          <w:tcPr>
            <w:tcW w:w="12779" w:type="dxa"/>
          </w:tcPr>
          <w:p w14:paraId="5B882B34"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72ED45E6" w14:textId="77777777">
        <w:tc>
          <w:tcPr>
            <w:tcW w:w="1786" w:type="dxa"/>
          </w:tcPr>
          <w:p w14:paraId="7F4CB036"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3C10FE01"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358B98C" w14:textId="77777777">
        <w:tc>
          <w:tcPr>
            <w:tcW w:w="1786" w:type="dxa"/>
          </w:tcPr>
          <w:p w14:paraId="139F8B15"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AA7684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37FBD172" w14:textId="77777777">
        <w:tc>
          <w:tcPr>
            <w:tcW w:w="1786" w:type="dxa"/>
          </w:tcPr>
          <w:p w14:paraId="6DD3017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2EBB7E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Gesundheitskinderkrankenpflegerinnen und Gesundheitskinderkrankenpflegern ohne Fachabteilungszuordnung mit direktem </w:t>
            </w:r>
            <w:r w:rsidRPr="008460CB">
              <w:rPr>
                <w:rFonts w:asciiTheme="minorHAnsi" w:hAnsiTheme="minorHAnsi" w:cstheme="minorHAnsi"/>
              </w:rPr>
              <w:t>Beschäftigungsverhältnis und Gesundheitskinderkrankenpflegerinnen und Gesundheitskinderkrankenpflegern ohne Fachabteilungszuordnung ohne direktes Beschäftigungsverhältnis auf Äquivalenz mit der Anzahl der Vollkräfte.</w:t>
            </w:r>
            <w:r w:rsidRPr="008460CB">
              <w:rPr>
                <w:rFonts w:asciiTheme="minorHAnsi" w:hAnsiTheme="minorHAnsi" w:cstheme="minorHAnsi"/>
              </w:rPr>
              <w:br/>
            </w:r>
          </w:p>
        </w:tc>
      </w:tr>
      <w:tr w:rsidR="00A55B03" w:rsidRPr="008460CB" w14:paraId="7394A402" w14:textId="77777777">
        <w:tc>
          <w:tcPr>
            <w:tcW w:w="1786" w:type="dxa"/>
          </w:tcPr>
          <w:p w14:paraId="529ECDCB"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149B43F"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w:t>
            </w:r>
            <w:r w:rsidRPr="008460CB">
              <w:rPr>
                <w:rFonts w:asciiTheme="minorHAnsi" w:hAnsiTheme="minorHAnsi" w:cstheme="minorHAnsi"/>
                <w:b/>
                <w:i/>
              </w:rPr>
              <w:t>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w:t>
            </w:r>
            <w:r w:rsidRPr="008460CB">
              <w:rPr>
                <w:rFonts w:asciiTheme="minorHAnsi" w:hAnsiTheme="minorHAnsi" w:cstheme="minorHAnsi"/>
                <w:b/>
                <w:i/>
              </w:rPr>
              <w:t>nkenhauses/Pflegekraefte/Gesundheits_Kinderkrankenpfleger&lt;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&gt;Qualitaetsbericht/Personal_des_Krankenhauses/Pflegekraefte/Gesundheits_Kinderkrankenpfleger/Personalerfassung_ohne_Fachabteilungszuordnung/Anzahl_VK&lt;</w:t>
            </w:r>
            <w:r w:rsidRPr="008460CB">
              <w:rPr>
                <w:rFonts w:asciiTheme="minorHAnsi" w:hAnsiTheme="minorHAnsi" w:cstheme="minorHAnsi"/>
              </w:rPr>
              <w:br/>
            </w:r>
          </w:p>
        </w:tc>
      </w:tr>
      <w:tr w:rsidR="00A55B03" w:rsidRPr="008460CB" w14:paraId="2446081C" w14:textId="77777777">
        <w:tc>
          <w:tcPr>
            <w:tcW w:w="1786" w:type="dxa"/>
          </w:tcPr>
          <w:p w14:paraId="2864D9BD"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w:t>
            </w:r>
            <w:r w:rsidRPr="008460CB">
              <w:rPr>
                <w:rFonts w:asciiTheme="minorHAnsi" w:hAnsiTheme="minorHAnsi" w:cstheme="minorHAnsi"/>
              </w:rPr>
              <w:t>sung</w:t>
            </w:r>
          </w:p>
        </w:tc>
        <w:tc>
          <w:tcPr>
            <w:tcW w:w="12779" w:type="dxa"/>
          </w:tcPr>
          <w:p w14:paraId="4001E8A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Ihre Angaben in A-11.2. Der Wert Anzahl Vollkräfte der Gesundheitskinderkrankenpflegerinnen und Gesundheitskinderkrankenpfleger ohne Fachabteilungszuordnung muss der Summe der zugehörigen Werte des Personals mit </w:t>
            </w:r>
            <w:r w:rsidRPr="008460CB">
              <w:rPr>
                <w:rFonts w:asciiTheme="minorHAnsi" w:hAnsiTheme="minorHAnsi" w:cstheme="minorHAnsi"/>
              </w:rPr>
              <w:lastRenderedPageBreak/>
              <w:t>und ohne direktes Besc</w:t>
            </w:r>
            <w:r w:rsidRPr="008460CB">
              <w:rPr>
                <w:rFonts w:asciiTheme="minorHAnsi" w:hAnsiTheme="minorHAnsi" w:cstheme="minorHAnsi"/>
              </w:rPr>
              <w:t>häftigungsverhältnis entsprechen.</w:t>
            </w:r>
            <w:r w:rsidRPr="008460CB">
              <w:rPr>
                <w:rFonts w:asciiTheme="minorHAnsi" w:hAnsiTheme="minorHAnsi" w:cstheme="minorHAnsi"/>
              </w:rPr>
              <w:br/>
            </w:r>
          </w:p>
        </w:tc>
      </w:tr>
      <w:tr w:rsidR="00A55B03" w:rsidRPr="008460CB" w14:paraId="07FAB9B2" w14:textId="77777777">
        <w:tc>
          <w:tcPr>
            <w:tcW w:w="1786" w:type="dxa"/>
          </w:tcPr>
          <w:p w14:paraId="2DB1E6AD"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1CEB3FC9"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&gt;Qualitaetsbericht/Personal_des_Krankenhauses/Pflegekraefte/Gesundheits_Kinderkrankenpfleger/Personalerfassung_ohne_Fachabteilungszuordnung/Beschaeftigungsverhaeltnis/Personal_mit_d</w:t>
            </w:r>
            <w:r w:rsidRPr="008460CB">
              <w:rPr>
                <w:rFonts w:asciiTheme="minorHAnsi" w:hAnsiTheme="minorHAnsi" w:cstheme="minorHAnsi"/>
                <w:b/>
                <w:i/>
              </w:rPr>
              <w:t>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&gt;Qualitaetsbericht/Personal_des_Krankenhauses/Pflegekraefte/Gesundheits_Kinderkrankenpfleger/Personalerfassung_ohne_Fachabteilungszuordnung/Beschaeftigungsverhaeltnis/Personal_ohne_direktem_BV/Anzahl_VK&lt;</w:t>
            </w:r>
            <w:r w:rsidRPr="008460CB">
              <w:rPr>
                <w:rFonts w:asciiTheme="minorHAnsi" w:hAnsiTheme="minorHAnsi" w:cstheme="minorHAnsi"/>
              </w:rPr>
              <w:t xml:space="preserve"> summiert un</w:t>
            </w:r>
            <w:r w:rsidRPr="008460CB">
              <w:rPr>
                <w:rFonts w:asciiTheme="minorHAnsi" w:hAnsiTheme="minorHAnsi" w:cstheme="minorHAnsi"/>
              </w:rPr>
              <w:t>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&gt;Qualitaetsbericht/Personal_des_Krankenhauses/Pflegekraefte/Gesundheits_Kinderkrankenpfleger/Personalerfassung_ohne_Fachabteilungszuordnung/Anzahl_VK&lt;</w:t>
            </w:r>
            <w:r w:rsidRPr="008460CB">
              <w:rPr>
                <w:rFonts w:asciiTheme="minorHAnsi" w:hAnsiTheme="minorHAnsi" w:cstheme="minorHAnsi"/>
              </w:rPr>
              <w:t xml:space="preserve"> ergeben. Ist dies nicht der Fall, gilt der Test als ni</w:t>
            </w:r>
            <w:r w:rsidRPr="008460CB">
              <w:rPr>
                <w:rFonts w:asciiTheme="minorHAnsi" w:hAnsiTheme="minorHAnsi" w:cstheme="minorHAnsi"/>
              </w:rPr>
              <w:t>cht bestanden.</w:t>
            </w:r>
          </w:p>
        </w:tc>
      </w:tr>
    </w:tbl>
    <w:p w14:paraId="38B29391"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03C8A70" w14:textId="77777777">
        <w:trPr>
          <w:trHeight w:val="293"/>
        </w:trPr>
        <w:tc>
          <w:tcPr>
            <w:tcW w:w="12779" w:type="dxa"/>
            <w:gridSpan w:val="2"/>
            <w:vMerge w:val="restart"/>
            <w:shd w:val="clear" w:color="auto" w:fill="D9D9D9"/>
          </w:tcPr>
          <w:p w14:paraId="35D3FA77" w14:textId="77777777" w:rsidR="00A55B03" w:rsidRPr="008460CB" w:rsidRDefault="00D51C38">
            <w:pPr>
              <w:pStyle w:val="berschrift4"/>
            </w:pPr>
            <w:bookmarkStart w:id="35" w:name="_Toc196399417"/>
            <w:r w:rsidRPr="008460CB">
              <w:lastRenderedPageBreak/>
              <w:t>Regel 29: Anzahl der Altenpflegerinnen und Altenpfleger (A-Teil)</w:t>
            </w:r>
            <w:bookmarkEnd w:id="35"/>
          </w:p>
        </w:tc>
      </w:tr>
      <w:tr w:rsidR="00A55B03" w:rsidRPr="008460CB" w14:paraId="4F6FE257" w14:textId="77777777">
        <w:trPr>
          <w:trHeight w:val="293"/>
        </w:trPr>
        <w:tc>
          <w:tcPr>
            <w:tcW w:w="14400" w:type="dxa"/>
            <w:gridSpan w:val="2"/>
            <w:vMerge/>
          </w:tcPr>
          <w:p w14:paraId="4D97B10B" w14:textId="77777777" w:rsidR="00A55B03" w:rsidRPr="008460CB" w:rsidRDefault="00A55B03">
            <w:pPr>
              <w:rPr>
                <w:rFonts w:asciiTheme="minorHAnsi" w:hAnsiTheme="minorHAnsi" w:cstheme="minorHAnsi"/>
              </w:rPr>
            </w:pPr>
          </w:p>
        </w:tc>
      </w:tr>
      <w:tr w:rsidR="00A55B03" w:rsidRPr="008460CB" w14:paraId="4A5355F9" w14:textId="77777777">
        <w:tc>
          <w:tcPr>
            <w:tcW w:w="1786" w:type="dxa"/>
          </w:tcPr>
          <w:p w14:paraId="124AFA4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1711584"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339D558D" w14:textId="77777777">
        <w:tc>
          <w:tcPr>
            <w:tcW w:w="1786" w:type="dxa"/>
          </w:tcPr>
          <w:p w14:paraId="7A16164F"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3C62C145"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3BCF5D1" w14:textId="77777777">
        <w:tc>
          <w:tcPr>
            <w:tcW w:w="1786" w:type="dxa"/>
          </w:tcPr>
          <w:p w14:paraId="35E7C1C3"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70130E1"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6948B3A7" w14:textId="77777777">
        <w:tc>
          <w:tcPr>
            <w:tcW w:w="1786" w:type="dxa"/>
          </w:tcPr>
          <w:p w14:paraId="232F10BE"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FA21D3E"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Altenpflegerinnen und </w:t>
            </w:r>
            <w:r w:rsidRPr="008460CB">
              <w:rPr>
                <w:rFonts w:asciiTheme="minorHAnsi" w:hAnsiTheme="minorHAnsi" w:cstheme="minorHAnsi"/>
              </w:rPr>
              <w:t>Altenpflegern mit direktem Beschäftigungsverhältnis und Altenpflegerinnen und Altenpflegern ohne direktes Beschäftigungsverhältnis auf Äquivalenz mit der Anzahl der Vollkräfte.</w:t>
            </w:r>
            <w:r w:rsidRPr="008460CB">
              <w:rPr>
                <w:rFonts w:asciiTheme="minorHAnsi" w:hAnsiTheme="minorHAnsi" w:cstheme="minorHAnsi"/>
              </w:rPr>
              <w:br/>
            </w:r>
          </w:p>
        </w:tc>
      </w:tr>
      <w:tr w:rsidR="00A55B03" w:rsidRPr="008460CB" w14:paraId="00BA9774" w14:textId="77777777">
        <w:tc>
          <w:tcPr>
            <w:tcW w:w="1786" w:type="dxa"/>
          </w:tcPr>
          <w:p w14:paraId="25210F98"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06012B7"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w:t>
            </w:r>
            <w:r w:rsidRPr="008460CB">
              <w:rPr>
                <w:rFonts w:asciiTheme="minorHAnsi" w:hAnsiTheme="minorHAnsi" w:cstheme="minorHAnsi"/>
                <w:b/>
                <w:i/>
              </w:rPr>
              <w:t>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w:t>
            </w:r>
            <w:r w:rsidRPr="008460CB">
              <w:rPr>
                <w:rFonts w:asciiTheme="minorHAnsi" w:hAnsiTheme="minorHAnsi" w:cstheme="minorHAnsi"/>
                <w:b/>
                <w:i/>
              </w:rPr>
              <w:t>s_Krankenhauses/Pflegekraefte/Altenpfleger/Personalerfassung/Anzahl_VK&lt;</w:t>
            </w:r>
            <w:r w:rsidRPr="008460CB">
              <w:rPr>
                <w:rFonts w:asciiTheme="minorHAnsi" w:hAnsiTheme="minorHAnsi" w:cstheme="minorHAnsi"/>
              </w:rPr>
              <w:br/>
            </w:r>
          </w:p>
        </w:tc>
      </w:tr>
      <w:tr w:rsidR="00A55B03" w:rsidRPr="008460CB" w14:paraId="130EFBFF" w14:textId="77777777">
        <w:tc>
          <w:tcPr>
            <w:tcW w:w="1786" w:type="dxa"/>
          </w:tcPr>
          <w:p w14:paraId="1150EDA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8B8C29D"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Altenpflegerinnen und Altenpfleger muss der Summe der zugehörigen Werte des Personals mit</w:t>
            </w:r>
            <w:r w:rsidRPr="008460CB">
              <w:rPr>
                <w:rFonts w:asciiTheme="minorHAnsi" w:hAnsiTheme="minorHAnsi" w:cstheme="minorHAnsi"/>
              </w:rPr>
              <w:t xml:space="preserve"> und ohne direktes Beschäftigungsverhältnis entsprechen.</w:t>
            </w:r>
            <w:r w:rsidRPr="008460CB">
              <w:rPr>
                <w:rFonts w:asciiTheme="minorHAnsi" w:hAnsiTheme="minorHAnsi" w:cstheme="minorHAnsi"/>
              </w:rPr>
              <w:br/>
            </w:r>
          </w:p>
        </w:tc>
      </w:tr>
      <w:tr w:rsidR="00A55B03" w:rsidRPr="008460CB" w14:paraId="68D8FB99" w14:textId="77777777">
        <w:tc>
          <w:tcPr>
            <w:tcW w:w="1786" w:type="dxa"/>
          </w:tcPr>
          <w:p w14:paraId="40E61BE3"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6C89A6C"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&gt;Qualitaetsbericht/Personal_des_Krankenhauses/Pflegekraefte/Altenpfleger/Personaler</w:t>
            </w:r>
            <w:r w:rsidRPr="008460CB">
              <w:rPr>
                <w:rFonts w:asciiTheme="minorHAnsi" w:hAnsiTheme="minorHAnsi" w:cstheme="minorHAnsi"/>
                <w:b/>
                <w:i/>
              </w:rPr>
              <w:t>fassung_ohne_Fachabteilungszuord</w:t>
            </w:r>
            <w:r w:rsidRPr="008460CB">
              <w:rPr>
                <w:rFonts w:asciiTheme="minorHAnsi" w:hAnsiTheme="minorHAnsi" w:cstheme="minorHAnsi"/>
                <w:b/>
                <w:i/>
              </w:rPr>
              <w:lastRenderedPageBreak/>
              <w:t>nung/Beschaeftigungsverhaeltnis/Personal_ohne_direktem_BV/Anzahl_VK&lt;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&gt;Qualitaetsbericht/Personal_des_Krankenhauses/Pflegekraefte/Altenpfleger/Personalerfassung/An</w:t>
            </w:r>
            <w:r w:rsidRPr="008460CB">
              <w:rPr>
                <w:rFonts w:asciiTheme="minorHAnsi" w:hAnsiTheme="minorHAnsi" w:cstheme="minorHAnsi"/>
                <w:b/>
                <w:i/>
              </w:rPr>
              <w:t>zahl_VK&lt;</w:t>
            </w:r>
            <w:r w:rsidRPr="008460CB">
              <w:rPr>
                <w:rFonts w:asciiTheme="minorHAnsi" w:hAnsiTheme="minorHAnsi" w:cstheme="minorHAnsi"/>
              </w:rPr>
              <w:t xml:space="preserve"> ergeben. Ist dies nicht der Fall, gilt der Test als nicht bestanden.</w:t>
            </w:r>
          </w:p>
        </w:tc>
      </w:tr>
    </w:tbl>
    <w:p w14:paraId="6738F8A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2502C64" w14:textId="77777777">
        <w:trPr>
          <w:trHeight w:val="293"/>
        </w:trPr>
        <w:tc>
          <w:tcPr>
            <w:tcW w:w="12779" w:type="dxa"/>
            <w:gridSpan w:val="2"/>
            <w:vMerge w:val="restart"/>
            <w:shd w:val="clear" w:color="auto" w:fill="D9D9D9"/>
          </w:tcPr>
          <w:p w14:paraId="0FA89B08" w14:textId="77777777" w:rsidR="00A55B03" w:rsidRPr="008460CB" w:rsidRDefault="00D51C38">
            <w:pPr>
              <w:pStyle w:val="berschrift4"/>
            </w:pPr>
            <w:bookmarkStart w:id="36" w:name="_Toc196399418"/>
            <w:r w:rsidRPr="008460CB">
              <w:lastRenderedPageBreak/>
              <w:t>Regel 30: Anzahl der Altenpflegerinnen und Altenpfleger ohne Fachabteilungszuordnung (A-Teil)</w:t>
            </w:r>
            <w:bookmarkEnd w:id="36"/>
          </w:p>
        </w:tc>
      </w:tr>
      <w:tr w:rsidR="00A55B03" w:rsidRPr="008460CB" w14:paraId="3B542DF1" w14:textId="77777777">
        <w:trPr>
          <w:trHeight w:val="293"/>
        </w:trPr>
        <w:tc>
          <w:tcPr>
            <w:tcW w:w="14400" w:type="dxa"/>
            <w:gridSpan w:val="2"/>
            <w:vMerge/>
          </w:tcPr>
          <w:p w14:paraId="68C3D1CA" w14:textId="77777777" w:rsidR="00A55B03" w:rsidRPr="008460CB" w:rsidRDefault="00A55B03">
            <w:pPr>
              <w:rPr>
                <w:rFonts w:asciiTheme="minorHAnsi" w:hAnsiTheme="minorHAnsi" w:cstheme="minorHAnsi"/>
              </w:rPr>
            </w:pPr>
          </w:p>
        </w:tc>
      </w:tr>
      <w:tr w:rsidR="00A55B03" w:rsidRPr="008460CB" w14:paraId="337DFBF6" w14:textId="77777777">
        <w:tc>
          <w:tcPr>
            <w:tcW w:w="1786" w:type="dxa"/>
          </w:tcPr>
          <w:p w14:paraId="27733E2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B255D6E"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610D4F51" w14:textId="77777777">
        <w:tc>
          <w:tcPr>
            <w:tcW w:w="1786" w:type="dxa"/>
          </w:tcPr>
          <w:p w14:paraId="0337CC49"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EA4BDAD"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66B8EE1" w14:textId="77777777">
        <w:tc>
          <w:tcPr>
            <w:tcW w:w="1786" w:type="dxa"/>
          </w:tcPr>
          <w:p w14:paraId="56A8D37B"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5C5F59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Anzahl des </w:t>
            </w:r>
            <w:r w:rsidRPr="008460CB">
              <w:rPr>
                <w:rFonts w:asciiTheme="minorHAnsi" w:hAnsiTheme="minorHAnsi" w:cstheme="minorHAnsi"/>
              </w:rPr>
              <w:t>Personals (A-Teil)</w:t>
            </w:r>
            <w:r w:rsidRPr="008460CB">
              <w:rPr>
                <w:rFonts w:asciiTheme="minorHAnsi" w:hAnsiTheme="minorHAnsi" w:cstheme="minorHAnsi"/>
              </w:rPr>
              <w:br/>
            </w:r>
          </w:p>
        </w:tc>
      </w:tr>
      <w:tr w:rsidR="00A55B03" w:rsidRPr="008460CB" w14:paraId="76EFE9FB" w14:textId="77777777">
        <w:tc>
          <w:tcPr>
            <w:tcW w:w="1786" w:type="dxa"/>
          </w:tcPr>
          <w:p w14:paraId="57550C3A"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4C2F9A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Altenpflegerinnen und Altenpflegern ohne Fachabteilungszuordnung mit direktem Beschäftigungsverhältnis und Altenpflegerinnen und Altenpflegern ohne Fachabteilungszuordnung ohne direktes </w:t>
            </w:r>
            <w:r w:rsidRPr="008460CB">
              <w:rPr>
                <w:rFonts w:asciiTheme="minorHAnsi" w:hAnsiTheme="minorHAnsi" w:cstheme="minorHAnsi"/>
              </w:rPr>
              <w:t>Beschäftigungsverhältnis auf Äquivalenz mit der Anzahl der Vollkräfte.</w:t>
            </w:r>
            <w:r w:rsidRPr="008460CB">
              <w:rPr>
                <w:rFonts w:asciiTheme="minorHAnsi" w:hAnsiTheme="minorHAnsi" w:cstheme="minorHAnsi"/>
              </w:rPr>
              <w:br/>
            </w:r>
          </w:p>
        </w:tc>
      </w:tr>
      <w:tr w:rsidR="00A55B03" w:rsidRPr="008460CB" w14:paraId="010FC41F" w14:textId="77777777">
        <w:tc>
          <w:tcPr>
            <w:tcW w:w="1786" w:type="dxa"/>
          </w:tcPr>
          <w:p w14:paraId="6CF0477B"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8F318EB"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w:t>
            </w:r>
            <w:r w:rsidRPr="008460CB">
              <w:rPr>
                <w:rFonts w:asciiTheme="minorHAnsi" w:hAnsiTheme="minorHAnsi" w:cstheme="minorHAnsi"/>
                <w:b/>
                <w:i/>
              </w:rPr>
              <w:t>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w:t>
            </w:r>
            <w:r w:rsidRPr="008460CB">
              <w:rPr>
                <w:rFonts w:asciiTheme="minorHAnsi" w:hAnsiTheme="minorHAnsi" w:cstheme="minorHAnsi"/>
                <w:b/>
                <w:i/>
              </w:rPr>
              <w:t>nalerfassung_ohne_Fachabteilungszuordnung/Anzahl_VK&lt;</w:t>
            </w:r>
            <w:r w:rsidRPr="008460CB">
              <w:rPr>
                <w:rFonts w:asciiTheme="minorHAnsi" w:hAnsiTheme="minorHAnsi" w:cstheme="minorHAnsi"/>
              </w:rPr>
              <w:br/>
            </w:r>
          </w:p>
        </w:tc>
      </w:tr>
      <w:tr w:rsidR="00A55B03" w:rsidRPr="008460CB" w14:paraId="2FEB1755" w14:textId="77777777">
        <w:tc>
          <w:tcPr>
            <w:tcW w:w="1786" w:type="dxa"/>
          </w:tcPr>
          <w:p w14:paraId="54E37715"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55C45B6"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Altenpflegerinnen und Altenpfleger ohne Fachabteilungszuordnung muss der Summe der zugehörigen Werte des Per</w:t>
            </w:r>
            <w:r w:rsidRPr="008460CB">
              <w:rPr>
                <w:rFonts w:asciiTheme="minorHAnsi" w:hAnsiTheme="minorHAnsi" w:cstheme="minorHAnsi"/>
              </w:rPr>
              <w:t>sonals mit und ohne direktes Beschäftigungsverhältnis entsprechen.</w:t>
            </w:r>
            <w:r w:rsidRPr="008460CB">
              <w:rPr>
                <w:rFonts w:asciiTheme="minorHAnsi" w:hAnsiTheme="minorHAnsi" w:cstheme="minorHAnsi"/>
              </w:rPr>
              <w:br/>
            </w:r>
          </w:p>
        </w:tc>
      </w:tr>
      <w:tr w:rsidR="00A55B03" w:rsidRPr="008460CB" w14:paraId="72007309" w14:textId="77777777">
        <w:tc>
          <w:tcPr>
            <w:tcW w:w="1786" w:type="dxa"/>
          </w:tcPr>
          <w:p w14:paraId="68EAE4E7"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165C67A2"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&gt;Qualitaetsbericht/Personal_des_Krankenhauses/Pflegekraefte/Altenpfleger/Personalerfassung_ohne_Fachabteilungszuordnung/Beschaeftigungsverhaeltnis/P</w:t>
            </w:r>
            <w:r w:rsidRPr="008460CB">
              <w:rPr>
                <w:rFonts w:asciiTheme="minorHAnsi" w:hAnsiTheme="minorHAnsi" w:cstheme="minorHAnsi"/>
                <w:b/>
                <w:i/>
              </w:rPr>
              <w:t>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&gt;Qualitaetsbericht/Personal_des_Krankenhauses/Pflegekraefte/Altenpfleger/Personalerfassung_ohne_Fachabteilungszuordnung/Beschaeftigungsverhaeltnis/Personal_ohne_direktem_BV/Anzahl_VK&lt;</w:t>
            </w:r>
            <w:r w:rsidRPr="008460CB">
              <w:rPr>
                <w:rFonts w:asciiTheme="minorHAnsi" w:hAnsiTheme="minorHAnsi" w:cstheme="minorHAnsi"/>
              </w:rPr>
              <w:t xml:space="preserve"> summiert und muss </w:t>
            </w:r>
            <w:r w:rsidRPr="008460CB">
              <w:rPr>
                <w:rFonts w:asciiTheme="minorHAnsi" w:hAnsiTheme="minorHAnsi" w:cstheme="minorHAnsi"/>
              </w:rPr>
              <w:t>(auf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&gt;Qualitaetsbericht/Personal_des_Krankenhauses/Pflegekraefte/Altenpfleger/Personalerfassung_ohne_Fachabteilungszuordnung/Anzahl_VK&lt;</w:t>
            </w:r>
            <w:r w:rsidRPr="008460CB">
              <w:rPr>
                <w:rFonts w:asciiTheme="minorHAnsi" w:hAnsiTheme="minorHAnsi" w:cstheme="minorHAnsi"/>
              </w:rPr>
              <w:t xml:space="preserve"> ergeben. Ist dies nicht der Fall, gilt der Test als nicht bestanden.</w:t>
            </w:r>
          </w:p>
        </w:tc>
      </w:tr>
    </w:tbl>
    <w:p w14:paraId="164A218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F250B38" w14:textId="77777777">
        <w:trPr>
          <w:trHeight w:val="293"/>
        </w:trPr>
        <w:tc>
          <w:tcPr>
            <w:tcW w:w="12779" w:type="dxa"/>
            <w:gridSpan w:val="2"/>
            <w:vMerge w:val="restart"/>
            <w:shd w:val="clear" w:color="auto" w:fill="D9D9D9"/>
          </w:tcPr>
          <w:p w14:paraId="34F4D1E5" w14:textId="77777777" w:rsidR="00A55B03" w:rsidRPr="008460CB" w:rsidRDefault="00D51C38">
            <w:pPr>
              <w:pStyle w:val="berschrift4"/>
            </w:pPr>
            <w:bookmarkStart w:id="37" w:name="_Toc196399419"/>
            <w:r w:rsidRPr="008460CB">
              <w:lastRenderedPageBreak/>
              <w:t>Regel 31:</w:t>
            </w:r>
            <w:r w:rsidRPr="008460CB">
              <w:t xml:space="preserve"> Anzahl der Pflegeassistentinnen und Pflegeassistenten (A-Teil)</w:t>
            </w:r>
            <w:bookmarkEnd w:id="37"/>
          </w:p>
        </w:tc>
      </w:tr>
      <w:tr w:rsidR="00A55B03" w:rsidRPr="008460CB" w14:paraId="29A197DA" w14:textId="77777777">
        <w:trPr>
          <w:trHeight w:val="293"/>
        </w:trPr>
        <w:tc>
          <w:tcPr>
            <w:tcW w:w="14400" w:type="dxa"/>
            <w:gridSpan w:val="2"/>
            <w:vMerge/>
          </w:tcPr>
          <w:p w14:paraId="3B2C32B2" w14:textId="77777777" w:rsidR="00A55B03" w:rsidRPr="008460CB" w:rsidRDefault="00A55B03">
            <w:pPr>
              <w:rPr>
                <w:rFonts w:asciiTheme="minorHAnsi" w:hAnsiTheme="minorHAnsi" w:cstheme="minorHAnsi"/>
              </w:rPr>
            </w:pPr>
          </w:p>
        </w:tc>
      </w:tr>
      <w:tr w:rsidR="00A55B03" w:rsidRPr="008460CB" w14:paraId="417A6369" w14:textId="77777777">
        <w:tc>
          <w:tcPr>
            <w:tcW w:w="1786" w:type="dxa"/>
          </w:tcPr>
          <w:p w14:paraId="374B611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1D84921"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6D602206" w14:textId="77777777">
        <w:tc>
          <w:tcPr>
            <w:tcW w:w="1786" w:type="dxa"/>
          </w:tcPr>
          <w:p w14:paraId="0F44869E"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2ED1C36"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CB23321" w14:textId="77777777">
        <w:tc>
          <w:tcPr>
            <w:tcW w:w="1786" w:type="dxa"/>
          </w:tcPr>
          <w:p w14:paraId="1C063B4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61D4A25"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56809976" w14:textId="77777777">
        <w:tc>
          <w:tcPr>
            <w:tcW w:w="1786" w:type="dxa"/>
          </w:tcPr>
          <w:p w14:paraId="7B60299D"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32967D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Pflegeassistentinnen und </w:t>
            </w:r>
            <w:r w:rsidRPr="008460CB">
              <w:rPr>
                <w:rFonts w:asciiTheme="minorHAnsi" w:hAnsiTheme="minorHAnsi" w:cstheme="minorHAnsi"/>
              </w:rPr>
              <w:t>Pflegeassistenten mit direktem Beschäftigungsverhältnis und Pflegeassistentinnen und Pflegeassistenten ohne direktes Beschäftigungsverhältnis auf Äquivalenz mit der Anzahl der Vollkräfte.</w:t>
            </w:r>
            <w:r w:rsidRPr="008460CB">
              <w:rPr>
                <w:rFonts w:asciiTheme="minorHAnsi" w:hAnsiTheme="minorHAnsi" w:cstheme="minorHAnsi"/>
              </w:rPr>
              <w:br/>
            </w:r>
          </w:p>
        </w:tc>
      </w:tr>
      <w:tr w:rsidR="00A55B03" w:rsidRPr="008460CB" w14:paraId="66C094BA" w14:textId="77777777">
        <w:tc>
          <w:tcPr>
            <w:tcW w:w="1786" w:type="dxa"/>
          </w:tcPr>
          <w:p w14:paraId="1E8C2A39"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23C84D5"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w:t>
            </w:r>
            <w:r w:rsidRPr="008460CB">
              <w:rPr>
                <w:rFonts w:asciiTheme="minorHAnsi" w:hAnsiTheme="minorHAnsi" w:cstheme="minorHAnsi"/>
                <w:b/>
                <w:i/>
              </w:rPr>
              <w:t>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w:t>
            </w:r>
            <w:r w:rsidRPr="008460CB">
              <w:rPr>
                <w:rFonts w:asciiTheme="minorHAnsi" w:hAnsiTheme="minorHAnsi" w:cstheme="minorHAnsi"/>
                <w:b/>
                <w:i/>
              </w:rPr>
              <w:t>icht/Personal_des_Krankenhauses/Pflegekraefte/Pflegeassistenten/Personalerfassung/Anzahl_VK&lt;</w:t>
            </w:r>
            <w:r w:rsidRPr="008460CB">
              <w:rPr>
                <w:rFonts w:asciiTheme="minorHAnsi" w:hAnsiTheme="minorHAnsi" w:cstheme="minorHAnsi"/>
              </w:rPr>
              <w:br/>
            </w:r>
          </w:p>
        </w:tc>
      </w:tr>
      <w:tr w:rsidR="00A55B03" w:rsidRPr="008460CB" w14:paraId="6F127F3E" w14:textId="77777777">
        <w:tc>
          <w:tcPr>
            <w:tcW w:w="1786" w:type="dxa"/>
          </w:tcPr>
          <w:p w14:paraId="05168A01"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CB8F818"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Pflegeassistentinnen und Pflegeassistenten muss der Summe der zugehö</w:t>
            </w:r>
            <w:r w:rsidRPr="008460CB">
              <w:rPr>
                <w:rFonts w:asciiTheme="minorHAnsi" w:hAnsiTheme="minorHAnsi" w:cstheme="minorHAnsi"/>
              </w:rPr>
              <w:t>rigen Werte des Personals mit und ohne direktes Beschäftigungsverhältnis entsprechen.</w:t>
            </w:r>
            <w:r w:rsidRPr="008460CB">
              <w:rPr>
                <w:rFonts w:asciiTheme="minorHAnsi" w:hAnsiTheme="minorHAnsi" w:cstheme="minorHAnsi"/>
              </w:rPr>
              <w:br/>
            </w:r>
          </w:p>
        </w:tc>
      </w:tr>
      <w:tr w:rsidR="00A55B03" w:rsidRPr="008460CB" w14:paraId="73A639A5" w14:textId="77777777">
        <w:tc>
          <w:tcPr>
            <w:tcW w:w="1786" w:type="dxa"/>
          </w:tcPr>
          <w:p w14:paraId="33A85526"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BD774BC"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w:t>
            </w:r>
            <w:r w:rsidRPr="008460CB">
              <w:rPr>
                <w:rFonts w:asciiTheme="minorHAnsi" w:hAnsiTheme="minorHAnsi" w:cstheme="minorHAnsi"/>
                <w:b/>
                <w:i/>
              </w:rPr>
              <w:t>Personalerfassung/Beschaeftigungsverha</w:t>
            </w:r>
            <w:r w:rsidRPr="008460CB">
              <w:rPr>
                <w:rFonts w:asciiTheme="minorHAnsi" w:hAnsiTheme="minorHAnsi" w:cstheme="minorHAnsi"/>
                <w:b/>
                <w:i/>
              </w:rPr>
              <w:lastRenderedPageBreak/>
              <w:t>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&gt;Qualitaetsbericht/Personal_des_Krankenhauses/Pflegekraefte/Pflegeassistenten/Personalerfassung/Anzahl_VK&lt;</w:t>
            </w:r>
            <w:r w:rsidRPr="008460CB">
              <w:rPr>
                <w:rFonts w:asciiTheme="minorHAnsi" w:hAnsiTheme="minorHAnsi" w:cstheme="minorHAnsi"/>
              </w:rPr>
              <w:t xml:space="preserve"> ergeb</w:t>
            </w:r>
            <w:r w:rsidRPr="008460CB">
              <w:rPr>
                <w:rFonts w:asciiTheme="minorHAnsi" w:hAnsiTheme="minorHAnsi" w:cstheme="minorHAnsi"/>
              </w:rPr>
              <w:t>en. Ist dies nicht der Fall, gilt der Test als nicht bestanden.</w:t>
            </w:r>
          </w:p>
        </w:tc>
      </w:tr>
    </w:tbl>
    <w:p w14:paraId="4AFE579E"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2E82020" w14:textId="77777777">
        <w:trPr>
          <w:trHeight w:val="293"/>
        </w:trPr>
        <w:tc>
          <w:tcPr>
            <w:tcW w:w="12779" w:type="dxa"/>
            <w:gridSpan w:val="2"/>
            <w:vMerge w:val="restart"/>
            <w:shd w:val="clear" w:color="auto" w:fill="D9D9D9"/>
          </w:tcPr>
          <w:p w14:paraId="1A7418CD" w14:textId="77777777" w:rsidR="00A55B03" w:rsidRPr="008460CB" w:rsidRDefault="00D51C38">
            <w:pPr>
              <w:pStyle w:val="berschrift4"/>
            </w:pPr>
            <w:bookmarkStart w:id="38" w:name="_Toc196399420"/>
            <w:r w:rsidRPr="008460CB">
              <w:lastRenderedPageBreak/>
              <w:t>Regel 32: Anzahl der Pflegeassistentinnen und Pflegeassistenten ohne Fachabteilungszuordnung (A-Teil)</w:t>
            </w:r>
            <w:bookmarkEnd w:id="38"/>
          </w:p>
        </w:tc>
      </w:tr>
      <w:tr w:rsidR="00A55B03" w:rsidRPr="008460CB" w14:paraId="09E91552" w14:textId="77777777">
        <w:trPr>
          <w:trHeight w:val="293"/>
        </w:trPr>
        <w:tc>
          <w:tcPr>
            <w:tcW w:w="14400" w:type="dxa"/>
            <w:gridSpan w:val="2"/>
            <w:vMerge/>
          </w:tcPr>
          <w:p w14:paraId="4E25598B" w14:textId="77777777" w:rsidR="00A55B03" w:rsidRPr="008460CB" w:rsidRDefault="00A55B03">
            <w:pPr>
              <w:rPr>
                <w:rFonts w:asciiTheme="minorHAnsi" w:hAnsiTheme="minorHAnsi" w:cstheme="minorHAnsi"/>
              </w:rPr>
            </w:pPr>
          </w:p>
        </w:tc>
      </w:tr>
      <w:tr w:rsidR="00A55B03" w:rsidRPr="008460CB" w14:paraId="71C2ACF1" w14:textId="77777777">
        <w:tc>
          <w:tcPr>
            <w:tcW w:w="1786" w:type="dxa"/>
          </w:tcPr>
          <w:p w14:paraId="4DE3ACE0"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26BEF28"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1D6F4096" w14:textId="77777777">
        <w:tc>
          <w:tcPr>
            <w:tcW w:w="1786" w:type="dxa"/>
          </w:tcPr>
          <w:p w14:paraId="54718A78"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2D9ED3F"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4EC28F23" w14:textId="77777777">
        <w:tc>
          <w:tcPr>
            <w:tcW w:w="1786" w:type="dxa"/>
          </w:tcPr>
          <w:p w14:paraId="500D84E5"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1B02D3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Anzahl des Personals </w:t>
            </w:r>
            <w:r w:rsidRPr="008460CB">
              <w:rPr>
                <w:rFonts w:asciiTheme="minorHAnsi" w:hAnsiTheme="minorHAnsi" w:cstheme="minorHAnsi"/>
              </w:rPr>
              <w:t>(A-Teil)</w:t>
            </w:r>
            <w:r w:rsidRPr="008460CB">
              <w:rPr>
                <w:rFonts w:asciiTheme="minorHAnsi" w:hAnsiTheme="minorHAnsi" w:cstheme="minorHAnsi"/>
              </w:rPr>
              <w:br/>
            </w:r>
          </w:p>
        </w:tc>
      </w:tr>
      <w:tr w:rsidR="00A55B03" w:rsidRPr="008460CB" w14:paraId="1758DCF9" w14:textId="77777777">
        <w:tc>
          <w:tcPr>
            <w:tcW w:w="1786" w:type="dxa"/>
          </w:tcPr>
          <w:p w14:paraId="18F9FF7E"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9CB4D14"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Pflegeassistentinnen und Pflegeassistenten ohne Fachabteilungszuordnung mit direktem Beschäftigungsverhältnis und Pflegeassistentinnen und Pflegeassistenten ohne Fachabteilungszuordnung ohne direk</w:t>
            </w:r>
            <w:r w:rsidRPr="008460CB">
              <w:rPr>
                <w:rFonts w:asciiTheme="minorHAnsi" w:hAnsiTheme="minorHAnsi" w:cstheme="minorHAnsi"/>
              </w:rPr>
              <w:t>tes Beschäftigungsverhältnis auf Äquivalenz mit der Anzahl der Vollkräfte.</w:t>
            </w:r>
            <w:r w:rsidRPr="008460CB">
              <w:rPr>
                <w:rFonts w:asciiTheme="minorHAnsi" w:hAnsiTheme="minorHAnsi" w:cstheme="minorHAnsi"/>
              </w:rPr>
              <w:br/>
            </w:r>
          </w:p>
        </w:tc>
      </w:tr>
      <w:tr w:rsidR="00A55B03" w:rsidRPr="008460CB" w14:paraId="7D88DB86" w14:textId="77777777">
        <w:tc>
          <w:tcPr>
            <w:tcW w:w="1786" w:type="dxa"/>
          </w:tcPr>
          <w:p w14:paraId="4721F4BA"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CB66D37"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w:t>
            </w:r>
            <w:r w:rsidRPr="008460CB">
              <w:rPr>
                <w:rFonts w:asciiTheme="minorHAnsi" w:hAnsiTheme="minorHAnsi" w:cstheme="minorHAnsi"/>
                <w:b/>
                <w:i/>
              </w:rPr>
              <w:t>szuordnung/Beschaeftigungsverhaeltnis/Personal_ohne_direktem_BV/Anzahl_VK&lt;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w:t>
            </w:r>
            <w:r w:rsidRPr="008460CB">
              <w:rPr>
                <w:rFonts w:asciiTheme="minorHAnsi" w:hAnsiTheme="minorHAnsi" w:cstheme="minorHAnsi"/>
                <w:b/>
                <w:i/>
              </w:rPr>
              <w:t>istenten/Personalerfassung_ohne_Fachabteilungszuordnung/Anzahl_VK&lt;</w:t>
            </w:r>
            <w:r w:rsidRPr="008460CB">
              <w:rPr>
                <w:rFonts w:asciiTheme="minorHAnsi" w:hAnsiTheme="minorHAnsi" w:cstheme="minorHAnsi"/>
              </w:rPr>
              <w:br/>
            </w:r>
          </w:p>
        </w:tc>
      </w:tr>
      <w:tr w:rsidR="00A55B03" w:rsidRPr="008460CB" w14:paraId="6F469D0A" w14:textId="77777777">
        <w:tc>
          <w:tcPr>
            <w:tcW w:w="1786" w:type="dxa"/>
          </w:tcPr>
          <w:p w14:paraId="065AB05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02B1161"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Pflegeassistentinnen und Pflegeassistenten ohne Fachabteilungszuordnung muss der Summe der zug</w:t>
            </w:r>
            <w:r w:rsidRPr="008460CB">
              <w:rPr>
                <w:rFonts w:asciiTheme="minorHAnsi" w:hAnsiTheme="minorHAnsi" w:cstheme="minorHAnsi"/>
              </w:rPr>
              <w:t>ehörigen Werte des Personals mit und ohne direktes Beschäftigungsverhältnis entsprechen.</w:t>
            </w:r>
            <w:r w:rsidRPr="008460CB">
              <w:rPr>
                <w:rFonts w:asciiTheme="minorHAnsi" w:hAnsiTheme="minorHAnsi" w:cstheme="minorHAnsi"/>
              </w:rPr>
              <w:br/>
            </w:r>
          </w:p>
        </w:tc>
      </w:tr>
      <w:tr w:rsidR="00A55B03" w:rsidRPr="008460CB" w14:paraId="0E2EBEF2" w14:textId="77777777">
        <w:tc>
          <w:tcPr>
            <w:tcW w:w="1786" w:type="dxa"/>
          </w:tcPr>
          <w:p w14:paraId="03036A91"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351BFFBD"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&gt;Qualitaetsbericht/Personal_des_Krankenhauses/Pflegekraefte/Pflegeassistenten/Personalerfassung_ohne_Fachabteilungszuordnung/B</w:t>
            </w:r>
            <w:r w:rsidRPr="008460CB">
              <w:rPr>
                <w:rFonts w:asciiTheme="minorHAnsi" w:hAnsiTheme="minorHAnsi" w:cstheme="minorHAnsi"/>
                <w:b/>
                <w:i/>
              </w:rPr>
              <w:t>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&gt;Qualitaetsbericht/Personal_des_Krankenhauses/Pflegekraefte/Pflegeassistenten/Personalerfassung_ohne_Fachabteilungszuordnung/Beschaeftigungsverhaeltnis/Personal_ohne_direktem_</w:t>
            </w:r>
            <w:r w:rsidRPr="008460CB">
              <w:rPr>
                <w:rFonts w:asciiTheme="minorHAnsi" w:hAnsiTheme="minorHAnsi" w:cstheme="minorHAnsi"/>
                <w:b/>
                <w:i/>
              </w:rPr>
              <w:t>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&gt;Qualitaetsbericht/Personal_des_Krankenhauses/Pflegekraefte/Pflegeassistenten/Personalerfassung_ohne_Fachabteilungszuordnung/Anzahl_VK&lt;</w:t>
            </w:r>
            <w:r w:rsidRPr="008460CB">
              <w:rPr>
                <w:rFonts w:asciiTheme="minorHAnsi" w:hAnsiTheme="minorHAnsi" w:cstheme="minorHAnsi"/>
              </w:rPr>
              <w:t xml:space="preserve"> ergeben. Ist dies nicht der Fall, gilt der T</w:t>
            </w:r>
            <w:r w:rsidRPr="008460CB">
              <w:rPr>
                <w:rFonts w:asciiTheme="minorHAnsi" w:hAnsiTheme="minorHAnsi" w:cstheme="minorHAnsi"/>
              </w:rPr>
              <w:t>est als nicht bestanden.</w:t>
            </w:r>
          </w:p>
        </w:tc>
      </w:tr>
    </w:tbl>
    <w:p w14:paraId="326006C2"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B4308BA" w14:textId="77777777">
        <w:trPr>
          <w:trHeight w:val="293"/>
        </w:trPr>
        <w:tc>
          <w:tcPr>
            <w:tcW w:w="12779" w:type="dxa"/>
            <w:gridSpan w:val="2"/>
            <w:vMerge w:val="restart"/>
            <w:shd w:val="clear" w:color="auto" w:fill="D9D9D9"/>
          </w:tcPr>
          <w:p w14:paraId="28F006D6" w14:textId="77777777" w:rsidR="00A55B03" w:rsidRPr="008460CB" w:rsidRDefault="00D51C38">
            <w:pPr>
              <w:pStyle w:val="berschrift4"/>
            </w:pPr>
            <w:bookmarkStart w:id="39" w:name="_Toc196399421"/>
            <w:r w:rsidRPr="008460CB">
              <w:lastRenderedPageBreak/>
              <w:t>Regel 33: Anzahl der Krankenpflegehelferinnen und Krankenpflegehelfer (A-Teil)</w:t>
            </w:r>
            <w:bookmarkEnd w:id="39"/>
          </w:p>
        </w:tc>
      </w:tr>
      <w:tr w:rsidR="00A55B03" w:rsidRPr="008460CB" w14:paraId="5AAE9276" w14:textId="77777777">
        <w:trPr>
          <w:trHeight w:val="293"/>
        </w:trPr>
        <w:tc>
          <w:tcPr>
            <w:tcW w:w="14400" w:type="dxa"/>
            <w:gridSpan w:val="2"/>
            <w:vMerge/>
          </w:tcPr>
          <w:p w14:paraId="75B277E5" w14:textId="77777777" w:rsidR="00A55B03" w:rsidRPr="008460CB" w:rsidRDefault="00A55B03">
            <w:pPr>
              <w:rPr>
                <w:rFonts w:asciiTheme="minorHAnsi" w:hAnsiTheme="minorHAnsi" w:cstheme="minorHAnsi"/>
              </w:rPr>
            </w:pPr>
          </w:p>
        </w:tc>
      </w:tr>
      <w:tr w:rsidR="00A55B03" w:rsidRPr="008460CB" w14:paraId="77A94225" w14:textId="77777777">
        <w:tc>
          <w:tcPr>
            <w:tcW w:w="1786" w:type="dxa"/>
          </w:tcPr>
          <w:p w14:paraId="7635A5E3"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329DA53"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41089331" w14:textId="77777777">
        <w:tc>
          <w:tcPr>
            <w:tcW w:w="1786" w:type="dxa"/>
          </w:tcPr>
          <w:p w14:paraId="335B74CA"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69C30CA"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2042A76" w14:textId="77777777">
        <w:tc>
          <w:tcPr>
            <w:tcW w:w="1786" w:type="dxa"/>
          </w:tcPr>
          <w:p w14:paraId="0103A887"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46501D6"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6243AAA8" w14:textId="77777777">
        <w:tc>
          <w:tcPr>
            <w:tcW w:w="1786" w:type="dxa"/>
          </w:tcPr>
          <w:p w14:paraId="64DDCD49"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C1950F6"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w:t>
            </w:r>
            <w:r w:rsidRPr="008460CB">
              <w:rPr>
                <w:rFonts w:asciiTheme="minorHAnsi" w:hAnsiTheme="minorHAnsi" w:cstheme="minorHAnsi"/>
              </w:rPr>
              <w:t>Krankenpflegehelferinnen und Krankenpflegehelfern mit direktem Beschäftigungsverhältnis und Krankenpflegehelferinnen und Krankenpflegehelfern ohne direktes Beschäftigungsverhältnis auf Äquivalenz mit der Anzahl der Vollkräfte.</w:t>
            </w:r>
            <w:r w:rsidRPr="008460CB">
              <w:rPr>
                <w:rFonts w:asciiTheme="minorHAnsi" w:hAnsiTheme="minorHAnsi" w:cstheme="minorHAnsi"/>
              </w:rPr>
              <w:br/>
            </w:r>
          </w:p>
        </w:tc>
      </w:tr>
      <w:tr w:rsidR="00A55B03" w:rsidRPr="008460CB" w14:paraId="793D2A61" w14:textId="77777777">
        <w:tc>
          <w:tcPr>
            <w:tcW w:w="1786" w:type="dxa"/>
          </w:tcPr>
          <w:p w14:paraId="58F6DF3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1DD7E26"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w:t>
            </w:r>
            <w:r w:rsidRPr="008460CB">
              <w:rPr>
                <w:rFonts w:asciiTheme="minorHAnsi" w:hAnsiTheme="minorHAnsi" w:cstheme="minorHAnsi"/>
                <w:b/>
                <w:i/>
              </w:rPr>
              <w: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&gt;Qualitaetsbericht/Personal_des_Krankenhauses/Pflegekraefte/Krankenpflegehelfer/&lt;</w:t>
            </w:r>
            <w:r w:rsidRPr="008460CB">
              <w:rPr>
                <w:rFonts w:asciiTheme="minorHAnsi" w:hAnsiTheme="minorHAnsi" w:cstheme="minorHAnsi"/>
              </w:rPr>
              <w:t xml:space="preserve"> e</w:t>
            </w:r>
            <w:r w:rsidRPr="008460CB">
              <w:rPr>
                <w:rFonts w:asciiTheme="minorHAnsi" w:hAnsiTheme="minorHAnsi" w:cstheme="minorHAnsi"/>
              </w:rPr>
              <w:t>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&gt;Qualitaetsbericht/Personal_des_Krankenhauses/Pflegekraefte/Krankenpflegehelfer/Personalerfassung/Anzahl_VK&lt;</w:t>
            </w:r>
            <w:r w:rsidRPr="008460CB">
              <w:rPr>
                <w:rFonts w:asciiTheme="minorHAnsi" w:hAnsiTheme="minorHAnsi" w:cstheme="minorHAnsi"/>
              </w:rPr>
              <w:br/>
            </w:r>
          </w:p>
        </w:tc>
      </w:tr>
      <w:tr w:rsidR="00A55B03" w:rsidRPr="008460CB" w14:paraId="62F95150" w14:textId="77777777">
        <w:tc>
          <w:tcPr>
            <w:tcW w:w="1786" w:type="dxa"/>
          </w:tcPr>
          <w:p w14:paraId="3A8FBC61"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73AB9DE"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Ihre Angaben in A-11.2. Der Wert Anzahl Vollkräfte der Krankenpflegehelferinnen </w:t>
            </w:r>
            <w:r w:rsidRPr="008460CB">
              <w:rPr>
                <w:rFonts w:asciiTheme="minorHAnsi" w:hAnsiTheme="minorHAnsi" w:cstheme="minorHAnsi"/>
              </w:rPr>
              <w:t>und Krankenpflegehelfer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5AA76F29" w14:textId="77777777">
        <w:tc>
          <w:tcPr>
            <w:tcW w:w="1786" w:type="dxa"/>
          </w:tcPr>
          <w:p w14:paraId="11B157D6"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B836430"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&gt;Qualitaetsbericht/Personal_des_Krankenhauses/Pflegekraefte/Krankenpflegehel</w:t>
            </w:r>
            <w:r w:rsidRPr="008460CB">
              <w:rPr>
                <w:rFonts w:asciiTheme="minorHAnsi" w:hAnsiTheme="minorHAnsi" w:cstheme="minorHAnsi"/>
                <w:b/>
                <w:i/>
              </w:rPr>
              <w:t>fer/Personalerfassung/Beschaeftigungsverhaeltnis/Personal_ohne_direktem_BV/Anzahl_VK&lt;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&gt;Qualitaetsbericht/Personal_des_Krankenhauses/Pflegekraefte/Krankenpflegehelfer/Personalerfassung/Anzahl_VK&lt;</w:t>
            </w:r>
            <w:r w:rsidRPr="008460CB">
              <w:rPr>
                <w:rFonts w:asciiTheme="minorHAnsi" w:hAnsiTheme="minorHAnsi" w:cstheme="minorHAnsi"/>
              </w:rPr>
              <w:t xml:space="preserve"> ergeben. Ist dies nicht der Fall, gilt der Test als nicht bestanden.</w:t>
            </w:r>
          </w:p>
        </w:tc>
      </w:tr>
    </w:tbl>
    <w:p w14:paraId="64605D0C"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498FAF8" w14:textId="77777777">
        <w:trPr>
          <w:trHeight w:val="293"/>
        </w:trPr>
        <w:tc>
          <w:tcPr>
            <w:tcW w:w="12779" w:type="dxa"/>
            <w:gridSpan w:val="2"/>
            <w:vMerge w:val="restart"/>
            <w:shd w:val="clear" w:color="auto" w:fill="D9D9D9"/>
          </w:tcPr>
          <w:p w14:paraId="5FDE7770" w14:textId="77777777" w:rsidR="00A55B03" w:rsidRPr="008460CB" w:rsidRDefault="00D51C38">
            <w:pPr>
              <w:pStyle w:val="berschrift4"/>
            </w:pPr>
            <w:bookmarkStart w:id="40" w:name="_Toc196399422"/>
            <w:r w:rsidRPr="008460CB">
              <w:lastRenderedPageBreak/>
              <w:t>Regel 34: Anzahl der Krankenpflegehelferinnen und Krankenpflegehelfer ohne Fachabteilungszuordnung (A-Teil)</w:t>
            </w:r>
            <w:bookmarkEnd w:id="40"/>
          </w:p>
        </w:tc>
      </w:tr>
      <w:tr w:rsidR="00A55B03" w:rsidRPr="008460CB" w14:paraId="7238B5F9" w14:textId="77777777">
        <w:trPr>
          <w:trHeight w:val="293"/>
        </w:trPr>
        <w:tc>
          <w:tcPr>
            <w:tcW w:w="14400" w:type="dxa"/>
            <w:gridSpan w:val="2"/>
            <w:vMerge/>
          </w:tcPr>
          <w:p w14:paraId="2BE102E4" w14:textId="77777777" w:rsidR="00A55B03" w:rsidRPr="008460CB" w:rsidRDefault="00A55B03">
            <w:pPr>
              <w:rPr>
                <w:rFonts w:asciiTheme="minorHAnsi" w:hAnsiTheme="minorHAnsi" w:cstheme="minorHAnsi"/>
              </w:rPr>
            </w:pPr>
          </w:p>
        </w:tc>
      </w:tr>
      <w:tr w:rsidR="00A55B03" w:rsidRPr="008460CB" w14:paraId="12A0F52A" w14:textId="77777777">
        <w:tc>
          <w:tcPr>
            <w:tcW w:w="1786" w:type="dxa"/>
          </w:tcPr>
          <w:p w14:paraId="04AA06C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9D384F9"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08FA33C5" w14:textId="77777777">
        <w:tc>
          <w:tcPr>
            <w:tcW w:w="1786" w:type="dxa"/>
          </w:tcPr>
          <w:p w14:paraId="43EA0248"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3665C93"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4028A8DF" w14:textId="77777777">
        <w:tc>
          <w:tcPr>
            <w:tcW w:w="1786" w:type="dxa"/>
          </w:tcPr>
          <w:p w14:paraId="01A0C12C"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F1F55B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Anzahl des </w:t>
            </w:r>
            <w:r w:rsidRPr="008460CB">
              <w:rPr>
                <w:rFonts w:asciiTheme="minorHAnsi" w:hAnsiTheme="minorHAnsi" w:cstheme="minorHAnsi"/>
              </w:rPr>
              <w:t>Personals (A-Teil)</w:t>
            </w:r>
            <w:r w:rsidRPr="008460CB">
              <w:rPr>
                <w:rFonts w:asciiTheme="minorHAnsi" w:hAnsiTheme="minorHAnsi" w:cstheme="minorHAnsi"/>
              </w:rPr>
              <w:br/>
            </w:r>
          </w:p>
        </w:tc>
      </w:tr>
      <w:tr w:rsidR="00A55B03" w:rsidRPr="008460CB" w14:paraId="1BE7AD17" w14:textId="77777777">
        <w:tc>
          <w:tcPr>
            <w:tcW w:w="1786" w:type="dxa"/>
          </w:tcPr>
          <w:p w14:paraId="72E3525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5DB5F67"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Krankenpflegehelferinnen und Krankenpflegehelfern ohne Fachabteilungszuordnung mit direktem Beschäftigungsverhältnis und Krankenpflegehelferinnen und Krankenpflegehelfern ohne Fachabteil</w:t>
            </w:r>
            <w:r w:rsidRPr="008460CB">
              <w:rPr>
                <w:rFonts w:asciiTheme="minorHAnsi" w:hAnsiTheme="minorHAnsi" w:cstheme="minorHAnsi"/>
              </w:rPr>
              <w:t>ungszuordnung ohne direktes Beschäftigungsverhältnis auf Äquivalenz mit der Anzahl der Vollkräfte.</w:t>
            </w:r>
            <w:r w:rsidRPr="008460CB">
              <w:rPr>
                <w:rFonts w:asciiTheme="minorHAnsi" w:hAnsiTheme="minorHAnsi" w:cstheme="minorHAnsi"/>
              </w:rPr>
              <w:br/>
            </w:r>
          </w:p>
        </w:tc>
      </w:tr>
      <w:tr w:rsidR="00A55B03" w:rsidRPr="008460CB" w14:paraId="0FAB748B" w14:textId="77777777">
        <w:tc>
          <w:tcPr>
            <w:tcW w:w="1786" w:type="dxa"/>
          </w:tcPr>
          <w:p w14:paraId="21E8077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D72942D"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w:t>
            </w:r>
            <w:r w:rsidRPr="008460CB">
              <w:rPr>
                <w:rFonts w:asciiTheme="minorHAnsi" w:hAnsiTheme="minorHAnsi" w:cstheme="minorHAnsi"/>
                <w:b/>
                <w:i/>
              </w:rPr>
              <w:t>ssung_ohne_Fachabteilungszuordnung/Beschaeftigungsverhaeltnis/Personal_ohne_direktem_BV/Anzahl_VK&lt;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w:t>
            </w:r>
            <w:r w:rsidRPr="008460CB">
              <w:rPr>
                <w:rFonts w:asciiTheme="minorHAnsi" w:hAnsiTheme="minorHAnsi" w:cstheme="minorHAnsi"/>
                <w:b/>
                <w:i/>
              </w:rPr>
              <w:t>es/Pflegekraefte/Krankenpflegehelfer/Personalerfassung_ohne_Fachabteilungszuordnung/Anzahl_VK&lt;</w:t>
            </w:r>
            <w:r w:rsidRPr="008460CB">
              <w:rPr>
                <w:rFonts w:asciiTheme="minorHAnsi" w:hAnsiTheme="minorHAnsi" w:cstheme="minorHAnsi"/>
              </w:rPr>
              <w:br/>
            </w:r>
          </w:p>
        </w:tc>
      </w:tr>
      <w:tr w:rsidR="00A55B03" w:rsidRPr="008460CB" w14:paraId="6FFD5A6F" w14:textId="77777777">
        <w:tc>
          <w:tcPr>
            <w:tcW w:w="1786" w:type="dxa"/>
          </w:tcPr>
          <w:p w14:paraId="3FA2A514"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DA3CD06"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Krankenpflegehelferinnen und Krankenpflegehelfer ohne Fachabteilun</w:t>
            </w:r>
            <w:r w:rsidRPr="008460CB">
              <w:rPr>
                <w:rFonts w:asciiTheme="minorHAnsi" w:hAnsiTheme="minorHAnsi" w:cstheme="minorHAnsi"/>
              </w:rPr>
              <w:t>gszuordnung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54BDFB21" w14:textId="77777777">
        <w:tc>
          <w:tcPr>
            <w:tcW w:w="1786" w:type="dxa"/>
          </w:tcPr>
          <w:p w14:paraId="65834CCF"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79267E08"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&gt;Qualitaetsbericht/Personal_des_Krankenhauses/Pflegekraefte/Krankenpflegehelfer/Personalerfa</w:t>
            </w:r>
            <w:r w:rsidRPr="008460CB">
              <w:rPr>
                <w:rFonts w:asciiTheme="minorHAnsi" w:hAnsiTheme="minorHAnsi" w:cstheme="minorHAnsi"/>
                <w:b/>
                <w:i/>
              </w:rPr>
              <w:t>ssung_ohne_Fachabteilungszuordnung/Beschaeftigungsverhaeltnis/Personal_mit_direktem_BV/Anzahl_VK&lt;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&gt;Qualitaetsbericht/Personal_des_Krankenhauses/Pflegekraefte/Krankenpflegehelfer/Personalerfassung_ohne_Fachabteilungszuordnung/Beschaeftigu</w:t>
            </w:r>
            <w:r w:rsidRPr="008460CB">
              <w:rPr>
                <w:rFonts w:asciiTheme="minorHAnsi" w:hAnsiTheme="minorHAnsi" w:cstheme="minorHAnsi"/>
                <w:b/>
                <w:i/>
              </w:rPr>
              <w:t>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&gt;Qualitaetsbericht/Personal_des_Krankenhauses/Pflegekraefte/Krankenpflegehelfer/Personalerfassung_ohne_Fachabteilungszuordnung/Anzahl_VK&lt;</w:t>
            </w:r>
            <w:r w:rsidRPr="008460CB">
              <w:rPr>
                <w:rFonts w:asciiTheme="minorHAnsi" w:hAnsiTheme="minorHAnsi" w:cstheme="minorHAnsi"/>
              </w:rPr>
              <w:t xml:space="preserve"> erge</w:t>
            </w:r>
            <w:r w:rsidRPr="008460CB">
              <w:rPr>
                <w:rFonts w:asciiTheme="minorHAnsi" w:hAnsiTheme="minorHAnsi" w:cstheme="minorHAnsi"/>
              </w:rPr>
              <w:t>ben. Ist dies nicht der Fall, gilt der Test als nicht bestanden.</w:t>
            </w:r>
          </w:p>
        </w:tc>
      </w:tr>
    </w:tbl>
    <w:p w14:paraId="17581581"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02E4267" w14:textId="77777777">
        <w:trPr>
          <w:trHeight w:val="293"/>
        </w:trPr>
        <w:tc>
          <w:tcPr>
            <w:tcW w:w="12779" w:type="dxa"/>
            <w:gridSpan w:val="2"/>
            <w:vMerge w:val="restart"/>
            <w:shd w:val="clear" w:color="auto" w:fill="D9D9D9"/>
          </w:tcPr>
          <w:p w14:paraId="293DBAA6" w14:textId="77777777" w:rsidR="00A55B03" w:rsidRPr="008460CB" w:rsidRDefault="00D51C38">
            <w:pPr>
              <w:pStyle w:val="berschrift4"/>
            </w:pPr>
            <w:bookmarkStart w:id="41" w:name="_Toc196399423"/>
            <w:r w:rsidRPr="008460CB">
              <w:lastRenderedPageBreak/>
              <w:t>Regel 35: Anzahl der Pflegehelferinnen und Pflegehelfer (A-Teil)</w:t>
            </w:r>
            <w:bookmarkEnd w:id="41"/>
          </w:p>
        </w:tc>
      </w:tr>
      <w:tr w:rsidR="00A55B03" w:rsidRPr="008460CB" w14:paraId="713EE123" w14:textId="77777777">
        <w:trPr>
          <w:trHeight w:val="293"/>
        </w:trPr>
        <w:tc>
          <w:tcPr>
            <w:tcW w:w="14400" w:type="dxa"/>
            <w:gridSpan w:val="2"/>
            <w:vMerge/>
          </w:tcPr>
          <w:p w14:paraId="49B649ED" w14:textId="77777777" w:rsidR="00A55B03" w:rsidRPr="008460CB" w:rsidRDefault="00A55B03">
            <w:pPr>
              <w:rPr>
                <w:rFonts w:asciiTheme="minorHAnsi" w:hAnsiTheme="minorHAnsi" w:cstheme="minorHAnsi"/>
              </w:rPr>
            </w:pPr>
          </w:p>
        </w:tc>
      </w:tr>
      <w:tr w:rsidR="00A55B03" w:rsidRPr="008460CB" w14:paraId="2A61652A" w14:textId="77777777">
        <w:tc>
          <w:tcPr>
            <w:tcW w:w="1786" w:type="dxa"/>
          </w:tcPr>
          <w:p w14:paraId="144FE5F7"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5835FE16"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7D59DCB6" w14:textId="77777777">
        <w:tc>
          <w:tcPr>
            <w:tcW w:w="1786" w:type="dxa"/>
          </w:tcPr>
          <w:p w14:paraId="7572C78F"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F5EA7D8"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6E6B921D" w14:textId="77777777">
        <w:tc>
          <w:tcPr>
            <w:tcW w:w="1786" w:type="dxa"/>
          </w:tcPr>
          <w:p w14:paraId="7B752AC0"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8F5F2AC"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3FC71C0D" w14:textId="77777777">
        <w:tc>
          <w:tcPr>
            <w:tcW w:w="1786" w:type="dxa"/>
          </w:tcPr>
          <w:p w14:paraId="2FD15660"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CEB73D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w:t>
            </w:r>
            <w:r w:rsidRPr="008460CB">
              <w:rPr>
                <w:rFonts w:asciiTheme="minorHAnsi" w:hAnsiTheme="minorHAnsi" w:cstheme="minorHAnsi"/>
              </w:rPr>
              <w:t>überprüft die Summe von Pflegehelferinnen und Pflegehelfern mit direktem Beschäftigungsverhältnis und Pflegehelferinnen und Pflegehelfern ohne direktes Beschäftigungsverhältnis auf Äquivalenz mit der Anzahl der Vollkräfte.</w:t>
            </w:r>
            <w:r w:rsidRPr="008460CB">
              <w:rPr>
                <w:rFonts w:asciiTheme="minorHAnsi" w:hAnsiTheme="minorHAnsi" w:cstheme="minorHAnsi"/>
              </w:rPr>
              <w:br/>
            </w:r>
          </w:p>
        </w:tc>
      </w:tr>
      <w:tr w:rsidR="00A55B03" w:rsidRPr="008460CB" w14:paraId="6385B927" w14:textId="77777777">
        <w:tc>
          <w:tcPr>
            <w:tcW w:w="1786" w:type="dxa"/>
          </w:tcPr>
          <w:p w14:paraId="548BF39E"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80DC686"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w:t>
            </w:r>
            <w:r w:rsidRPr="008460CB">
              <w:rPr>
                <w:rFonts w:asciiTheme="minorHAnsi" w:hAnsiTheme="minorHAnsi" w:cstheme="minorHAnsi"/>
                <w:b/>
                <w:i/>
              </w:rPr>
              <w:t>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&gt;Qualitaetsbericht/Personal_des_Krankenhauses/Pflegekraefte/Pflegehelfer/&lt;</w:t>
            </w:r>
            <w:r w:rsidRPr="008460CB">
              <w:rPr>
                <w:rFonts w:asciiTheme="minorHAnsi" w:hAnsiTheme="minorHAnsi" w:cstheme="minorHAnsi"/>
              </w:rPr>
              <w:t xml:space="preserve"> entsprechen </w:t>
            </w:r>
            <w:r w:rsidRPr="008460CB">
              <w:rPr>
                <w:rFonts w:asciiTheme="minorHAnsi" w:hAnsiTheme="minorHAnsi" w:cstheme="minorHAnsi"/>
              </w:rPr>
              <w:t>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&gt;Qualitaetsbericht/Personal_des_Krankenhauses/Pflegekraefte/Pflegehelfer/Personalerfassung/Anzahl_VK&lt;</w:t>
            </w:r>
            <w:r w:rsidRPr="008460CB">
              <w:rPr>
                <w:rFonts w:asciiTheme="minorHAnsi" w:hAnsiTheme="minorHAnsi" w:cstheme="minorHAnsi"/>
              </w:rPr>
              <w:br/>
            </w:r>
          </w:p>
        </w:tc>
      </w:tr>
      <w:tr w:rsidR="00A55B03" w:rsidRPr="008460CB" w14:paraId="44FD927E" w14:textId="77777777">
        <w:tc>
          <w:tcPr>
            <w:tcW w:w="1786" w:type="dxa"/>
          </w:tcPr>
          <w:p w14:paraId="1C1CE90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1C24A5E9"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Pflegehelferinnen und Pflegehelfer muss der</w:t>
            </w:r>
            <w:r w:rsidRPr="008460CB">
              <w:rPr>
                <w:rFonts w:asciiTheme="minorHAnsi" w:hAnsiTheme="minorHAnsi" w:cstheme="minorHAnsi"/>
              </w:rPr>
              <w:t xml:space="preserve"> Summe der zugehörigen Werte des Personals mit und ohne direktes Beschäftigungsverhältnis entsprechen.</w:t>
            </w:r>
            <w:r w:rsidRPr="008460CB">
              <w:rPr>
                <w:rFonts w:asciiTheme="minorHAnsi" w:hAnsiTheme="minorHAnsi" w:cstheme="minorHAnsi"/>
              </w:rPr>
              <w:br/>
            </w:r>
          </w:p>
        </w:tc>
      </w:tr>
      <w:tr w:rsidR="00A55B03" w:rsidRPr="008460CB" w14:paraId="45E85854" w14:textId="77777777">
        <w:tc>
          <w:tcPr>
            <w:tcW w:w="1786" w:type="dxa"/>
          </w:tcPr>
          <w:p w14:paraId="4EE9C41D"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9156C4A"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&gt;Qualitaetsbericht/Personal_des_Krankenhauses/Pflegekraefte/Pflegehelfer/Personaler</w:t>
            </w:r>
            <w:r w:rsidRPr="008460CB">
              <w:rPr>
                <w:rFonts w:asciiTheme="minorHAnsi" w:hAnsiTheme="minorHAnsi" w:cstheme="minorHAnsi"/>
                <w:b/>
                <w:i/>
              </w:rPr>
              <w:t>fassung/Beschaeftigungsverhaeltnis</w:t>
            </w:r>
            <w:r w:rsidRPr="008460CB">
              <w:rPr>
                <w:rFonts w:asciiTheme="minorHAnsi" w:hAnsiTheme="minorHAnsi" w:cstheme="minorHAnsi"/>
                <w:b/>
                <w:i/>
              </w:rPr>
              <w:lastRenderedPageBreak/>
              <w:t>/Personal_ohne_direktem_BV/Anzahl_VK&lt;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&gt;Qualitaetsbericht/Personal_des_Krankenhauses/Pflegekraefte/Pflegehelfer/Personalerfassung/Anzahl_VK&lt;</w:t>
            </w:r>
            <w:r w:rsidRPr="008460CB">
              <w:rPr>
                <w:rFonts w:asciiTheme="minorHAnsi" w:hAnsiTheme="minorHAnsi" w:cstheme="minorHAnsi"/>
              </w:rPr>
              <w:t xml:space="preserve"> ergeben. Ist dies ni</w:t>
            </w:r>
            <w:r w:rsidRPr="008460CB">
              <w:rPr>
                <w:rFonts w:asciiTheme="minorHAnsi" w:hAnsiTheme="minorHAnsi" w:cstheme="minorHAnsi"/>
              </w:rPr>
              <w:t>cht der Fall, gilt der Test als nicht bestanden.</w:t>
            </w:r>
          </w:p>
        </w:tc>
      </w:tr>
    </w:tbl>
    <w:p w14:paraId="7D917BAF"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CE6631E" w14:textId="77777777">
        <w:trPr>
          <w:trHeight w:val="293"/>
        </w:trPr>
        <w:tc>
          <w:tcPr>
            <w:tcW w:w="12779" w:type="dxa"/>
            <w:gridSpan w:val="2"/>
            <w:vMerge w:val="restart"/>
            <w:shd w:val="clear" w:color="auto" w:fill="D9D9D9"/>
          </w:tcPr>
          <w:p w14:paraId="5142DB5D" w14:textId="77777777" w:rsidR="00A55B03" w:rsidRPr="008460CB" w:rsidRDefault="00D51C38">
            <w:pPr>
              <w:pStyle w:val="berschrift4"/>
            </w:pPr>
            <w:bookmarkStart w:id="42" w:name="_Toc196399424"/>
            <w:r w:rsidRPr="008460CB">
              <w:lastRenderedPageBreak/>
              <w:t>Regel 36: Anzahl der Pflegehelferinnen und Pflegehelfer ohne Fachabteilungszuordnung (A-Teil)</w:t>
            </w:r>
            <w:bookmarkEnd w:id="42"/>
          </w:p>
        </w:tc>
      </w:tr>
      <w:tr w:rsidR="00A55B03" w:rsidRPr="008460CB" w14:paraId="14002B32" w14:textId="77777777">
        <w:trPr>
          <w:trHeight w:val="293"/>
        </w:trPr>
        <w:tc>
          <w:tcPr>
            <w:tcW w:w="14400" w:type="dxa"/>
            <w:gridSpan w:val="2"/>
            <w:vMerge/>
          </w:tcPr>
          <w:p w14:paraId="7D7531B0" w14:textId="77777777" w:rsidR="00A55B03" w:rsidRPr="008460CB" w:rsidRDefault="00A55B03">
            <w:pPr>
              <w:rPr>
                <w:rFonts w:asciiTheme="minorHAnsi" w:hAnsiTheme="minorHAnsi" w:cstheme="minorHAnsi"/>
              </w:rPr>
            </w:pPr>
          </w:p>
        </w:tc>
      </w:tr>
      <w:tr w:rsidR="00A55B03" w:rsidRPr="008460CB" w14:paraId="5AA481EC" w14:textId="77777777">
        <w:tc>
          <w:tcPr>
            <w:tcW w:w="1786" w:type="dxa"/>
          </w:tcPr>
          <w:p w14:paraId="6585D32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5A03B0DA"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30836FBA" w14:textId="77777777">
        <w:tc>
          <w:tcPr>
            <w:tcW w:w="1786" w:type="dxa"/>
          </w:tcPr>
          <w:p w14:paraId="741915B2"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1623B23"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59D6D14" w14:textId="77777777">
        <w:tc>
          <w:tcPr>
            <w:tcW w:w="1786" w:type="dxa"/>
          </w:tcPr>
          <w:p w14:paraId="3D620D63"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75A853A2"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0F721306" w14:textId="77777777">
        <w:tc>
          <w:tcPr>
            <w:tcW w:w="1786" w:type="dxa"/>
          </w:tcPr>
          <w:p w14:paraId="136E8298"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194AB08"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Pflegehelferinnen und Pflegehelfern ohne Fachabteilungszuordnung mit direktem Beschäftigungsverhältnis und Pflegehelferinnen und Pflegehelfern ohne Fachabteilungszuordnung ohne direktes Beschäftigungsverhält</w:t>
            </w:r>
            <w:r w:rsidRPr="008460CB">
              <w:rPr>
                <w:rFonts w:asciiTheme="minorHAnsi" w:hAnsiTheme="minorHAnsi" w:cstheme="minorHAnsi"/>
              </w:rPr>
              <w:t>nis auf Äquivalenz mit der Anzahl der Vollkräfte.</w:t>
            </w:r>
            <w:r w:rsidRPr="008460CB">
              <w:rPr>
                <w:rFonts w:asciiTheme="minorHAnsi" w:hAnsiTheme="minorHAnsi" w:cstheme="minorHAnsi"/>
              </w:rPr>
              <w:br/>
            </w:r>
          </w:p>
        </w:tc>
      </w:tr>
      <w:tr w:rsidR="00A55B03" w:rsidRPr="008460CB" w14:paraId="17A2EB6C" w14:textId="77777777">
        <w:tc>
          <w:tcPr>
            <w:tcW w:w="1786" w:type="dxa"/>
          </w:tcPr>
          <w:p w14:paraId="26507AB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88168EB"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w:t>
            </w:r>
            <w:r w:rsidRPr="008460CB">
              <w:rPr>
                <w:rFonts w:asciiTheme="minorHAnsi" w:hAnsiTheme="minorHAnsi" w:cstheme="minorHAnsi"/>
                <w:b/>
                <w:i/>
              </w:rPr>
              <w:t>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&gt;Qualitaetsbericht/Personal_des_Krankenhauses/Pflegekraefte/Pflegehelfer/Personalerfassung_ohne_Fac</w:t>
            </w:r>
            <w:r w:rsidRPr="008460CB">
              <w:rPr>
                <w:rFonts w:asciiTheme="minorHAnsi" w:hAnsiTheme="minorHAnsi" w:cstheme="minorHAnsi"/>
                <w:b/>
                <w:i/>
              </w:rPr>
              <w:t>habteilungszuordnung/Anzahl_VK&lt;</w:t>
            </w:r>
            <w:r w:rsidRPr="008460CB">
              <w:rPr>
                <w:rFonts w:asciiTheme="minorHAnsi" w:hAnsiTheme="minorHAnsi" w:cstheme="minorHAnsi"/>
              </w:rPr>
              <w:br/>
            </w:r>
          </w:p>
        </w:tc>
      </w:tr>
      <w:tr w:rsidR="00A55B03" w:rsidRPr="008460CB" w14:paraId="138C9EB6" w14:textId="77777777">
        <w:tc>
          <w:tcPr>
            <w:tcW w:w="1786" w:type="dxa"/>
          </w:tcPr>
          <w:p w14:paraId="602E3F0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9343971"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Pflegehelferinnen und Pflegehelfer ohne Fachabteilungszuordnung muss der Summe der zugehörigen Werte des Personals mit und ohne d</w:t>
            </w:r>
            <w:r w:rsidRPr="008460CB">
              <w:rPr>
                <w:rFonts w:asciiTheme="minorHAnsi" w:hAnsiTheme="minorHAnsi" w:cstheme="minorHAnsi"/>
              </w:rPr>
              <w:t>irektes Beschäftigungsverhältnis entsprechen.</w:t>
            </w:r>
            <w:r w:rsidRPr="008460CB">
              <w:rPr>
                <w:rFonts w:asciiTheme="minorHAnsi" w:hAnsiTheme="minorHAnsi" w:cstheme="minorHAnsi"/>
              </w:rPr>
              <w:br/>
            </w:r>
          </w:p>
        </w:tc>
      </w:tr>
      <w:tr w:rsidR="00A55B03" w:rsidRPr="008460CB" w14:paraId="11C309DE" w14:textId="77777777">
        <w:tc>
          <w:tcPr>
            <w:tcW w:w="1786" w:type="dxa"/>
          </w:tcPr>
          <w:p w14:paraId="14B16CDC"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75A9E4FF"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&gt;Qualitaetsbericht/Personal_des_Krankenhauses/Pflegekraefte/Pflegehelfer/Personalerfassung_ohne_Fachabteilungszuordnung/Beschaeftigungsverhaeltnis/Personal_mit_direktem_</w:t>
            </w:r>
            <w:r w:rsidRPr="008460CB">
              <w:rPr>
                <w:rFonts w:asciiTheme="minorHAnsi" w:hAnsiTheme="minorHAnsi" w:cstheme="minorHAnsi"/>
                <w:b/>
                <w:i/>
              </w:rPr>
              <w:t>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&gt;Qualitaetsbericht/Personal_des_Krankenhauses/Pflegekraefte/Pflegehelfer/Personalerfassung_ohne_Fachabteilungszuordnung/Beschaeftigungsverhaeltnis/Personal_ohne_direktem_BV/Anzahl_VK&lt;</w:t>
            </w:r>
            <w:r w:rsidRPr="008460CB">
              <w:rPr>
                <w:rFonts w:asciiTheme="minorHAnsi" w:hAnsiTheme="minorHAnsi" w:cstheme="minorHAnsi"/>
              </w:rPr>
              <w:t xml:space="preserve"> summiert und muss (auf zwei Nachkommast</w:t>
            </w:r>
            <w:r w:rsidRPr="008460CB">
              <w:rPr>
                <w:rFonts w:asciiTheme="minorHAnsi" w:hAnsiTheme="minorHAnsi" w:cstheme="minorHAnsi"/>
              </w:rPr>
              <w: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&gt;Qualitaetsbericht/Personal_des_Krankenhauses/Pflegekraefte/Krankenpflegehelfer/Personalerfassung_ohne_Fachabteilungszuordnung/Anzahl_VK&lt;</w:t>
            </w:r>
            <w:r w:rsidRPr="008460CB">
              <w:rPr>
                <w:rFonts w:asciiTheme="minorHAnsi" w:hAnsiTheme="minorHAnsi" w:cstheme="minorHAnsi"/>
              </w:rPr>
              <w:t xml:space="preserve"> ergeben. Ist dies nicht der Fall, gilt der Test als nicht bestanden.</w:t>
            </w:r>
          </w:p>
        </w:tc>
      </w:tr>
    </w:tbl>
    <w:p w14:paraId="025E4D9D"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4562AF2" w14:textId="77777777">
        <w:trPr>
          <w:trHeight w:val="293"/>
        </w:trPr>
        <w:tc>
          <w:tcPr>
            <w:tcW w:w="12779" w:type="dxa"/>
            <w:gridSpan w:val="2"/>
            <w:vMerge w:val="restart"/>
            <w:shd w:val="clear" w:color="auto" w:fill="D9D9D9"/>
          </w:tcPr>
          <w:p w14:paraId="76D429D8" w14:textId="77777777" w:rsidR="00A55B03" w:rsidRPr="008460CB" w:rsidRDefault="00D51C38">
            <w:pPr>
              <w:pStyle w:val="berschrift4"/>
            </w:pPr>
            <w:bookmarkStart w:id="43" w:name="_Toc196399425"/>
            <w:r w:rsidRPr="008460CB">
              <w:lastRenderedPageBreak/>
              <w:t>Regel 37: Anzahl der He</w:t>
            </w:r>
            <w:r w:rsidRPr="008460CB">
              <w:t>bammen und Entbindungspfleger (A-Teil)</w:t>
            </w:r>
            <w:bookmarkEnd w:id="43"/>
          </w:p>
        </w:tc>
      </w:tr>
      <w:tr w:rsidR="00A55B03" w:rsidRPr="008460CB" w14:paraId="6387A34C" w14:textId="77777777">
        <w:trPr>
          <w:trHeight w:val="293"/>
        </w:trPr>
        <w:tc>
          <w:tcPr>
            <w:tcW w:w="14400" w:type="dxa"/>
            <w:gridSpan w:val="2"/>
            <w:vMerge/>
          </w:tcPr>
          <w:p w14:paraId="38BA70D6" w14:textId="77777777" w:rsidR="00A55B03" w:rsidRPr="008460CB" w:rsidRDefault="00A55B03">
            <w:pPr>
              <w:rPr>
                <w:rFonts w:asciiTheme="minorHAnsi" w:hAnsiTheme="minorHAnsi" w:cstheme="minorHAnsi"/>
              </w:rPr>
            </w:pPr>
          </w:p>
        </w:tc>
      </w:tr>
      <w:tr w:rsidR="00A55B03" w:rsidRPr="008460CB" w14:paraId="44E2F265" w14:textId="77777777">
        <w:tc>
          <w:tcPr>
            <w:tcW w:w="1786" w:type="dxa"/>
          </w:tcPr>
          <w:p w14:paraId="6590877A"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4AA5099"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16830399" w14:textId="77777777">
        <w:tc>
          <w:tcPr>
            <w:tcW w:w="1786" w:type="dxa"/>
          </w:tcPr>
          <w:p w14:paraId="5179ED6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D96352E"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DB24C4F" w14:textId="77777777">
        <w:tc>
          <w:tcPr>
            <w:tcW w:w="1786" w:type="dxa"/>
          </w:tcPr>
          <w:p w14:paraId="3B2DCEE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767A1AD"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64E2155B" w14:textId="77777777">
        <w:tc>
          <w:tcPr>
            <w:tcW w:w="1786" w:type="dxa"/>
          </w:tcPr>
          <w:p w14:paraId="0C2619BE"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CB6337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Hebammen und Entbindungspfleger mit direktem </w:t>
            </w:r>
            <w:r w:rsidRPr="008460CB">
              <w:rPr>
                <w:rFonts w:asciiTheme="minorHAnsi" w:hAnsiTheme="minorHAnsi" w:cstheme="minorHAnsi"/>
              </w:rPr>
              <w:t>Beschäftigungsverhältnis und Hebammen und Entbindungspfleger ohne direktes Beschäftigungsverhältnis auf Äquivalenz mit der Anzahl der Vollkräfte.</w:t>
            </w:r>
            <w:r w:rsidRPr="008460CB">
              <w:rPr>
                <w:rFonts w:asciiTheme="minorHAnsi" w:hAnsiTheme="minorHAnsi" w:cstheme="minorHAnsi"/>
              </w:rPr>
              <w:br/>
            </w:r>
          </w:p>
        </w:tc>
      </w:tr>
      <w:tr w:rsidR="00A55B03" w:rsidRPr="008460CB" w14:paraId="0DFCF633" w14:textId="77777777">
        <w:tc>
          <w:tcPr>
            <w:tcW w:w="1786" w:type="dxa"/>
          </w:tcPr>
          <w:p w14:paraId="505A20D2"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CA9ED2F"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w:t>
            </w:r>
            <w:r w:rsidRPr="008460CB">
              <w:rPr>
                <w:rFonts w:asciiTheme="minorHAnsi" w:hAnsiTheme="minorHAnsi" w:cstheme="minorHAnsi"/>
              </w:rPr>
              <w:t>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w:t>
            </w:r>
            <w:r w:rsidRPr="008460CB">
              <w:rPr>
                <w:rFonts w:asciiTheme="minorHAnsi" w:hAnsiTheme="minorHAnsi" w:cstheme="minorHAnsi"/>
                <w:b/>
                <w:i/>
              </w:rPr>
              <w:t>Pflegekraefte/Hebammen_Entbindungspfleger/Personalerfassung/Anzahl_VK&lt;</w:t>
            </w:r>
            <w:r w:rsidRPr="008460CB">
              <w:rPr>
                <w:rFonts w:asciiTheme="minorHAnsi" w:hAnsiTheme="minorHAnsi" w:cstheme="minorHAnsi"/>
              </w:rPr>
              <w:br/>
            </w:r>
          </w:p>
        </w:tc>
      </w:tr>
      <w:tr w:rsidR="00A55B03" w:rsidRPr="008460CB" w14:paraId="2EA6BC49" w14:textId="77777777">
        <w:tc>
          <w:tcPr>
            <w:tcW w:w="1786" w:type="dxa"/>
          </w:tcPr>
          <w:p w14:paraId="3C7DB90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E2F10DD"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Hebammen und Entbindungspfleger muss der Summe der zugehörigen Werte des Personals mit und</w:t>
            </w:r>
            <w:r w:rsidRPr="008460CB">
              <w:rPr>
                <w:rFonts w:asciiTheme="minorHAnsi" w:hAnsiTheme="minorHAnsi" w:cstheme="minorHAnsi"/>
              </w:rPr>
              <w:t xml:space="preserve"> ohne direktes Beschäftigungsverhältnis entsprechen.</w:t>
            </w:r>
            <w:r w:rsidRPr="008460CB">
              <w:rPr>
                <w:rFonts w:asciiTheme="minorHAnsi" w:hAnsiTheme="minorHAnsi" w:cstheme="minorHAnsi"/>
              </w:rPr>
              <w:br/>
            </w:r>
          </w:p>
        </w:tc>
      </w:tr>
      <w:tr w:rsidR="00A55B03" w:rsidRPr="008460CB" w14:paraId="750EA42F" w14:textId="77777777">
        <w:tc>
          <w:tcPr>
            <w:tcW w:w="1786" w:type="dxa"/>
          </w:tcPr>
          <w:p w14:paraId="4D9219BB"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8F1F345"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&gt;Qualitaetsbericht/Personal_des_Krankenhauses/Pflegekraefte/Hebammen</w:t>
            </w:r>
            <w:r w:rsidRPr="008460CB">
              <w:rPr>
                <w:rFonts w:asciiTheme="minorHAnsi" w:hAnsiTheme="minorHAnsi" w:cstheme="minorHAnsi"/>
                <w:b/>
                <w:i/>
              </w:rPr>
              <w:t>_Entbindungspfleger/Personalerfassung/Beschaeftigungsverhaeltnis/Personal_ohne_direktem_BV/Anzahl_VK&lt;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&gt;Qualitaetsbericht/Personal_des_Krankenhauses/Pflegekraefte/Hebammen_Entbindungspfleger/Pers</w:t>
            </w:r>
            <w:r w:rsidRPr="008460CB">
              <w:rPr>
                <w:rFonts w:asciiTheme="minorHAnsi" w:hAnsiTheme="minorHAnsi" w:cstheme="minorHAnsi"/>
                <w:b/>
                <w:i/>
              </w:rPr>
              <w:t>onalerfassung/Anzahl_VK&lt;</w:t>
            </w:r>
            <w:r w:rsidRPr="008460CB">
              <w:rPr>
                <w:rFonts w:asciiTheme="minorHAnsi" w:hAnsiTheme="minorHAnsi" w:cstheme="minorHAnsi"/>
              </w:rPr>
              <w:t xml:space="preserve"> ergeben. Ist dies nicht der Fall, gilt der Test als nicht bestanden.</w:t>
            </w:r>
          </w:p>
        </w:tc>
      </w:tr>
    </w:tbl>
    <w:p w14:paraId="4DBDA4AC"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B17AE9F" w14:textId="77777777">
        <w:trPr>
          <w:trHeight w:val="293"/>
        </w:trPr>
        <w:tc>
          <w:tcPr>
            <w:tcW w:w="12779" w:type="dxa"/>
            <w:gridSpan w:val="2"/>
            <w:vMerge w:val="restart"/>
            <w:shd w:val="clear" w:color="auto" w:fill="D9D9D9"/>
          </w:tcPr>
          <w:p w14:paraId="7F632F3A" w14:textId="77777777" w:rsidR="00A55B03" w:rsidRPr="008460CB" w:rsidRDefault="00D51C38">
            <w:pPr>
              <w:pStyle w:val="berschrift4"/>
            </w:pPr>
            <w:bookmarkStart w:id="44" w:name="_Toc196399426"/>
            <w:r w:rsidRPr="008460CB">
              <w:lastRenderedPageBreak/>
              <w:t>Regel 38: Anzahl der Hebammen und Entbindungspfleger ohne Fachabteilungszuordnung (A-Teil)</w:t>
            </w:r>
            <w:bookmarkEnd w:id="44"/>
          </w:p>
        </w:tc>
      </w:tr>
      <w:tr w:rsidR="00A55B03" w:rsidRPr="008460CB" w14:paraId="78278B2C" w14:textId="77777777">
        <w:trPr>
          <w:trHeight w:val="293"/>
        </w:trPr>
        <w:tc>
          <w:tcPr>
            <w:tcW w:w="14400" w:type="dxa"/>
            <w:gridSpan w:val="2"/>
            <w:vMerge/>
          </w:tcPr>
          <w:p w14:paraId="7692C8A0" w14:textId="77777777" w:rsidR="00A55B03" w:rsidRPr="008460CB" w:rsidRDefault="00A55B03">
            <w:pPr>
              <w:rPr>
                <w:rFonts w:asciiTheme="minorHAnsi" w:hAnsiTheme="minorHAnsi" w:cstheme="minorHAnsi"/>
              </w:rPr>
            </w:pPr>
          </w:p>
        </w:tc>
      </w:tr>
      <w:tr w:rsidR="00A55B03" w:rsidRPr="008460CB" w14:paraId="4273EC3D" w14:textId="77777777">
        <w:tc>
          <w:tcPr>
            <w:tcW w:w="1786" w:type="dxa"/>
          </w:tcPr>
          <w:p w14:paraId="20130A4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57EF46E"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689B8FE7" w14:textId="77777777">
        <w:tc>
          <w:tcPr>
            <w:tcW w:w="1786" w:type="dxa"/>
          </w:tcPr>
          <w:p w14:paraId="743AB68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B7A29A0"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1F22150" w14:textId="77777777">
        <w:tc>
          <w:tcPr>
            <w:tcW w:w="1786" w:type="dxa"/>
          </w:tcPr>
          <w:p w14:paraId="32EC7446"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43575BA"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5D388ABA" w14:textId="77777777">
        <w:tc>
          <w:tcPr>
            <w:tcW w:w="1786" w:type="dxa"/>
          </w:tcPr>
          <w:p w14:paraId="40F4AB2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5565CF3"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Hebammen und Entbindungspfleger ohne Fachabteilungszuordnung mit direktem Beschäftigungsverhältnis und Hebammen und Entbindungspfleger ohne Fachabteilungszuordnung ohne direkt</w:t>
            </w:r>
            <w:r w:rsidRPr="008460CB">
              <w:rPr>
                <w:rFonts w:asciiTheme="minorHAnsi" w:hAnsiTheme="minorHAnsi" w:cstheme="minorHAnsi"/>
              </w:rPr>
              <w:t>es Beschäftigungsverhältnis auf Äquivalenz mit der Anzahl der Vollkräfte.</w:t>
            </w:r>
            <w:r w:rsidRPr="008460CB">
              <w:rPr>
                <w:rFonts w:asciiTheme="minorHAnsi" w:hAnsiTheme="minorHAnsi" w:cstheme="minorHAnsi"/>
              </w:rPr>
              <w:br/>
            </w:r>
          </w:p>
        </w:tc>
      </w:tr>
      <w:tr w:rsidR="00A55B03" w:rsidRPr="008460CB" w14:paraId="14D9C702" w14:textId="77777777">
        <w:tc>
          <w:tcPr>
            <w:tcW w:w="1786" w:type="dxa"/>
          </w:tcPr>
          <w:p w14:paraId="5D2EE11A"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A7E92FC"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w:t>
            </w:r>
            <w:r w:rsidRPr="008460CB">
              <w:rPr>
                <w:rFonts w:asciiTheme="minorHAnsi" w:hAnsiTheme="minorHAnsi" w:cstheme="minorHAnsi"/>
                <w:b/>
                <w:i/>
              </w:rPr>
              <w:t>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w:t>
            </w:r>
            <w:r w:rsidRPr="008460CB">
              <w:rPr>
                <w:rFonts w:asciiTheme="minorHAnsi" w:hAnsiTheme="minorHAnsi" w:cstheme="minorHAnsi"/>
                <w:b/>
                <w:i/>
              </w:rPr>
              <w:t>Hebammen_Entbindungspfleger/Personalerfassung_ohne_Fachabteilungszuordnung/Anzahl_VK&lt;</w:t>
            </w:r>
            <w:r w:rsidRPr="008460CB">
              <w:rPr>
                <w:rFonts w:asciiTheme="minorHAnsi" w:hAnsiTheme="minorHAnsi" w:cstheme="minorHAnsi"/>
              </w:rPr>
              <w:br/>
            </w:r>
          </w:p>
        </w:tc>
      </w:tr>
      <w:tr w:rsidR="00A55B03" w:rsidRPr="008460CB" w14:paraId="53980E1A" w14:textId="77777777">
        <w:tc>
          <w:tcPr>
            <w:tcW w:w="1786" w:type="dxa"/>
          </w:tcPr>
          <w:p w14:paraId="01B45C11"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7F3C9E76"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Hebammen und Entbindungspfleger ohne Fachabteilungszuordnung muss der Summe</w:t>
            </w:r>
            <w:r w:rsidRPr="008460CB">
              <w:rPr>
                <w:rFonts w:asciiTheme="minorHAnsi" w:hAnsiTheme="minorHAnsi" w:cstheme="minorHAnsi"/>
              </w:rPr>
              <w:t xml:space="preserve"> der zugehörigen Werte des Personals mit und ohne direktes Beschäftigungsverhältnis entsprechen.</w:t>
            </w:r>
            <w:r w:rsidRPr="008460CB">
              <w:rPr>
                <w:rFonts w:asciiTheme="minorHAnsi" w:hAnsiTheme="minorHAnsi" w:cstheme="minorHAnsi"/>
              </w:rPr>
              <w:br/>
            </w:r>
          </w:p>
        </w:tc>
      </w:tr>
      <w:tr w:rsidR="00A55B03" w:rsidRPr="008460CB" w14:paraId="786FF86A" w14:textId="77777777">
        <w:tc>
          <w:tcPr>
            <w:tcW w:w="1786" w:type="dxa"/>
          </w:tcPr>
          <w:p w14:paraId="0B61E852"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461A4258"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&gt;Qualitaetsbericht/Personal_des_Krankenhauses/Pflegekraefte/Hebammen_Entbindungspfleger/Personalerfassung_ohne_Fachabt</w:t>
            </w:r>
            <w:r w:rsidRPr="008460CB">
              <w:rPr>
                <w:rFonts w:asciiTheme="minorHAnsi" w:hAnsiTheme="minorHAnsi" w:cstheme="minorHAnsi"/>
                <w:b/>
                <w:i/>
              </w:rPr>
              <w:t>eilungszuordnung/Beschaeftigungsverhaeltnis/Personal_mit_direktem_BV/Anzahl_VK&lt;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&gt;Qualitaetsbericht/Personal_des_Krankenhauses/Pflegekraefte/Hebammen_Entbindungspfleger/Personalerfassung_ohne_Fachabteilungszuordnung/Beschaeftigungsverhael</w:t>
            </w:r>
            <w:r w:rsidRPr="008460CB">
              <w:rPr>
                <w:rFonts w:asciiTheme="minorHAnsi" w:hAnsiTheme="minorHAnsi" w:cstheme="minorHAnsi"/>
                <w:b/>
                <w:i/>
              </w:rPr>
              <w:t>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&gt;Qualitaetsbericht/Personal_des_Krankenhauses/Pflegekraefte/Hebammen_Entbindungspfleger/Personalerfassung_ohne_Fachabteilungszuordnung/Anzahl_VK&lt;</w:t>
            </w:r>
            <w:r w:rsidRPr="008460CB">
              <w:rPr>
                <w:rFonts w:asciiTheme="minorHAnsi" w:hAnsiTheme="minorHAnsi" w:cstheme="minorHAnsi"/>
              </w:rPr>
              <w:t xml:space="preserve"> ergebe</w:t>
            </w:r>
            <w:r w:rsidRPr="008460CB">
              <w:rPr>
                <w:rFonts w:asciiTheme="minorHAnsi" w:hAnsiTheme="minorHAnsi" w:cstheme="minorHAnsi"/>
              </w:rPr>
              <w:t>n. Ist dies nicht der Fall, gilt der Test als nicht bestanden.</w:t>
            </w:r>
          </w:p>
        </w:tc>
      </w:tr>
    </w:tbl>
    <w:p w14:paraId="7A9A018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5AA27A4" w14:textId="77777777">
        <w:trPr>
          <w:trHeight w:val="293"/>
        </w:trPr>
        <w:tc>
          <w:tcPr>
            <w:tcW w:w="12779" w:type="dxa"/>
            <w:gridSpan w:val="2"/>
            <w:vMerge w:val="restart"/>
            <w:shd w:val="clear" w:color="auto" w:fill="D9D9D9"/>
          </w:tcPr>
          <w:p w14:paraId="01397E2D" w14:textId="77777777" w:rsidR="00A55B03" w:rsidRPr="008460CB" w:rsidRDefault="00D51C38">
            <w:pPr>
              <w:pStyle w:val="berschrift4"/>
            </w:pPr>
            <w:bookmarkStart w:id="45" w:name="_Toc196399427"/>
            <w:r w:rsidRPr="008460CB">
              <w:lastRenderedPageBreak/>
              <w:t>Regel 39: Anzahl der operationstechnischen Assistenz (A-Teil)</w:t>
            </w:r>
            <w:bookmarkEnd w:id="45"/>
          </w:p>
        </w:tc>
      </w:tr>
      <w:tr w:rsidR="00A55B03" w:rsidRPr="008460CB" w14:paraId="3DB4DBA9" w14:textId="77777777">
        <w:trPr>
          <w:trHeight w:val="293"/>
        </w:trPr>
        <w:tc>
          <w:tcPr>
            <w:tcW w:w="14400" w:type="dxa"/>
            <w:gridSpan w:val="2"/>
            <w:vMerge/>
          </w:tcPr>
          <w:p w14:paraId="3BBF8743" w14:textId="77777777" w:rsidR="00A55B03" w:rsidRPr="008460CB" w:rsidRDefault="00A55B03">
            <w:pPr>
              <w:rPr>
                <w:rFonts w:asciiTheme="minorHAnsi" w:hAnsiTheme="minorHAnsi" w:cstheme="minorHAnsi"/>
              </w:rPr>
            </w:pPr>
          </w:p>
        </w:tc>
      </w:tr>
      <w:tr w:rsidR="00A55B03" w:rsidRPr="008460CB" w14:paraId="4C776F9F" w14:textId="77777777">
        <w:tc>
          <w:tcPr>
            <w:tcW w:w="1786" w:type="dxa"/>
          </w:tcPr>
          <w:p w14:paraId="5E5BBB1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025FD6A"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07774421" w14:textId="77777777">
        <w:tc>
          <w:tcPr>
            <w:tcW w:w="1786" w:type="dxa"/>
          </w:tcPr>
          <w:p w14:paraId="1D0215B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74088F88"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AE13FEE" w14:textId="77777777">
        <w:tc>
          <w:tcPr>
            <w:tcW w:w="1786" w:type="dxa"/>
          </w:tcPr>
          <w:p w14:paraId="057D52E0"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3E1074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22D62C68" w14:textId="77777777">
        <w:tc>
          <w:tcPr>
            <w:tcW w:w="1786" w:type="dxa"/>
          </w:tcPr>
          <w:p w14:paraId="0E5E6116"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5BF316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w:t>
            </w:r>
            <w:r w:rsidRPr="008460CB">
              <w:rPr>
                <w:rFonts w:asciiTheme="minorHAnsi" w:hAnsiTheme="minorHAnsi" w:cstheme="minorHAnsi"/>
              </w:rPr>
              <w:t>überprüft die Summe operationstechnischer Assistenz mit direktem Beschäftigungsverhältnis und operationstechnische Assistenz ohne direktes Beschäftigungsverhältnis auf Äquivalenz mit der Anzahl der Vollkräfte.</w:t>
            </w:r>
            <w:r w:rsidRPr="008460CB">
              <w:rPr>
                <w:rFonts w:asciiTheme="minorHAnsi" w:hAnsiTheme="minorHAnsi" w:cstheme="minorHAnsi"/>
              </w:rPr>
              <w:br/>
            </w:r>
          </w:p>
        </w:tc>
      </w:tr>
      <w:tr w:rsidR="00A55B03" w:rsidRPr="008460CB" w14:paraId="48CC720E" w14:textId="77777777">
        <w:tc>
          <w:tcPr>
            <w:tcW w:w="1786" w:type="dxa"/>
          </w:tcPr>
          <w:p w14:paraId="0D726747"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8F0CBEE"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w:t>
            </w:r>
            <w:r w:rsidRPr="008460CB">
              <w:rPr>
                <w:rFonts w:asciiTheme="minorHAnsi" w:hAnsiTheme="minorHAnsi" w:cstheme="minorHAnsi"/>
                <w:b/>
                <w:i/>
              </w:rPr>
              <w:t>/Beschaeftigungsverhaeltnis/Personal_mit_direktem_BV/Anzahl_VK&lt;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&gt;Qualitaetsbericht/Personal_des_Krankenhauses/Pflegekraefte/Operationstechnische_Assistenz/&lt;</w:t>
            </w:r>
            <w:r w:rsidRPr="008460CB">
              <w:rPr>
                <w:rFonts w:asciiTheme="minorHAnsi" w:hAnsiTheme="minorHAnsi" w:cstheme="minorHAnsi"/>
              </w:rPr>
              <w:t xml:space="preserve"> entspre</w:t>
            </w:r>
            <w:r w:rsidRPr="008460CB">
              <w:rPr>
                <w:rFonts w:asciiTheme="minorHAnsi" w:hAnsiTheme="minorHAnsi" w:cstheme="minorHAnsi"/>
              </w:rPr>
              <w:t>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&gt;Qualitaetsbericht/Personal_des_Krankenhauses/Pflegekraefte/Operationstechnische_Assistenz/Personalerfassung/Anzahl_VK&lt;</w:t>
            </w:r>
            <w:r w:rsidRPr="008460CB">
              <w:rPr>
                <w:rFonts w:asciiTheme="minorHAnsi" w:hAnsiTheme="minorHAnsi" w:cstheme="minorHAnsi"/>
              </w:rPr>
              <w:br/>
            </w:r>
          </w:p>
        </w:tc>
      </w:tr>
      <w:tr w:rsidR="00A55B03" w:rsidRPr="008460CB" w14:paraId="637F9C85" w14:textId="77777777">
        <w:tc>
          <w:tcPr>
            <w:tcW w:w="1786" w:type="dxa"/>
          </w:tcPr>
          <w:p w14:paraId="66406205"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EFD38FA"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operationstechnische</w:t>
            </w:r>
            <w:r w:rsidRPr="008460CB">
              <w:rPr>
                <w:rFonts w:asciiTheme="minorHAnsi" w:hAnsiTheme="minorHAnsi" w:cstheme="minorHAnsi"/>
              </w:rPr>
              <w:t>n Assistenz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5C6FCE0D" w14:textId="77777777">
        <w:tc>
          <w:tcPr>
            <w:tcW w:w="1786" w:type="dxa"/>
          </w:tcPr>
          <w:p w14:paraId="31A48205"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F1CBC48"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&gt;Qualitaetsbericht/Personal_des_Krankenhauses/Pflegekraefte/Operationstechnische_Assistenz/Personalerfassung/Beschaeftigungsverhaeltnis/Personal_mit_direktem_BV/Anzahl_VK&lt;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&gt;Qualitaetsbericht/Personal_des_Krankenhauses/Pflegekraefte/Opera</w:t>
            </w:r>
            <w:r w:rsidRPr="008460CB">
              <w:rPr>
                <w:rFonts w:asciiTheme="minorHAnsi" w:hAnsiTheme="minorHAnsi" w:cstheme="minorHAnsi"/>
                <w:b/>
                <w:i/>
              </w:rPr>
              <w:t>tionstechnische_Assistenz/Personalerfassung/Beschaeftigungsverhaeltnis/Personal_ohne_direktem_BV/Anzahl_VK&lt;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w:t>
            </w:r>
            <w:r w:rsidRPr="008460CB">
              <w:rPr>
                <w:rFonts w:asciiTheme="minorHAnsi" w:hAnsiTheme="minorHAnsi" w:cstheme="minorHAnsi"/>
                <w:b/>
                <w:i/>
              </w:rPr>
              <w:t>tenz/Personalerfassung/Anzahl_VK&lt;</w:t>
            </w:r>
            <w:r w:rsidRPr="008460CB">
              <w:rPr>
                <w:rFonts w:asciiTheme="minorHAnsi" w:hAnsiTheme="minorHAnsi" w:cstheme="minorHAnsi"/>
              </w:rPr>
              <w:t xml:space="preserve"> ergeben. Ist dies nicht der Fall, gilt der Test als nicht bestanden.</w:t>
            </w:r>
          </w:p>
        </w:tc>
      </w:tr>
    </w:tbl>
    <w:p w14:paraId="4840B5E5"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4FF37BB" w14:textId="77777777">
        <w:trPr>
          <w:trHeight w:val="293"/>
        </w:trPr>
        <w:tc>
          <w:tcPr>
            <w:tcW w:w="12779" w:type="dxa"/>
            <w:gridSpan w:val="2"/>
            <w:vMerge w:val="restart"/>
            <w:shd w:val="clear" w:color="auto" w:fill="D9D9D9"/>
          </w:tcPr>
          <w:p w14:paraId="758EDE9E" w14:textId="77777777" w:rsidR="00A55B03" w:rsidRPr="008460CB" w:rsidRDefault="00D51C38">
            <w:pPr>
              <w:pStyle w:val="berschrift4"/>
            </w:pPr>
            <w:bookmarkStart w:id="46" w:name="_Toc196399428"/>
            <w:r w:rsidRPr="008460CB">
              <w:lastRenderedPageBreak/>
              <w:t>Regel 40: Anzahl der operationstechnischen Assistenz ohne Fachabteilungszuordnung (A-Teil)</w:t>
            </w:r>
            <w:bookmarkEnd w:id="46"/>
          </w:p>
        </w:tc>
      </w:tr>
      <w:tr w:rsidR="00A55B03" w:rsidRPr="008460CB" w14:paraId="669CE354" w14:textId="77777777">
        <w:trPr>
          <w:trHeight w:val="293"/>
        </w:trPr>
        <w:tc>
          <w:tcPr>
            <w:tcW w:w="14400" w:type="dxa"/>
            <w:gridSpan w:val="2"/>
            <w:vMerge/>
          </w:tcPr>
          <w:p w14:paraId="4E09BCCD" w14:textId="77777777" w:rsidR="00A55B03" w:rsidRPr="008460CB" w:rsidRDefault="00A55B03">
            <w:pPr>
              <w:rPr>
                <w:rFonts w:asciiTheme="minorHAnsi" w:hAnsiTheme="minorHAnsi" w:cstheme="minorHAnsi"/>
              </w:rPr>
            </w:pPr>
          </w:p>
        </w:tc>
      </w:tr>
      <w:tr w:rsidR="00A55B03" w:rsidRPr="008460CB" w14:paraId="3DD510C0" w14:textId="77777777">
        <w:tc>
          <w:tcPr>
            <w:tcW w:w="1786" w:type="dxa"/>
          </w:tcPr>
          <w:p w14:paraId="2BCA0C12"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13DE05D"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1D7BD49F" w14:textId="77777777">
        <w:tc>
          <w:tcPr>
            <w:tcW w:w="1786" w:type="dxa"/>
          </w:tcPr>
          <w:p w14:paraId="31F05BB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CFC1343"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4D1406F0" w14:textId="77777777">
        <w:tc>
          <w:tcPr>
            <w:tcW w:w="1786" w:type="dxa"/>
          </w:tcPr>
          <w:p w14:paraId="3298A52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5050816"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3582161B" w14:textId="77777777">
        <w:tc>
          <w:tcPr>
            <w:tcW w:w="1786" w:type="dxa"/>
          </w:tcPr>
          <w:p w14:paraId="145B01F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2669C2D"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der operationstechnischen Assistenz ohne Fachabteilungszuordnung mit direktem Beschäftigungsverhältnis und operationstechnischer Assistenz ohne Fachabteilungszuordnung ohne direkt</w:t>
            </w:r>
            <w:r w:rsidRPr="008460CB">
              <w:rPr>
                <w:rFonts w:asciiTheme="minorHAnsi" w:hAnsiTheme="minorHAnsi" w:cstheme="minorHAnsi"/>
              </w:rPr>
              <w:t>es Beschäftigungsverhältnis auf Äquivalenz mit der Anzahl der Vollkräfte.</w:t>
            </w:r>
            <w:r w:rsidRPr="008460CB">
              <w:rPr>
                <w:rFonts w:asciiTheme="minorHAnsi" w:hAnsiTheme="minorHAnsi" w:cstheme="minorHAnsi"/>
              </w:rPr>
              <w:br/>
            </w:r>
          </w:p>
        </w:tc>
      </w:tr>
      <w:tr w:rsidR="00A55B03" w:rsidRPr="008460CB" w14:paraId="31ABDC22" w14:textId="77777777">
        <w:tc>
          <w:tcPr>
            <w:tcW w:w="1786" w:type="dxa"/>
          </w:tcPr>
          <w:p w14:paraId="5A96E6A5"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A1B3ACE"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w:t>
            </w:r>
            <w:r w:rsidRPr="008460CB">
              <w:rPr>
                <w:rFonts w:asciiTheme="minorHAnsi" w:hAnsiTheme="minorHAnsi" w:cstheme="minorHAnsi"/>
                <w:b/>
                <w:i/>
              </w:rPr>
              <w:t>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&gt;Qualitaetsbericht/Personal_des_Krankenhauses/Pflegekraefte/Operationstechnische_Assistenz/&lt;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w:t>
            </w:r>
            <w:r w:rsidRPr="008460CB">
              <w:rPr>
                <w:rFonts w:asciiTheme="minorHAnsi" w:hAnsiTheme="minorHAnsi" w:cstheme="minorHAnsi"/>
                <w:b/>
                <w:i/>
              </w:rPr>
              <w:t>te/Operationstechnische_Assistenz/Personalerfassung_ohne_Fachabteilungszuordnung/Anzahl_VK&lt;</w:t>
            </w:r>
            <w:r w:rsidRPr="008460CB">
              <w:rPr>
                <w:rFonts w:asciiTheme="minorHAnsi" w:hAnsiTheme="minorHAnsi" w:cstheme="minorHAnsi"/>
              </w:rPr>
              <w:br/>
            </w:r>
          </w:p>
        </w:tc>
      </w:tr>
      <w:tr w:rsidR="00A55B03" w:rsidRPr="008460CB" w14:paraId="2DEB583A" w14:textId="77777777">
        <w:tc>
          <w:tcPr>
            <w:tcW w:w="1786" w:type="dxa"/>
          </w:tcPr>
          <w:p w14:paraId="2928E26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081C83C"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operationstechnischen Assistenz ohne Fachabteilungszuordnung muss der</w:t>
            </w:r>
            <w:r w:rsidRPr="008460CB">
              <w:rPr>
                <w:rFonts w:asciiTheme="minorHAnsi" w:hAnsiTheme="minorHAnsi" w:cstheme="minorHAnsi"/>
              </w:rPr>
              <w:t xml:space="preserve"> Summe der zugehörigen Werte des Personals mit und ohne direktes Beschäftigungsverhältnis entsprechen.</w:t>
            </w:r>
            <w:r w:rsidRPr="008460CB">
              <w:rPr>
                <w:rFonts w:asciiTheme="minorHAnsi" w:hAnsiTheme="minorHAnsi" w:cstheme="minorHAnsi"/>
              </w:rPr>
              <w:br/>
            </w:r>
          </w:p>
        </w:tc>
      </w:tr>
      <w:tr w:rsidR="00A55B03" w:rsidRPr="008460CB" w14:paraId="480A4721" w14:textId="77777777">
        <w:tc>
          <w:tcPr>
            <w:tcW w:w="1786" w:type="dxa"/>
          </w:tcPr>
          <w:p w14:paraId="38A465EA"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15E6885E"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&gt;Qualitaetsbericht/Personal_des_Krankenhauses/Pflegekraefte/Operationstechnische_Assistenz/Personalerfassung_ohn</w:t>
            </w:r>
            <w:r w:rsidRPr="008460CB">
              <w:rPr>
                <w:rFonts w:asciiTheme="minorHAnsi" w:hAnsiTheme="minorHAnsi" w:cstheme="minorHAnsi"/>
                <w:b/>
                <w:i/>
              </w:rPr>
              <w:t>e_Fachabteilungszuordnung/Beschaeftigungsverhaeltnis/Personal_mit_direktem_BV/Anzahl_VK&lt;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&gt;Qualitaetsbericht/Personal_des_Krankenhauses/Pflegekraefte/Operationstechnische_Assistenz/Personalerfassung_ohne_Fachabteilungszuordnung/Beschaefti</w:t>
            </w:r>
            <w:r w:rsidRPr="008460CB">
              <w:rPr>
                <w:rFonts w:asciiTheme="minorHAnsi" w:hAnsiTheme="minorHAnsi" w:cstheme="minorHAnsi"/>
                <w:b/>
                <w:i/>
              </w:rPr>
              <w:t>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&gt;Qualitaetsbericht/Personal_des_Krankenhauses/Pflegekraefte/Operationstechnische_Assistenz/Personalerfassung_ohne_Fachabteilungszuordnung/An</w:t>
            </w:r>
            <w:r w:rsidRPr="008460CB">
              <w:rPr>
                <w:rFonts w:asciiTheme="minorHAnsi" w:hAnsiTheme="minorHAnsi" w:cstheme="minorHAnsi"/>
                <w:b/>
                <w:i/>
              </w:rPr>
              <w:t>zahl_VK&lt;</w:t>
            </w:r>
            <w:r w:rsidRPr="008460CB">
              <w:rPr>
                <w:rFonts w:asciiTheme="minorHAnsi" w:hAnsiTheme="minorHAnsi" w:cstheme="minorHAnsi"/>
              </w:rPr>
              <w:t xml:space="preserve"> ergeben. Ist dies nicht der Fall, gilt der Test als nicht bestanden.</w:t>
            </w:r>
          </w:p>
        </w:tc>
      </w:tr>
    </w:tbl>
    <w:p w14:paraId="4D5793AE"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E931DEB" w14:textId="77777777">
        <w:trPr>
          <w:trHeight w:val="293"/>
        </w:trPr>
        <w:tc>
          <w:tcPr>
            <w:tcW w:w="12779" w:type="dxa"/>
            <w:gridSpan w:val="2"/>
            <w:vMerge w:val="restart"/>
            <w:shd w:val="clear" w:color="auto" w:fill="D9D9D9"/>
          </w:tcPr>
          <w:p w14:paraId="33C95A1F" w14:textId="77777777" w:rsidR="00A55B03" w:rsidRPr="008460CB" w:rsidRDefault="00D51C38">
            <w:pPr>
              <w:pStyle w:val="berschrift4"/>
            </w:pPr>
            <w:bookmarkStart w:id="47" w:name="_Toc196399429"/>
            <w:r w:rsidRPr="008460CB">
              <w:lastRenderedPageBreak/>
              <w:t>Regel 41: Anzahl der medizinischen Fachangestellten (A-Teil)</w:t>
            </w:r>
            <w:bookmarkEnd w:id="47"/>
          </w:p>
        </w:tc>
      </w:tr>
      <w:tr w:rsidR="00A55B03" w:rsidRPr="008460CB" w14:paraId="10A26848" w14:textId="77777777">
        <w:trPr>
          <w:trHeight w:val="293"/>
        </w:trPr>
        <w:tc>
          <w:tcPr>
            <w:tcW w:w="14400" w:type="dxa"/>
            <w:gridSpan w:val="2"/>
            <w:vMerge/>
          </w:tcPr>
          <w:p w14:paraId="7CEFA539" w14:textId="77777777" w:rsidR="00A55B03" w:rsidRPr="008460CB" w:rsidRDefault="00A55B03">
            <w:pPr>
              <w:rPr>
                <w:rFonts w:asciiTheme="minorHAnsi" w:hAnsiTheme="minorHAnsi" w:cstheme="minorHAnsi"/>
              </w:rPr>
            </w:pPr>
          </w:p>
        </w:tc>
      </w:tr>
      <w:tr w:rsidR="00A55B03" w:rsidRPr="008460CB" w14:paraId="355F03EB" w14:textId="77777777">
        <w:tc>
          <w:tcPr>
            <w:tcW w:w="1786" w:type="dxa"/>
          </w:tcPr>
          <w:p w14:paraId="41874D4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EAC5C54"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1BDB7655" w14:textId="77777777">
        <w:tc>
          <w:tcPr>
            <w:tcW w:w="1786" w:type="dxa"/>
          </w:tcPr>
          <w:p w14:paraId="19261C86"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6210576"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79A1198" w14:textId="77777777">
        <w:tc>
          <w:tcPr>
            <w:tcW w:w="1786" w:type="dxa"/>
          </w:tcPr>
          <w:p w14:paraId="4D575506"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A659F3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1D2195ED" w14:textId="77777777">
        <w:tc>
          <w:tcPr>
            <w:tcW w:w="1786" w:type="dxa"/>
          </w:tcPr>
          <w:p w14:paraId="0CA1BD6D"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3ECC3D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w:t>
            </w:r>
            <w:r w:rsidRPr="008460CB">
              <w:rPr>
                <w:rFonts w:asciiTheme="minorHAnsi" w:hAnsiTheme="minorHAnsi" w:cstheme="minorHAnsi"/>
              </w:rPr>
              <w:t>Regel überprüft die Summe von medizinischen Fachangestellten mit direktem Beschäftigungsverhältnis und medizinischen Fachangestellten ohne direktes Beschäftigungsverhältnis auf Äquivalenz mit der Anzahl der Vollkräfte.</w:t>
            </w:r>
            <w:r w:rsidRPr="008460CB">
              <w:rPr>
                <w:rFonts w:asciiTheme="minorHAnsi" w:hAnsiTheme="minorHAnsi" w:cstheme="minorHAnsi"/>
              </w:rPr>
              <w:br/>
            </w:r>
          </w:p>
        </w:tc>
      </w:tr>
      <w:tr w:rsidR="00A55B03" w:rsidRPr="008460CB" w14:paraId="76FEB7A9" w14:textId="77777777">
        <w:tc>
          <w:tcPr>
            <w:tcW w:w="1786" w:type="dxa"/>
          </w:tcPr>
          <w:p w14:paraId="2C816CE1"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C3ACE06"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w:t>
            </w:r>
            <w:r w:rsidRPr="008460CB">
              <w:rPr>
                <w:rFonts w:asciiTheme="minorHAnsi" w:hAnsiTheme="minorHAnsi" w:cstheme="minorHAnsi"/>
                <w:b/>
                <w:i/>
              </w:rPr>
              <w:t>tellte/&lt;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&gt;Qualitaetsbericht/Personal_des_Krankenhauses/Pflegekraefte/Medizinische_Fachangestellte/Personalerfassung/Anzahl_VK&lt;</w:t>
            </w:r>
            <w:r w:rsidRPr="008460CB">
              <w:rPr>
                <w:rFonts w:asciiTheme="minorHAnsi" w:hAnsiTheme="minorHAnsi" w:cstheme="minorHAnsi"/>
              </w:rPr>
              <w:br/>
            </w:r>
          </w:p>
        </w:tc>
      </w:tr>
      <w:tr w:rsidR="00A55B03" w:rsidRPr="008460CB" w14:paraId="39549C9C" w14:textId="77777777">
        <w:tc>
          <w:tcPr>
            <w:tcW w:w="1786" w:type="dxa"/>
          </w:tcPr>
          <w:p w14:paraId="24D8B56C"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8B4C0C9"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medizi</w:t>
            </w:r>
            <w:r w:rsidRPr="008460CB">
              <w:rPr>
                <w:rFonts w:asciiTheme="minorHAnsi" w:hAnsiTheme="minorHAnsi" w:cstheme="minorHAnsi"/>
              </w:rPr>
              <w:t>nischen Fachangestellten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77329B73" w14:textId="77777777">
        <w:tc>
          <w:tcPr>
            <w:tcW w:w="1786" w:type="dxa"/>
          </w:tcPr>
          <w:p w14:paraId="7E08F259"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8462CD4"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&gt;Qualitaetsbericht/Personal_des_Krankenhauses/Pflegekraefte/Medizinische_Fachangestellte/Personalerfassung/Beschaeftigungsverhaeltnis/Personal_mit_direktem_BV/Anzahl_VK&lt;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&gt;Qualitaetsbericht/Personal_des_Krankenhauses/Pflegekraefte/Medizin</w:t>
            </w:r>
            <w:r w:rsidRPr="008460CB">
              <w:rPr>
                <w:rFonts w:asciiTheme="minorHAnsi" w:hAnsiTheme="minorHAnsi" w:cstheme="minorHAnsi"/>
                <w:b/>
                <w:i/>
              </w:rPr>
              <w:t>ische_Fachangestellte/Personalerfassung/Beschaeftigungsverhaeltnis/Personal_ohne_direktem_BV/Anzahl_VK&lt;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&gt;Qualitaetsbericht/Personal_des_Krankenhauses/Pflegekraefte/Medizinische_Fachangestellte/P</w:t>
            </w:r>
            <w:r w:rsidRPr="008460CB">
              <w:rPr>
                <w:rFonts w:asciiTheme="minorHAnsi" w:hAnsiTheme="minorHAnsi" w:cstheme="minorHAnsi"/>
                <w:b/>
                <w:i/>
              </w:rPr>
              <w:t>ersonalerfassung/Anzahl_VK&lt;</w:t>
            </w:r>
            <w:r w:rsidRPr="008460CB">
              <w:rPr>
                <w:rFonts w:asciiTheme="minorHAnsi" w:hAnsiTheme="minorHAnsi" w:cstheme="minorHAnsi"/>
              </w:rPr>
              <w:t xml:space="preserve"> ergeben. Ist dies nicht der Fall, gilt der Test als nicht bestanden.</w:t>
            </w:r>
          </w:p>
        </w:tc>
      </w:tr>
    </w:tbl>
    <w:p w14:paraId="6B829432"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340E9B51" w14:textId="77777777">
        <w:trPr>
          <w:trHeight w:val="293"/>
        </w:trPr>
        <w:tc>
          <w:tcPr>
            <w:tcW w:w="12779" w:type="dxa"/>
            <w:gridSpan w:val="2"/>
            <w:vMerge w:val="restart"/>
            <w:shd w:val="clear" w:color="auto" w:fill="D9D9D9"/>
          </w:tcPr>
          <w:p w14:paraId="0B7C211A" w14:textId="77777777" w:rsidR="00A55B03" w:rsidRPr="008460CB" w:rsidRDefault="00D51C38">
            <w:pPr>
              <w:pStyle w:val="berschrift4"/>
            </w:pPr>
            <w:bookmarkStart w:id="48" w:name="_Toc196399430"/>
            <w:r w:rsidRPr="008460CB">
              <w:lastRenderedPageBreak/>
              <w:t>Regel 42: Anzahl der medizinischen Fachangestellten ohne Fachabteilungszuordnung (A-Teil)</w:t>
            </w:r>
            <w:bookmarkEnd w:id="48"/>
          </w:p>
        </w:tc>
      </w:tr>
      <w:tr w:rsidR="00A55B03" w:rsidRPr="008460CB" w14:paraId="74D9474C" w14:textId="77777777">
        <w:trPr>
          <w:trHeight w:val="293"/>
        </w:trPr>
        <w:tc>
          <w:tcPr>
            <w:tcW w:w="14400" w:type="dxa"/>
            <w:gridSpan w:val="2"/>
            <w:vMerge/>
          </w:tcPr>
          <w:p w14:paraId="2F694719" w14:textId="77777777" w:rsidR="00A55B03" w:rsidRPr="008460CB" w:rsidRDefault="00A55B03">
            <w:pPr>
              <w:rPr>
                <w:rFonts w:asciiTheme="minorHAnsi" w:hAnsiTheme="minorHAnsi" w:cstheme="minorHAnsi"/>
              </w:rPr>
            </w:pPr>
          </w:p>
        </w:tc>
      </w:tr>
      <w:tr w:rsidR="00A55B03" w:rsidRPr="008460CB" w14:paraId="7420E1C0" w14:textId="77777777">
        <w:tc>
          <w:tcPr>
            <w:tcW w:w="1786" w:type="dxa"/>
          </w:tcPr>
          <w:p w14:paraId="4E9117C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F4B3AF0"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06E5AF2A" w14:textId="77777777">
        <w:tc>
          <w:tcPr>
            <w:tcW w:w="1786" w:type="dxa"/>
          </w:tcPr>
          <w:p w14:paraId="2C81776A"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7DCEF04D"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C61F8AD" w14:textId="77777777">
        <w:tc>
          <w:tcPr>
            <w:tcW w:w="1786" w:type="dxa"/>
          </w:tcPr>
          <w:p w14:paraId="347D9508"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0CB2547"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67FD7002" w14:textId="77777777">
        <w:tc>
          <w:tcPr>
            <w:tcW w:w="1786" w:type="dxa"/>
          </w:tcPr>
          <w:p w14:paraId="758DBD31"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99FF16B"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medizinischen Fachangestellten ohne Fachabteilungszuordnung mit direktem Beschäftigungsverhältnis und medizinischen Fachangestellten ohne Fachabteilungszuordnung ohne direktes</w:t>
            </w:r>
            <w:r w:rsidRPr="008460CB">
              <w:rPr>
                <w:rFonts w:asciiTheme="minorHAnsi" w:hAnsiTheme="minorHAnsi" w:cstheme="minorHAnsi"/>
              </w:rPr>
              <w:t xml:space="preserve"> Beschäftigungsverhältnis auf Äquivalenz mit der Anzahl der Vollkräfte.</w:t>
            </w:r>
            <w:r w:rsidRPr="008460CB">
              <w:rPr>
                <w:rFonts w:asciiTheme="minorHAnsi" w:hAnsiTheme="minorHAnsi" w:cstheme="minorHAnsi"/>
              </w:rPr>
              <w:br/>
            </w:r>
          </w:p>
        </w:tc>
      </w:tr>
      <w:tr w:rsidR="00A55B03" w:rsidRPr="008460CB" w14:paraId="0599DAF9" w14:textId="77777777">
        <w:tc>
          <w:tcPr>
            <w:tcW w:w="1786" w:type="dxa"/>
          </w:tcPr>
          <w:p w14:paraId="00BEEA47"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72E4856"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w:t>
            </w:r>
            <w:r w:rsidRPr="008460CB">
              <w:rPr>
                <w:rFonts w:asciiTheme="minorHAnsi" w:hAnsiTheme="minorHAnsi" w:cstheme="minorHAnsi"/>
                <w:b/>
                <w:i/>
              </w:rPr>
              <w:t>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&gt;Qualitaetsbericht/Personal_des_Krankenhauses/Pflegekraefte/Medizinische_Fachangestellte/&lt;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w:t>
            </w:r>
            <w:r w:rsidRPr="008460CB">
              <w:rPr>
                <w:rFonts w:asciiTheme="minorHAnsi" w:hAnsiTheme="minorHAnsi" w:cstheme="minorHAnsi"/>
                <w:b/>
                <w:i/>
              </w:rPr>
              <w:t>edizinische_Fachangestellte/Personalerfassung_ohne_Fachabteilungszuordnung/Anzahl_VK&lt;</w:t>
            </w:r>
            <w:r w:rsidRPr="008460CB">
              <w:rPr>
                <w:rFonts w:asciiTheme="minorHAnsi" w:hAnsiTheme="minorHAnsi" w:cstheme="minorHAnsi"/>
              </w:rPr>
              <w:br/>
            </w:r>
          </w:p>
        </w:tc>
      </w:tr>
      <w:tr w:rsidR="00A55B03" w:rsidRPr="008460CB" w14:paraId="244D1AFC" w14:textId="77777777">
        <w:tc>
          <w:tcPr>
            <w:tcW w:w="1786" w:type="dxa"/>
          </w:tcPr>
          <w:p w14:paraId="7A72253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80AE05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Ihre Angaben in A-11.2. Der Wert Anzahl Vollkräfte der medizinischen Fachangestellten ohne Fachabteilungszuordnung muss der Summe </w:t>
            </w:r>
            <w:r w:rsidRPr="008460CB">
              <w:rPr>
                <w:rFonts w:asciiTheme="minorHAnsi" w:hAnsiTheme="minorHAnsi" w:cstheme="minorHAnsi"/>
              </w:rPr>
              <w:t>der zugehörigen Werte des Personals mit und ohne direktes Beschäftigungsverhältnis entsprechen.</w:t>
            </w:r>
            <w:r w:rsidRPr="008460CB">
              <w:rPr>
                <w:rFonts w:asciiTheme="minorHAnsi" w:hAnsiTheme="minorHAnsi" w:cstheme="minorHAnsi"/>
              </w:rPr>
              <w:br/>
            </w:r>
          </w:p>
        </w:tc>
      </w:tr>
      <w:tr w:rsidR="00A55B03" w:rsidRPr="008460CB" w14:paraId="625D6F55" w14:textId="77777777">
        <w:tc>
          <w:tcPr>
            <w:tcW w:w="1786" w:type="dxa"/>
          </w:tcPr>
          <w:p w14:paraId="3D1103EC"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50D04E6C"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&gt;Qualitaetsbericht/Personal_des_Krankenhauses/Pflegekraefte/Medizinische_Fachangestellte/Personalerfassung_ohne_Fachabt</w:t>
            </w:r>
            <w:r w:rsidRPr="008460CB">
              <w:rPr>
                <w:rFonts w:asciiTheme="minorHAnsi" w:hAnsiTheme="minorHAnsi" w:cstheme="minorHAnsi"/>
                <w:b/>
                <w:i/>
              </w:rPr>
              <w:t>eilungszuordnung/Beschaeftigungsverhaeltnis/Personal_mit_direktem_BV/Anzahl_VK&lt;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&gt;Qualitaetsbericht/Personal_des_Krankenhauses/Pflegekraefte/Medizinische_Fachangestellte/Personalerfassung_ohne_Fachabteilungszuordnung/Beschaeftigungsverhae</w:t>
            </w:r>
            <w:r w:rsidRPr="008460CB">
              <w:rPr>
                <w:rFonts w:asciiTheme="minorHAnsi" w:hAnsiTheme="minorHAnsi" w:cstheme="minorHAnsi"/>
                <w:b/>
                <w:i/>
              </w:rPr>
              <w:t>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&gt;Qualitaetsbericht/Personal_des_Krankenhauses/Pflegekraefte/Medizinische_Fachangestellte/Personalerfassung_ohne_Fachabteilungszuordnung/Anzahl_VK&lt;</w:t>
            </w:r>
            <w:r w:rsidRPr="008460CB">
              <w:rPr>
                <w:rFonts w:asciiTheme="minorHAnsi" w:hAnsiTheme="minorHAnsi" w:cstheme="minorHAnsi"/>
              </w:rPr>
              <w:t xml:space="preserve"> erge</w:t>
            </w:r>
            <w:r w:rsidRPr="008460CB">
              <w:rPr>
                <w:rFonts w:asciiTheme="minorHAnsi" w:hAnsiTheme="minorHAnsi" w:cstheme="minorHAnsi"/>
              </w:rPr>
              <w:t>ben. Ist dies nicht der Fall, gilt der Test als nicht bestanden.</w:t>
            </w:r>
          </w:p>
        </w:tc>
      </w:tr>
    </w:tbl>
    <w:p w14:paraId="3584F183"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09FEAF9" w14:textId="77777777">
        <w:trPr>
          <w:trHeight w:val="293"/>
        </w:trPr>
        <w:tc>
          <w:tcPr>
            <w:tcW w:w="12779" w:type="dxa"/>
            <w:gridSpan w:val="2"/>
            <w:vMerge w:val="restart"/>
            <w:shd w:val="clear" w:color="auto" w:fill="D9D9D9"/>
          </w:tcPr>
          <w:p w14:paraId="4831FC11" w14:textId="77777777" w:rsidR="00A55B03" w:rsidRPr="008460CB" w:rsidRDefault="00D51C38">
            <w:pPr>
              <w:pStyle w:val="berschrift4"/>
            </w:pPr>
            <w:bookmarkStart w:id="49" w:name="_Toc196399431"/>
            <w:r w:rsidRPr="008460CB">
              <w:lastRenderedPageBreak/>
              <w:t>Regel 43: Anzahl der Diplom-Psychologinnen und Diplom-Psychologen, Psychologinnen und Psychologen (M. Sc. oder M. A.) (A-Teil)</w:t>
            </w:r>
            <w:bookmarkEnd w:id="49"/>
          </w:p>
        </w:tc>
      </w:tr>
      <w:tr w:rsidR="00A55B03" w:rsidRPr="008460CB" w14:paraId="5037A44B" w14:textId="77777777">
        <w:trPr>
          <w:trHeight w:val="293"/>
        </w:trPr>
        <w:tc>
          <w:tcPr>
            <w:tcW w:w="14400" w:type="dxa"/>
            <w:gridSpan w:val="2"/>
            <w:vMerge/>
          </w:tcPr>
          <w:p w14:paraId="52062148" w14:textId="77777777" w:rsidR="00A55B03" w:rsidRPr="008460CB" w:rsidRDefault="00A55B03">
            <w:pPr>
              <w:rPr>
                <w:rFonts w:asciiTheme="minorHAnsi" w:hAnsiTheme="minorHAnsi" w:cstheme="minorHAnsi"/>
              </w:rPr>
            </w:pPr>
          </w:p>
        </w:tc>
      </w:tr>
      <w:tr w:rsidR="00A55B03" w:rsidRPr="008460CB" w14:paraId="14556182" w14:textId="77777777">
        <w:tc>
          <w:tcPr>
            <w:tcW w:w="1786" w:type="dxa"/>
          </w:tcPr>
          <w:p w14:paraId="01A6A29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0B96B46"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0A78AB1C" w14:textId="77777777">
        <w:tc>
          <w:tcPr>
            <w:tcW w:w="1786" w:type="dxa"/>
          </w:tcPr>
          <w:p w14:paraId="2A8A67A8"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AB7710C"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95FBDB3" w14:textId="77777777">
        <w:tc>
          <w:tcPr>
            <w:tcW w:w="1786" w:type="dxa"/>
          </w:tcPr>
          <w:p w14:paraId="52490B2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73E3AB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13F3E78C" w14:textId="77777777">
        <w:tc>
          <w:tcPr>
            <w:tcW w:w="1786" w:type="dxa"/>
          </w:tcPr>
          <w:p w14:paraId="38FD447C"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7391552"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Diplom-Psychologinnen und Diplom-Psychologen, Psychologinnen und Psychologen (M. Sc. oder M. A.) mit direktem Beschäftigungsverhältnis und Diplom-Psychologinnen</w:t>
            </w:r>
            <w:r w:rsidRPr="008460CB">
              <w:rPr>
                <w:rFonts w:asciiTheme="minorHAnsi" w:hAnsiTheme="minorHAnsi" w:cstheme="minorHAnsi"/>
              </w:rPr>
              <w:t xml:space="preserve"> und Diplom-Psychologen, Psychologinnen und Psychologen (M. Sc. oder M. A.) ohne direktes Beschäftigungsverhältnis auf Äquivalenz mit der Anzahl der Vollkräfte.</w:t>
            </w:r>
            <w:r w:rsidRPr="008460CB">
              <w:rPr>
                <w:rFonts w:asciiTheme="minorHAnsi" w:hAnsiTheme="minorHAnsi" w:cstheme="minorHAnsi"/>
              </w:rPr>
              <w:br/>
            </w:r>
          </w:p>
        </w:tc>
      </w:tr>
      <w:tr w:rsidR="00A55B03" w:rsidRPr="008460CB" w14:paraId="492AD93C" w14:textId="77777777">
        <w:tc>
          <w:tcPr>
            <w:tcW w:w="1786" w:type="dxa"/>
          </w:tcPr>
          <w:p w14:paraId="0F06A9E6"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DB08D56"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w:t>
            </w:r>
            <w:r w:rsidRPr="008460CB">
              <w:rPr>
                <w:rFonts w:asciiTheme="minorHAnsi" w:hAnsiTheme="minorHAnsi" w:cstheme="minorHAnsi"/>
                <w:b/>
                <w:i/>
              </w:rPr>
              <w:t>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&gt;Qualitaetsbericht/Personal_des_Krankenhauses/Ausgewaehltes_Personal_Psych/Ausgewaehltes_Therapeutisches_Personal/Diplom_Psychologen/&lt;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w:t>
            </w:r>
            <w:r w:rsidRPr="008460CB">
              <w:rPr>
                <w:rFonts w:asciiTheme="minorHAnsi" w:hAnsiTheme="minorHAnsi" w:cstheme="minorHAnsi"/>
                <w:b/>
                <w:i/>
              </w:rPr>
              <w:t>apeutisches_Personal/Diplom_Psychologen/Personalerfassung/Anzahl_VK&lt;</w:t>
            </w:r>
            <w:r w:rsidRPr="008460CB">
              <w:rPr>
                <w:rFonts w:asciiTheme="minorHAnsi" w:hAnsiTheme="minorHAnsi" w:cstheme="minorHAnsi"/>
              </w:rPr>
              <w:br/>
            </w:r>
          </w:p>
        </w:tc>
      </w:tr>
      <w:tr w:rsidR="00A55B03" w:rsidRPr="008460CB" w14:paraId="2DCED3F2" w14:textId="77777777">
        <w:tc>
          <w:tcPr>
            <w:tcW w:w="1786" w:type="dxa"/>
          </w:tcPr>
          <w:p w14:paraId="0BDCA71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B03047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Ihre Angaben in A-11.3.1. Der Wert Anzahl Vollkräfte der Diplom-Psychologinnen und Diplom-Psychologen, Psychologinnen und Psychologen (M. Sc. oder </w:t>
            </w:r>
            <w:r w:rsidRPr="008460CB">
              <w:rPr>
                <w:rFonts w:asciiTheme="minorHAnsi" w:hAnsiTheme="minorHAnsi" w:cstheme="minorHAnsi"/>
              </w:rPr>
              <w:t>M. A.)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33AA24E8" w14:textId="77777777">
        <w:tc>
          <w:tcPr>
            <w:tcW w:w="1786" w:type="dxa"/>
          </w:tcPr>
          <w:p w14:paraId="72A5C3C7"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C549377"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&gt;Qualitaetsbericht/Personal_des_Krankenhauses/Ausgewaehltes_Personal_Psych/Ausgewaehltes_Therapeutisches_Personal/Diplom_Psychologen/Personalerfassung/Beschaeftigungsverhaeltnis/Personal_mit_direktem_BV/Anzahl_VK&lt;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w:t>
            </w:r>
            <w:r w:rsidRPr="008460CB">
              <w:rPr>
                <w:rFonts w:asciiTheme="minorHAnsi" w:hAnsiTheme="minorHAnsi" w:cstheme="minorHAnsi"/>
                <w:b/>
                <w:i/>
              </w:rPr>
              <w:t>onal_des_Krankenhauses/Ausgewaehltes_Personal_Psych/Ausgewaehltes_Therapeutisches_Personal/Diplom_Psychologen/Personalerfassung/Beschaeftigungsverhaeltnis/Personal_ohne_direktem_BV/Anzahl_VK&lt;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w:t>
            </w:r>
            <w:r w:rsidRPr="008460CB">
              <w:rPr>
                <w:rFonts w:asciiTheme="minorHAnsi" w:hAnsiTheme="minorHAnsi" w:cstheme="minorHAnsi"/>
                <w:b/>
                <w:i/>
              </w:rPr>
              <w:t>ualitaetsbericht/Personal_des_Krankenhauses/Ausgewaehltes_Personal_Psych/Ausgewaehltes_Therapeutisches_Personal/Diplom_Psychologen/Personalerfassung/Anzahl_VK&lt;</w:t>
            </w:r>
            <w:r w:rsidRPr="008460CB">
              <w:rPr>
                <w:rFonts w:asciiTheme="minorHAnsi" w:hAnsiTheme="minorHAnsi" w:cstheme="minorHAnsi"/>
              </w:rPr>
              <w:t xml:space="preserve"> ergeben. Ist dies nicht der Fall, gilt der Test als nicht bestanden.</w:t>
            </w:r>
          </w:p>
        </w:tc>
      </w:tr>
    </w:tbl>
    <w:p w14:paraId="2156A89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F99C219" w14:textId="77777777">
        <w:trPr>
          <w:trHeight w:val="293"/>
        </w:trPr>
        <w:tc>
          <w:tcPr>
            <w:tcW w:w="12779" w:type="dxa"/>
            <w:gridSpan w:val="2"/>
            <w:vMerge w:val="restart"/>
            <w:shd w:val="clear" w:color="auto" w:fill="D9D9D9"/>
          </w:tcPr>
          <w:p w14:paraId="148F115C" w14:textId="77777777" w:rsidR="00A55B03" w:rsidRPr="008460CB" w:rsidRDefault="00D51C38">
            <w:pPr>
              <w:pStyle w:val="berschrift4"/>
            </w:pPr>
            <w:bookmarkStart w:id="50" w:name="_Toc196399432"/>
            <w:r w:rsidRPr="008460CB">
              <w:lastRenderedPageBreak/>
              <w:t>Regel 44: Anzahl der kli</w:t>
            </w:r>
            <w:r w:rsidRPr="008460CB">
              <w:t>nischen Neuropsychologinnen und Neuropsychologen (A-Teil)</w:t>
            </w:r>
            <w:bookmarkEnd w:id="50"/>
          </w:p>
        </w:tc>
      </w:tr>
      <w:tr w:rsidR="00A55B03" w:rsidRPr="008460CB" w14:paraId="2B5B5B25" w14:textId="77777777">
        <w:trPr>
          <w:trHeight w:val="293"/>
        </w:trPr>
        <w:tc>
          <w:tcPr>
            <w:tcW w:w="14400" w:type="dxa"/>
            <w:gridSpan w:val="2"/>
            <w:vMerge/>
          </w:tcPr>
          <w:p w14:paraId="58B82474" w14:textId="77777777" w:rsidR="00A55B03" w:rsidRPr="008460CB" w:rsidRDefault="00A55B03">
            <w:pPr>
              <w:rPr>
                <w:rFonts w:asciiTheme="minorHAnsi" w:hAnsiTheme="minorHAnsi" w:cstheme="minorHAnsi"/>
              </w:rPr>
            </w:pPr>
          </w:p>
        </w:tc>
      </w:tr>
      <w:tr w:rsidR="00A55B03" w:rsidRPr="008460CB" w14:paraId="20BD91B8" w14:textId="77777777">
        <w:tc>
          <w:tcPr>
            <w:tcW w:w="1786" w:type="dxa"/>
          </w:tcPr>
          <w:p w14:paraId="6AC46E95"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CD349A9"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4D349EC5" w14:textId="77777777">
        <w:tc>
          <w:tcPr>
            <w:tcW w:w="1786" w:type="dxa"/>
          </w:tcPr>
          <w:p w14:paraId="238BF199"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AC0456F"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F286D12" w14:textId="77777777">
        <w:tc>
          <w:tcPr>
            <w:tcW w:w="1786" w:type="dxa"/>
          </w:tcPr>
          <w:p w14:paraId="76BBD78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F48992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338555A5" w14:textId="77777777">
        <w:tc>
          <w:tcPr>
            <w:tcW w:w="1786" w:type="dxa"/>
          </w:tcPr>
          <w:p w14:paraId="0CED27B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118E7E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klinischen Neuropsychologinnen und </w:t>
            </w:r>
            <w:r w:rsidRPr="008460CB">
              <w:rPr>
                <w:rFonts w:asciiTheme="minorHAnsi" w:hAnsiTheme="minorHAnsi" w:cstheme="minorHAnsi"/>
              </w:rPr>
              <w:t>Neuropsychologen mit direktem Beschäftigungsverhältnis und klinischen Neuropsychologinnen und Neuropsychologen ohne direktes Beschäftigungsverhältnis auf Äquivalenz mit der Anzahl der Vollkräfte.</w:t>
            </w:r>
            <w:r w:rsidRPr="008460CB">
              <w:rPr>
                <w:rFonts w:asciiTheme="minorHAnsi" w:hAnsiTheme="minorHAnsi" w:cstheme="minorHAnsi"/>
              </w:rPr>
              <w:br/>
            </w:r>
          </w:p>
        </w:tc>
      </w:tr>
      <w:tr w:rsidR="00A55B03" w:rsidRPr="008460CB" w14:paraId="4B64220E" w14:textId="77777777">
        <w:tc>
          <w:tcPr>
            <w:tcW w:w="1786" w:type="dxa"/>
          </w:tcPr>
          <w:p w14:paraId="1D3374C9"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A13F9D4"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w:t>
            </w:r>
            <w:r w:rsidRPr="008460CB">
              <w:rPr>
                <w:rFonts w:asciiTheme="minorHAnsi" w:hAnsiTheme="minorHAnsi" w:cstheme="minorHAnsi"/>
                <w:b/>
                <w:i/>
              </w:rPr>
              <w:t>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w:t>
            </w:r>
            <w:r w:rsidRPr="008460CB">
              <w:rPr>
                <w:rFonts w:asciiTheme="minorHAnsi" w:hAnsiTheme="minorHAnsi" w:cstheme="minorHAnsi"/>
                <w:b/>
                <w:i/>
              </w:rPr>
              <w:t>Klinische_Neuropsychologen/&lt;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&gt;Qualitaetsbericht/Personal_des_Krankenhauses/Ausgewaehltes_Personal_Psych/Ausgewaehltes_Therapeutisches_Personal/Klinische_Neuropsychologen/Personalerfassung/Anzahl_VK&lt;</w:t>
            </w:r>
            <w:r w:rsidRPr="008460CB">
              <w:rPr>
                <w:rFonts w:asciiTheme="minorHAnsi" w:hAnsiTheme="minorHAnsi" w:cstheme="minorHAnsi"/>
              </w:rPr>
              <w:br/>
            </w:r>
          </w:p>
        </w:tc>
      </w:tr>
      <w:tr w:rsidR="00A55B03" w:rsidRPr="008460CB" w14:paraId="08464A40" w14:textId="77777777">
        <w:tc>
          <w:tcPr>
            <w:tcW w:w="1786" w:type="dxa"/>
          </w:tcPr>
          <w:p w14:paraId="5B7B41C2"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296A50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w:t>
            </w:r>
            <w:r w:rsidRPr="008460CB">
              <w:rPr>
                <w:rFonts w:asciiTheme="minorHAnsi" w:hAnsiTheme="minorHAnsi" w:cstheme="minorHAnsi"/>
              </w:rPr>
              <w:t>prüfen Sie Ihre Angaben in A-11.3.1. Der Wert Anzahl Vollkräfte der klinischen Neuropsychologinnen und Neuropsychologen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6D91475A" w14:textId="77777777">
        <w:tc>
          <w:tcPr>
            <w:tcW w:w="1786" w:type="dxa"/>
          </w:tcPr>
          <w:p w14:paraId="0B9B3605"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w:t>
            </w:r>
            <w:r w:rsidRPr="008460CB">
              <w:rPr>
                <w:rFonts w:asciiTheme="minorHAnsi" w:hAnsiTheme="minorHAnsi" w:cstheme="minorHAnsi"/>
              </w:rPr>
              <w:t>hrift</w:t>
            </w:r>
          </w:p>
        </w:tc>
        <w:tc>
          <w:tcPr>
            <w:tcW w:w="12779" w:type="dxa"/>
          </w:tcPr>
          <w:p w14:paraId="5C741D34"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&gt;Qualitaetsbericht/Personal_des_Krankenhauses/Ausgewaehltes_Personal_Psych/Ausgewaehltes_Therapeutisches_Personal/Klinische_Neuropsychologen/Personalerfassung/Beschaeftigungsverhaeltnis/Personal_mit_direktem_BV/Anzahl_VK&lt;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&gt;Qualitaetsbericht/Personal_des_Krankenhauses/Ausgewaehltes_Personal_Psych/Ausgewaehltes_Therapeutisches_Personal/Klinische_Neuropsychologen/Personalerfassung/Beschaeftigungsverhaeltnis/Personal_ohne_direktem_BV/Anzahl_VK&lt;</w:t>
            </w:r>
            <w:r w:rsidRPr="008460CB">
              <w:rPr>
                <w:rFonts w:asciiTheme="minorHAnsi" w:hAnsiTheme="minorHAnsi" w:cstheme="minorHAnsi"/>
              </w:rPr>
              <w:t xml:space="preserve"> summiert und muss (auf zwei Nach</w:t>
            </w:r>
            <w:r w:rsidRPr="008460CB">
              <w:rPr>
                <w:rFonts w:asciiTheme="minorHAnsi" w:hAnsiTheme="minorHAnsi" w:cstheme="minorHAnsi"/>
              </w:rPr>
              <w:t>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&gt;Qualitaetsbericht/Personal_des_Krankenhauses/Ausgewaehltes_Personal_Psych/Ausgewaehltes_Therapeutisches_Personal/Klinische_Neuropsychologen/Personalerfassung/Anzahl_VK&lt;</w:t>
            </w:r>
            <w:r w:rsidRPr="008460CB">
              <w:rPr>
                <w:rFonts w:asciiTheme="minorHAnsi" w:hAnsiTheme="minorHAnsi" w:cstheme="minorHAnsi"/>
              </w:rPr>
              <w:t xml:space="preserve"> ergeben. Ist dies nicht der Fall, gilt der Test als nich</w:t>
            </w:r>
            <w:r w:rsidRPr="008460CB">
              <w:rPr>
                <w:rFonts w:asciiTheme="minorHAnsi" w:hAnsiTheme="minorHAnsi" w:cstheme="minorHAnsi"/>
              </w:rPr>
              <w:t>t bestanden.</w:t>
            </w:r>
          </w:p>
        </w:tc>
      </w:tr>
    </w:tbl>
    <w:p w14:paraId="796B445F"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2D15DAC" w14:textId="77777777">
        <w:trPr>
          <w:trHeight w:val="293"/>
        </w:trPr>
        <w:tc>
          <w:tcPr>
            <w:tcW w:w="12779" w:type="dxa"/>
            <w:gridSpan w:val="2"/>
            <w:vMerge w:val="restart"/>
            <w:shd w:val="clear" w:color="auto" w:fill="D9D9D9"/>
          </w:tcPr>
          <w:p w14:paraId="232AFA4F" w14:textId="77777777" w:rsidR="00A55B03" w:rsidRPr="008460CB" w:rsidRDefault="00D51C38">
            <w:pPr>
              <w:pStyle w:val="berschrift4"/>
            </w:pPr>
            <w:bookmarkStart w:id="51" w:name="_Toc196399433"/>
            <w:r w:rsidRPr="008460CB">
              <w:lastRenderedPageBreak/>
              <w:t>Regel 45: Anzahl der psychologischen Psychotherapeutinnen und Psychotherapeuten (A-Teil)</w:t>
            </w:r>
            <w:bookmarkEnd w:id="51"/>
          </w:p>
        </w:tc>
      </w:tr>
      <w:tr w:rsidR="00A55B03" w:rsidRPr="008460CB" w14:paraId="21566B05" w14:textId="77777777">
        <w:trPr>
          <w:trHeight w:val="293"/>
        </w:trPr>
        <w:tc>
          <w:tcPr>
            <w:tcW w:w="14400" w:type="dxa"/>
            <w:gridSpan w:val="2"/>
            <w:vMerge/>
          </w:tcPr>
          <w:p w14:paraId="7503796E" w14:textId="77777777" w:rsidR="00A55B03" w:rsidRPr="008460CB" w:rsidRDefault="00A55B03">
            <w:pPr>
              <w:rPr>
                <w:rFonts w:asciiTheme="minorHAnsi" w:hAnsiTheme="minorHAnsi" w:cstheme="minorHAnsi"/>
              </w:rPr>
            </w:pPr>
          </w:p>
        </w:tc>
      </w:tr>
      <w:tr w:rsidR="00A55B03" w:rsidRPr="008460CB" w14:paraId="22B8FAB0" w14:textId="77777777">
        <w:tc>
          <w:tcPr>
            <w:tcW w:w="1786" w:type="dxa"/>
          </w:tcPr>
          <w:p w14:paraId="0B54749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420A5DB0"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47C8EB97" w14:textId="77777777">
        <w:tc>
          <w:tcPr>
            <w:tcW w:w="1786" w:type="dxa"/>
          </w:tcPr>
          <w:p w14:paraId="2D75EBEF"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FE8F9EE"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7AC7ECFF" w14:textId="77777777">
        <w:tc>
          <w:tcPr>
            <w:tcW w:w="1786" w:type="dxa"/>
          </w:tcPr>
          <w:p w14:paraId="0202C85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FCB7157"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1CA170CE" w14:textId="77777777">
        <w:tc>
          <w:tcPr>
            <w:tcW w:w="1786" w:type="dxa"/>
          </w:tcPr>
          <w:p w14:paraId="62DBF409"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B2DF1C9"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w:t>
            </w:r>
            <w:r w:rsidRPr="008460CB">
              <w:rPr>
                <w:rFonts w:asciiTheme="minorHAnsi" w:hAnsiTheme="minorHAnsi" w:cstheme="minorHAnsi"/>
              </w:rPr>
              <w:t>psychologischen Psychotherapeutinnen und Psychotherapeuten mit direktem Beschäftigungsverhältnis und psychologischen Psychotherapeutinnen und Psychotherapeuten ohne direktes Beschäftigungsverhältnis auf Äquivalenz mit der Anzahl der Vollkräfte.</w:t>
            </w:r>
            <w:r w:rsidRPr="008460CB">
              <w:rPr>
                <w:rFonts w:asciiTheme="minorHAnsi" w:hAnsiTheme="minorHAnsi" w:cstheme="minorHAnsi"/>
              </w:rPr>
              <w:br/>
            </w:r>
          </w:p>
        </w:tc>
      </w:tr>
      <w:tr w:rsidR="00A55B03" w:rsidRPr="008460CB" w14:paraId="1B78AFEC" w14:textId="77777777">
        <w:tc>
          <w:tcPr>
            <w:tcW w:w="1786" w:type="dxa"/>
          </w:tcPr>
          <w:p w14:paraId="78715EEE" w14:textId="77777777" w:rsidR="00A55B03" w:rsidRPr="008460CB" w:rsidRDefault="00D51C38">
            <w:pPr>
              <w:rPr>
                <w:rFonts w:asciiTheme="minorHAnsi" w:hAnsiTheme="minorHAnsi" w:cstheme="minorHAnsi"/>
              </w:rPr>
            </w:pPr>
            <w:r w:rsidRPr="008460CB">
              <w:rPr>
                <w:rFonts w:asciiTheme="minorHAnsi" w:hAnsiTheme="minorHAnsi" w:cstheme="minorHAnsi"/>
              </w:rPr>
              <w:t>Fehlermel</w:t>
            </w:r>
            <w:r w:rsidRPr="008460CB">
              <w:rPr>
                <w:rFonts w:asciiTheme="minorHAnsi" w:hAnsiTheme="minorHAnsi" w:cstheme="minorHAnsi"/>
              </w:rPr>
              <w:t>dung</w:t>
            </w:r>
          </w:p>
        </w:tc>
        <w:tc>
          <w:tcPr>
            <w:tcW w:w="12779" w:type="dxa"/>
          </w:tcPr>
          <w:p w14:paraId="3053D755"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&gt;Qualitaetsbericht/Personal_des_Krankenhauses/Ausgewaehltes_Personal_Psych/Ausgewaehltes_Therapeutisches_Personal/Psychologische_Psychotherapeuten/&lt;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w:t>
            </w:r>
            <w:r w:rsidRPr="008460CB">
              <w:rPr>
                <w:rFonts w:asciiTheme="minorHAnsi" w:hAnsiTheme="minorHAnsi" w:cstheme="minorHAnsi"/>
                <w:b/>
                <w:i/>
              </w:rPr>
              <w:t>ewaehltes_Therapeutisches_Personal/Psychologische_Psychotherapeuten/Personalerfassung/Anzahl_VK&lt;</w:t>
            </w:r>
            <w:r w:rsidRPr="008460CB">
              <w:rPr>
                <w:rFonts w:asciiTheme="minorHAnsi" w:hAnsiTheme="minorHAnsi" w:cstheme="minorHAnsi"/>
              </w:rPr>
              <w:br/>
            </w:r>
          </w:p>
        </w:tc>
      </w:tr>
      <w:tr w:rsidR="00A55B03" w:rsidRPr="008460CB" w14:paraId="75E0EF53" w14:textId="77777777">
        <w:tc>
          <w:tcPr>
            <w:tcW w:w="1786" w:type="dxa"/>
          </w:tcPr>
          <w:p w14:paraId="0001B4A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C7B00F7"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A-11.3.1. Der Wert Anzahl Vollkräfte der psychologischen Psychotherapeutinnen und Psychotherapeuten mus</w:t>
            </w:r>
            <w:r w:rsidRPr="008460CB">
              <w:rPr>
                <w:rFonts w:asciiTheme="minorHAnsi" w:hAnsiTheme="minorHAnsi" w:cstheme="minorHAnsi"/>
              </w:rPr>
              <w:t>s der Summe der zugehörigen Werte des Personals mit und ohne direktes Beschäftigungsverhältnis entsprechen.</w:t>
            </w:r>
            <w:r w:rsidRPr="008460CB">
              <w:rPr>
                <w:rFonts w:asciiTheme="minorHAnsi" w:hAnsiTheme="minorHAnsi" w:cstheme="minorHAnsi"/>
              </w:rPr>
              <w:br/>
            </w:r>
          </w:p>
        </w:tc>
      </w:tr>
      <w:tr w:rsidR="00A55B03" w:rsidRPr="008460CB" w14:paraId="068A6549" w14:textId="77777777">
        <w:tc>
          <w:tcPr>
            <w:tcW w:w="1786" w:type="dxa"/>
          </w:tcPr>
          <w:p w14:paraId="514A4AEC"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A291EAC"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&gt;Qualitaetsbericht/Personal_des_Krankenhauses/Ausgewaehltes_Personal_Psych/Ausgewaehltes_Therapeutisches_Personal/Psychologische_Psychotherapeuten/Personalerfassung/Beschaeftigungsverhaeltnis/Personal_mit_direktem_BV/Anzahl_VK&lt;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w:t>
            </w:r>
            <w:r w:rsidRPr="008460CB">
              <w:rPr>
                <w:rFonts w:asciiTheme="minorHAnsi" w:hAnsiTheme="minorHAnsi" w:cstheme="minorHAnsi"/>
                <w:b/>
                <w:i/>
              </w:rPr>
              <w:t>tsbericht/Personal_des_Krankenhauses/Ausgewaehltes_Personal_Psych/Ausgewaehltes_Therapeutisches_Personal/Psychologische_Psychotherapeuten/Personalerfassung/Beschaeftigungsverhaeltnis/Personal_ohne_direktem_BV/Anzahl_VK&lt;</w:t>
            </w:r>
            <w:r w:rsidRPr="008460CB">
              <w:rPr>
                <w:rFonts w:asciiTheme="minorHAnsi" w:hAnsiTheme="minorHAnsi" w:cstheme="minorHAnsi"/>
              </w:rPr>
              <w:t xml:space="preserve"> summiert und muss (auf zwei Nachkomm</w:t>
            </w:r>
            <w:r w:rsidRPr="008460CB">
              <w:rPr>
                <w:rFonts w:asciiTheme="minorHAnsi" w:hAnsiTheme="minorHAnsi" w:cstheme="minorHAnsi"/>
              </w:rPr>
              <w:t>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&gt;Qualitaetsbericht/Personal_des_Krankenhauses/Ausgewaehltes_Personal_Psych/Ausgewaehltes_Therapeutisches_Personal/Psychologische_Psychotherapeuten/Personalerfassung/Anzahl_VK&lt;</w:t>
            </w:r>
            <w:r w:rsidRPr="008460CB">
              <w:rPr>
                <w:rFonts w:asciiTheme="minorHAnsi" w:hAnsiTheme="minorHAnsi" w:cstheme="minorHAnsi"/>
              </w:rPr>
              <w:t xml:space="preserve"> ergeben. Ist dies nicht der Fall, gilt der Test als ni</w:t>
            </w:r>
            <w:r w:rsidRPr="008460CB">
              <w:rPr>
                <w:rFonts w:asciiTheme="minorHAnsi" w:hAnsiTheme="minorHAnsi" w:cstheme="minorHAnsi"/>
              </w:rPr>
              <w:t>cht bestanden.</w:t>
            </w:r>
          </w:p>
        </w:tc>
      </w:tr>
    </w:tbl>
    <w:p w14:paraId="065C48DC"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BC589CE" w14:textId="77777777">
        <w:trPr>
          <w:trHeight w:val="293"/>
        </w:trPr>
        <w:tc>
          <w:tcPr>
            <w:tcW w:w="12779" w:type="dxa"/>
            <w:gridSpan w:val="2"/>
            <w:vMerge w:val="restart"/>
            <w:shd w:val="clear" w:color="auto" w:fill="D9D9D9"/>
          </w:tcPr>
          <w:p w14:paraId="1D63E143" w14:textId="77777777" w:rsidR="00A55B03" w:rsidRPr="008460CB" w:rsidRDefault="00D51C38">
            <w:pPr>
              <w:pStyle w:val="berschrift4"/>
            </w:pPr>
            <w:bookmarkStart w:id="52" w:name="_Toc196399434"/>
            <w:r w:rsidRPr="008460CB">
              <w:lastRenderedPageBreak/>
              <w:t>Regel 46: Anzahl der Kinder-/ Jugendlichenpsychotherapeutinnen und Kinder-/ Jugendlichenpsychotherapeuten (A-Teil)</w:t>
            </w:r>
            <w:bookmarkEnd w:id="52"/>
          </w:p>
        </w:tc>
      </w:tr>
      <w:tr w:rsidR="00A55B03" w:rsidRPr="008460CB" w14:paraId="4D80021B" w14:textId="77777777">
        <w:trPr>
          <w:trHeight w:val="293"/>
        </w:trPr>
        <w:tc>
          <w:tcPr>
            <w:tcW w:w="14400" w:type="dxa"/>
            <w:gridSpan w:val="2"/>
            <w:vMerge/>
          </w:tcPr>
          <w:p w14:paraId="04445BBD" w14:textId="77777777" w:rsidR="00A55B03" w:rsidRPr="008460CB" w:rsidRDefault="00A55B03">
            <w:pPr>
              <w:rPr>
                <w:rFonts w:asciiTheme="minorHAnsi" w:hAnsiTheme="minorHAnsi" w:cstheme="minorHAnsi"/>
              </w:rPr>
            </w:pPr>
          </w:p>
        </w:tc>
      </w:tr>
      <w:tr w:rsidR="00A55B03" w:rsidRPr="008460CB" w14:paraId="345269C8" w14:textId="77777777">
        <w:tc>
          <w:tcPr>
            <w:tcW w:w="1786" w:type="dxa"/>
          </w:tcPr>
          <w:p w14:paraId="42DD923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493FEC20"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0F19E16F" w14:textId="77777777">
        <w:tc>
          <w:tcPr>
            <w:tcW w:w="1786" w:type="dxa"/>
          </w:tcPr>
          <w:p w14:paraId="58B0F58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7C8D82C"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BE18E17" w14:textId="77777777">
        <w:tc>
          <w:tcPr>
            <w:tcW w:w="1786" w:type="dxa"/>
          </w:tcPr>
          <w:p w14:paraId="6EEA23CE"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76C96CA"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7C2D8CC0" w14:textId="77777777">
        <w:tc>
          <w:tcPr>
            <w:tcW w:w="1786" w:type="dxa"/>
          </w:tcPr>
          <w:p w14:paraId="6714BF80"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20385B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w:t>
            </w:r>
            <w:r w:rsidRPr="008460CB">
              <w:rPr>
                <w:rFonts w:asciiTheme="minorHAnsi" w:hAnsiTheme="minorHAnsi" w:cstheme="minorHAnsi"/>
              </w:rPr>
              <w:t>überprüft die Summe von Kinder-/ Jugendlichenpsychotherapeutinnen und Kinder-/ Jugendlichenpsychotherapeuten mit direktem Beschäftigungsverhältnis und Kinder-/ Jugendlichenpsychotherapeutinnen und Jugendlichenpsychotherapeuten ohne direktes Beschäftigungsv</w:t>
            </w:r>
            <w:r w:rsidRPr="008460CB">
              <w:rPr>
                <w:rFonts w:asciiTheme="minorHAnsi" w:hAnsiTheme="minorHAnsi" w:cstheme="minorHAnsi"/>
              </w:rPr>
              <w:t>erhältnis auf Äquivalenz mit der Anzahl der Vollkräfte.</w:t>
            </w:r>
            <w:r w:rsidRPr="008460CB">
              <w:rPr>
                <w:rFonts w:asciiTheme="minorHAnsi" w:hAnsiTheme="minorHAnsi" w:cstheme="minorHAnsi"/>
              </w:rPr>
              <w:br/>
            </w:r>
          </w:p>
        </w:tc>
      </w:tr>
      <w:tr w:rsidR="00A55B03" w:rsidRPr="008460CB" w14:paraId="20D9F38F" w14:textId="77777777">
        <w:tc>
          <w:tcPr>
            <w:tcW w:w="1786" w:type="dxa"/>
          </w:tcPr>
          <w:p w14:paraId="7A7DA8B1"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1BD93C0"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&gt;Qualitaetsbericht/Personal_des_Krankenhauses/Ausgewaehltes_Personal_Psych/Ausgewaehltes_Therapeutisches_Personal/Kinder_Jugendlichenpsychotherapeuten/&lt;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w:t>
            </w:r>
            <w:r w:rsidRPr="008460CB">
              <w:rPr>
                <w:rFonts w:asciiTheme="minorHAnsi" w:hAnsiTheme="minorHAnsi" w:cstheme="minorHAnsi"/>
                <w:b/>
                <w:i/>
              </w:rPr>
              <w:t>h/Ausgewaehltes_Therapeutisches_Personal/Kinder_Jugendlichenpsychotherapeuten/Personalerfassung/Anzahl_VK&lt;</w:t>
            </w:r>
            <w:r w:rsidRPr="008460CB">
              <w:rPr>
                <w:rFonts w:asciiTheme="minorHAnsi" w:hAnsiTheme="minorHAnsi" w:cstheme="minorHAnsi"/>
              </w:rPr>
              <w:br/>
            </w:r>
          </w:p>
        </w:tc>
      </w:tr>
      <w:tr w:rsidR="00A55B03" w:rsidRPr="008460CB" w14:paraId="0C52C10D" w14:textId="77777777">
        <w:tc>
          <w:tcPr>
            <w:tcW w:w="1786" w:type="dxa"/>
          </w:tcPr>
          <w:p w14:paraId="6461816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BAD2435"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A-11.3.1. Der Wert Anzahl Vollkräfte der Kinder-/Jugendlichenpsychotherapeutinnen und Jugendl</w:t>
            </w:r>
            <w:r w:rsidRPr="008460CB">
              <w:rPr>
                <w:rFonts w:asciiTheme="minorHAnsi" w:hAnsiTheme="minorHAnsi" w:cstheme="minorHAnsi"/>
              </w:rPr>
              <w:t>ichenpsychotherapeuten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2854B5C3" w14:textId="77777777">
        <w:tc>
          <w:tcPr>
            <w:tcW w:w="1786" w:type="dxa"/>
          </w:tcPr>
          <w:p w14:paraId="5DC4C14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6036908F"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&gt;Qualitaetsbericht/Personal_des_Krankenhauses/Ausgewaehltes_Personal_Psych/Ausgew</w:t>
            </w:r>
            <w:r w:rsidRPr="008460CB">
              <w:rPr>
                <w:rFonts w:asciiTheme="minorHAnsi" w:hAnsiTheme="minorHAnsi" w:cstheme="minorHAnsi"/>
                <w:b/>
                <w:i/>
              </w:rPr>
              <w:t>aehltes_Therapeutisches_Personal/Kinder_Jugendlichenpsychotherapeuten/Personalerfassung/Beschaeftigungsverhaeltnis/Personal_mit_direktem_BV/Anzahl_VK&lt;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w:t>
            </w:r>
            <w:r w:rsidRPr="008460CB">
              <w:rPr>
                <w:rFonts w:asciiTheme="minorHAnsi" w:hAnsiTheme="minorHAnsi" w:cstheme="minorHAnsi"/>
                <w:b/>
                <w:i/>
              </w:rPr>
              <w:t>es_Therapeutisches_Personal/Kinder_Jugendlichenpsychotherapeuten/Personalerfassung/Beschaeftigungsverhaeltnis/Personal_ohne_direktem_BV/Anzahl_VK&lt;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w:t>
            </w:r>
            <w:r w:rsidRPr="008460CB">
              <w:rPr>
                <w:rFonts w:asciiTheme="minorHAnsi" w:hAnsiTheme="minorHAnsi" w:cstheme="minorHAnsi"/>
                <w:b/>
                <w:i/>
              </w:rPr>
              <w:t>usgewaehltes_Personal_Psych/Ausgewaehltes_Therapeutisches_Personal/Kinder_Jugendlichenpsychotherapeuten/Personalerfassung/Anzahl_VK&lt;</w:t>
            </w:r>
            <w:r w:rsidRPr="008460CB">
              <w:rPr>
                <w:rFonts w:asciiTheme="minorHAnsi" w:hAnsiTheme="minorHAnsi" w:cstheme="minorHAnsi"/>
              </w:rPr>
              <w:t xml:space="preserve"> ergeben. Ist dies nicht der Fall, gilt der Test als nicht bestanden.</w:t>
            </w:r>
          </w:p>
        </w:tc>
      </w:tr>
    </w:tbl>
    <w:p w14:paraId="54CDBE53"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12553A6" w14:textId="77777777">
        <w:trPr>
          <w:trHeight w:val="293"/>
        </w:trPr>
        <w:tc>
          <w:tcPr>
            <w:tcW w:w="12779" w:type="dxa"/>
            <w:gridSpan w:val="2"/>
            <w:vMerge w:val="restart"/>
            <w:shd w:val="clear" w:color="auto" w:fill="D9D9D9"/>
          </w:tcPr>
          <w:p w14:paraId="740B50BD" w14:textId="77777777" w:rsidR="00A55B03" w:rsidRPr="008460CB" w:rsidRDefault="00D51C38">
            <w:pPr>
              <w:pStyle w:val="berschrift4"/>
            </w:pPr>
            <w:bookmarkStart w:id="53" w:name="_Toc196399435"/>
            <w:r w:rsidRPr="008460CB">
              <w:lastRenderedPageBreak/>
              <w:t>Regel 47: Anzahl der Psychotherapeutinnen und Psych</w:t>
            </w:r>
            <w:r w:rsidRPr="008460CB">
              <w:t>otherapeuten in Ausbildung (A-Teil)</w:t>
            </w:r>
            <w:bookmarkEnd w:id="53"/>
          </w:p>
        </w:tc>
      </w:tr>
      <w:tr w:rsidR="00A55B03" w:rsidRPr="008460CB" w14:paraId="68395DA9" w14:textId="77777777">
        <w:trPr>
          <w:trHeight w:val="293"/>
        </w:trPr>
        <w:tc>
          <w:tcPr>
            <w:tcW w:w="14400" w:type="dxa"/>
            <w:gridSpan w:val="2"/>
            <w:vMerge/>
          </w:tcPr>
          <w:p w14:paraId="40070436" w14:textId="77777777" w:rsidR="00A55B03" w:rsidRPr="008460CB" w:rsidRDefault="00A55B03">
            <w:pPr>
              <w:rPr>
                <w:rFonts w:asciiTheme="minorHAnsi" w:hAnsiTheme="minorHAnsi" w:cstheme="minorHAnsi"/>
              </w:rPr>
            </w:pPr>
          </w:p>
        </w:tc>
      </w:tr>
      <w:tr w:rsidR="00A55B03" w:rsidRPr="008460CB" w14:paraId="7AFE09DF" w14:textId="77777777">
        <w:tc>
          <w:tcPr>
            <w:tcW w:w="1786" w:type="dxa"/>
          </w:tcPr>
          <w:p w14:paraId="7BCB189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97C921C"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708440E2" w14:textId="77777777">
        <w:tc>
          <w:tcPr>
            <w:tcW w:w="1786" w:type="dxa"/>
          </w:tcPr>
          <w:p w14:paraId="7ECD97B5"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304209F1"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4451577" w14:textId="77777777">
        <w:tc>
          <w:tcPr>
            <w:tcW w:w="1786" w:type="dxa"/>
          </w:tcPr>
          <w:p w14:paraId="1CBA123E"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95A9CFB"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0FE0E605" w14:textId="77777777">
        <w:tc>
          <w:tcPr>
            <w:tcW w:w="1786" w:type="dxa"/>
          </w:tcPr>
          <w:p w14:paraId="39552643"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2A99C6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Psychotherapeutinnen und Psychotherapeuten in Ausbildung mit direktem </w:t>
            </w:r>
            <w:r w:rsidRPr="008460CB">
              <w:rPr>
                <w:rFonts w:asciiTheme="minorHAnsi" w:hAnsiTheme="minorHAnsi" w:cstheme="minorHAnsi"/>
              </w:rPr>
              <w:t>Beschäftigungsverhältnis und Psychotherapeutinnen und Psychotherapeuten in Ausbildung ohne direktes Beschäftigungsverhältnis auf Äquivalenz mit der Anzahl der Vollkräfte.</w:t>
            </w:r>
            <w:r w:rsidRPr="008460CB">
              <w:rPr>
                <w:rFonts w:asciiTheme="minorHAnsi" w:hAnsiTheme="minorHAnsi" w:cstheme="minorHAnsi"/>
              </w:rPr>
              <w:br/>
            </w:r>
          </w:p>
        </w:tc>
      </w:tr>
      <w:tr w:rsidR="00A55B03" w:rsidRPr="008460CB" w14:paraId="477A77E0" w14:textId="77777777">
        <w:tc>
          <w:tcPr>
            <w:tcW w:w="1786" w:type="dxa"/>
          </w:tcPr>
          <w:p w14:paraId="41E50AC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ADC7B7F"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w:t>
            </w:r>
            <w:r w:rsidRPr="008460CB">
              <w:rPr>
                <w:rFonts w:asciiTheme="minorHAnsi" w:hAnsiTheme="minorHAnsi" w:cstheme="minorHAnsi"/>
                <w:b/>
                <w:i/>
              </w:rPr>
              <w:t>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&gt;Qualitaetsbericht/Personal_des_Krankenhauses/Ausgewaehltes_Personal_Psych/Ausgewaehltes_Therapeutisches_Personal/Psychotherapeuten_in_Ausb</w:t>
            </w:r>
            <w:r w:rsidRPr="008460CB">
              <w:rPr>
                <w:rFonts w:asciiTheme="minorHAnsi" w:hAnsiTheme="minorHAnsi" w:cstheme="minorHAnsi"/>
                <w:b/>
                <w:i/>
              </w:rPr>
              <w:t>ildung_waehrend_Taetigkeit/&lt;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&gt;Qualitaetsbericht/Personal_des_Krankenhauses/Ausgewaehltes_Personal_Psych/Ausgewaehltes_Therapeutisches_Personal/Psychotherapeuten_in_Ausbildung_waehrend_Taetigkeit/Personalerfassung/Anzahl_VK&lt;</w:t>
            </w:r>
            <w:r w:rsidRPr="008460CB">
              <w:rPr>
                <w:rFonts w:asciiTheme="minorHAnsi" w:hAnsiTheme="minorHAnsi" w:cstheme="minorHAnsi"/>
              </w:rPr>
              <w:br/>
            </w:r>
          </w:p>
        </w:tc>
      </w:tr>
      <w:tr w:rsidR="00A55B03" w:rsidRPr="008460CB" w14:paraId="62066C8E" w14:textId="77777777">
        <w:tc>
          <w:tcPr>
            <w:tcW w:w="1786" w:type="dxa"/>
          </w:tcPr>
          <w:p w14:paraId="4055A3D1"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07A61CB"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A-11.3.1. Der Wert Anzahl Vollkräfte der Psychotherapeutinnen und Psychotherapeuten in Ausbildung muss der Summe der zugehörigen Werte des Personals mit und ohne direktes Beschäftigungsverhältnis entspr</w:t>
            </w:r>
            <w:r w:rsidRPr="008460CB">
              <w:rPr>
                <w:rFonts w:asciiTheme="minorHAnsi" w:hAnsiTheme="minorHAnsi" w:cstheme="minorHAnsi"/>
              </w:rPr>
              <w:t>echen.</w:t>
            </w:r>
            <w:r w:rsidRPr="008460CB">
              <w:rPr>
                <w:rFonts w:asciiTheme="minorHAnsi" w:hAnsiTheme="minorHAnsi" w:cstheme="minorHAnsi"/>
              </w:rPr>
              <w:br/>
            </w:r>
          </w:p>
        </w:tc>
      </w:tr>
      <w:tr w:rsidR="00A55B03" w:rsidRPr="008460CB" w14:paraId="3650DCEB" w14:textId="77777777">
        <w:tc>
          <w:tcPr>
            <w:tcW w:w="1786" w:type="dxa"/>
          </w:tcPr>
          <w:p w14:paraId="2B7F6C3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26636CB"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w:t>
            </w:r>
            <w:r w:rsidRPr="008460CB">
              <w:rPr>
                <w:rFonts w:asciiTheme="minorHAnsi" w:hAnsiTheme="minorHAnsi" w:cstheme="minorHAnsi"/>
                <w:b/>
                <w:i/>
              </w:rPr>
              <w:lastRenderedPageBreak/>
              <w:t>/Psychotherapeuten_in_Ausbildung_waehrend_Taetigkeit/Personalerfassung/Beschaeftigungsverhaeltnis/Personal_mit_direktem_BV/Anzahl_VK&lt;</w:t>
            </w:r>
            <w:r w:rsidRPr="008460CB">
              <w:rPr>
                <w:rFonts w:asciiTheme="minorHAnsi" w:hAnsiTheme="minorHAnsi" w:cstheme="minorHAnsi"/>
              </w:rPr>
              <w:t xml:space="preserve"> wird mit </w:t>
            </w:r>
            <w:r w:rsidRPr="008460CB">
              <w:rPr>
                <w:rFonts w:asciiTheme="minorHAnsi" w:hAnsiTheme="minorHAnsi" w:cstheme="minorHAnsi"/>
              </w:rPr>
              <w:t>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&gt;Qualitaetsbericht/Personal_des_Krankenhauses/Ausgewaehltes_Personal_Psych/Ausgewaehltes_Therapeutisches_Personal/Psychotherapeuten_in_Ausbildung_waehrend_Taetigkeit/Personalerfassung/Beschaeftigungsverhaeltnis/Personal_ohne_direktem_BV/Anzahl_VK</w:t>
            </w:r>
            <w:r w:rsidRPr="008460CB">
              <w:rPr>
                <w:rFonts w:asciiTheme="minorHAnsi" w:hAnsiTheme="minorHAnsi" w:cstheme="minorHAnsi"/>
                <w:b/>
                <w:i/>
              </w:rPr>
              <w:t>&lt;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&gt;Qualitaetsbericht/Personal_des_Krankenhauses/Ausgewaehltes_Personal_Psych/Ausgewaehltes_Therapeutisches_Personal/Psychotherapeuten_in_Ausbildung_waehrend_Taetigkeit/Personalerfassung/Anzahl_V</w:t>
            </w:r>
            <w:r w:rsidRPr="008460CB">
              <w:rPr>
                <w:rFonts w:asciiTheme="minorHAnsi" w:hAnsiTheme="minorHAnsi" w:cstheme="minorHAnsi"/>
                <w:b/>
                <w:i/>
              </w:rPr>
              <w:t>K&lt;</w:t>
            </w:r>
            <w:r w:rsidRPr="008460CB">
              <w:rPr>
                <w:rFonts w:asciiTheme="minorHAnsi" w:hAnsiTheme="minorHAnsi" w:cstheme="minorHAnsi"/>
              </w:rPr>
              <w:t xml:space="preserve"> ergeben. Ist dies nicht der Fall, gilt der Test als nicht bestanden.</w:t>
            </w:r>
          </w:p>
        </w:tc>
      </w:tr>
    </w:tbl>
    <w:p w14:paraId="5737EEAC"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EA8FB7D" w14:textId="77777777">
        <w:trPr>
          <w:trHeight w:val="293"/>
        </w:trPr>
        <w:tc>
          <w:tcPr>
            <w:tcW w:w="12779" w:type="dxa"/>
            <w:gridSpan w:val="2"/>
            <w:vMerge w:val="restart"/>
            <w:shd w:val="clear" w:color="auto" w:fill="D9D9D9"/>
          </w:tcPr>
          <w:p w14:paraId="17CC2B62" w14:textId="77777777" w:rsidR="00A55B03" w:rsidRPr="008460CB" w:rsidRDefault="00D51C38">
            <w:pPr>
              <w:pStyle w:val="berschrift4"/>
            </w:pPr>
            <w:bookmarkStart w:id="54" w:name="_Toc196399436"/>
            <w:r w:rsidRPr="008460CB">
              <w:lastRenderedPageBreak/>
              <w:t>Regel 48: Anzahl der Ergotherapeutinnen und Ergotherapeuten (A-Teil)</w:t>
            </w:r>
            <w:bookmarkEnd w:id="54"/>
          </w:p>
        </w:tc>
      </w:tr>
      <w:tr w:rsidR="00A55B03" w:rsidRPr="008460CB" w14:paraId="27C78C33" w14:textId="77777777">
        <w:trPr>
          <w:trHeight w:val="293"/>
        </w:trPr>
        <w:tc>
          <w:tcPr>
            <w:tcW w:w="14400" w:type="dxa"/>
            <w:gridSpan w:val="2"/>
            <w:vMerge/>
          </w:tcPr>
          <w:p w14:paraId="03C49652" w14:textId="77777777" w:rsidR="00A55B03" w:rsidRPr="008460CB" w:rsidRDefault="00A55B03">
            <w:pPr>
              <w:rPr>
                <w:rFonts w:asciiTheme="minorHAnsi" w:hAnsiTheme="minorHAnsi" w:cstheme="minorHAnsi"/>
              </w:rPr>
            </w:pPr>
          </w:p>
        </w:tc>
      </w:tr>
      <w:tr w:rsidR="00A55B03" w:rsidRPr="008460CB" w14:paraId="27CA91C1" w14:textId="77777777">
        <w:tc>
          <w:tcPr>
            <w:tcW w:w="1786" w:type="dxa"/>
          </w:tcPr>
          <w:p w14:paraId="2D5A542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D5B048D"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61A7C893" w14:textId="77777777">
        <w:tc>
          <w:tcPr>
            <w:tcW w:w="1786" w:type="dxa"/>
          </w:tcPr>
          <w:p w14:paraId="21466EC2"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613D38E"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778EE36" w14:textId="77777777">
        <w:tc>
          <w:tcPr>
            <w:tcW w:w="1786" w:type="dxa"/>
          </w:tcPr>
          <w:p w14:paraId="7CC68F02"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869373C"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7E24FB66" w14:textId="77777777">
        <w:tc>
          <w:tcPr>
            <w:tcW w:w="1786" w:type="dxa"/>
          </w:tcPr>
          <w:p w14:paraId="6557594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3097D9E"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Ergotherapeutinnen und Ergotherapeuten mit direktem Beschäftigungsverhältnis und Ergotherapeutinnen und Ergotherapeuten ohne direktes Beschäftigungsverhältnis auf Äquivalenz mit der Anzahl der Vollkräfte.</w:t>
            </w:r>
            <w:r w:rsidRPr="008460CB">
              <w:rPr>
                <w:rFonts w:asciiTheme="minorHAnsi" w:hAnsiTheme="minorHAnsi" w:cstheme="minorHAnsi"/>
              </w:rPr>
              <w:br/>
            </w:r>
          </w:p>
        </w:tc>
      </w:tr>
      <w:tr w:rsidR="00A55B03" w:rsidRPr="008460CB" w14:paraId="724A22F2" w14:textId="77777777">
        <w:tc>
          <w:tcPr>
            <w:tcW w:w="1786" w:type="dxa"/>
          </w:tcPr>
          <w:p w14:paraId="6BCD728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3B0D78D"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w:t>
            </w:r>
            <w:r w:rsidRPr="008460CB">
              <w:rPr>
                <w:rFonts w:asciiTheme="minorHAnsi" w:hAnsiTheme="minorHAnsi" w:cstheme="minorHAnsi"/>
                <w:b/>
                <w:i/>
              </w:rPr>
              <w:t>tes_Personal_Psych/Ausgewaehltes_Therapeutisches_Personal/Ergotherapeuten/&lt;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&gt;Qualitaetsbericht/Personal_des_Krankenhauses/Ausgewaehltes_Personal_Psych/Ausgewaehltes_Therapeutisches_Personal/Ergotherapeuten/Personalerfassung/Anza</w:t>
            </w:r>
            <w:r w:rsidRPr="008460CB">
              <w:rPr>
                <w:rFonts w:asciiTheme="minorHAnsi" w:hAnsiTheme="minorHAnsi" w:cstheme="minorHAnsi"/>
                <w:b/>
                <w:i/>
              </w:rPr>
              <w:t>hl_VK&lt;</w:t>
            </w:r>
            <w:r w:rsidRPr="008460CB">
              <w:rPr>
                <w:rFonts w:asciiTheme="minorHAnsi" w:hAnsiTheme="minorHAnsi" w:cstheme="minorHAnsi"/>
              </w:rPr>
              <w:br/>
            </w:r>
          </w:p>
        </w:tc>
      </w:tr>
      <w:tr w:rsidR="00A55B03" w:rsidRPr="008460CB" w14:paraId="1957CC88" w14:textId="77777777">
        <w:tc>
          <w:tcPr>
            <w:tcW w:w="1786" w:type="dxa"/>
          </w:tcPr>
          <w:p w14:paraId="212B9F3E"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188D4C8"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A-11.3.1. Der Wert Anzahl Vollkräfte der Ergotherapeutinnen und Ergotherapeuten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7C7EF91C" w14:textId="77777777">
        <w:tc>
          <w:tcPr>
            <w:tcW w:w="1786" w:type="dxa"/>
          </w:tcPr>
          <w:p w14:paraId="584E4902"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E53B621"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&gt;Qualitaetsbericht/Personal_des_Krankenhauses/Ausgewaehltes_Personal_Psych/Ausgewaehltes_Therapeutisches_Personal/Ergotherapeuten/Personalerfassung/Beschaeftigungsverhaeltnis/Personal_mit_direktem_BV/Anzahl_VK&lt;</w:t>
            </w:r>
            <w:r w:rsidRPr="008460CB">
              <w:rPr>
                <w:rFonts w:asciiTheme="minorHAnsi" w:hAnsiTheme="minorHAnsi" w:cstheme="minorHAnsi"/>
              </w:rPr>
              <w:t xml:space="preserve"> wird m</w:t>
            </w:r>
            <w:r w:rsidRPr="008460CB">
              <w:rPr>
                <w:rFonts w:asciiTheme="minorHAnsi" w:hAnsiTheme="minorHAnsi" w:cstheme="minorHAnsi"/>
              </w:rPr>
              <w:t xml:space="preserve">it dem </w:t>
            </w:r>
            <w:r w:rsidRPr="008460CB">
              <w:rPr>
                <w:rFonts w:asciiTheme="minorHAnsi" w:hAnsiTheme="minorHAnsi" w:cstheme="minorHAnsi"/>
              </w:rPr>
              <w:lastRenderedPageBreak/>
              <w:t>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&gt;Qualitaetsbericht/Personal_des_Krankenhauses/Ausgewaehltes_Personal_Psych/Ausgewaehltes_Therapeutisches_Personal/Ergotherapeuten/Personalerfassung/Beschaeftigungsverhaeltnis/Personal_ohne_direktem_BV/Anzahl_VK&lt;</w:t>
            </w:r>
            <w:r w:rsidRPr="008460CB">
              <w:rPr>
                <w:rFonts w:asciiTheme="minorHAnsi" w:hAnsiTheme="minorHAnsi" w:cstheme="minorHAnsi"/>
              </w:rPr>
              <w:t xml:space="preserve"> summiert und muss (auf zwei Nac</w:t>
            </w:r>
            <w:r w:rsidRPr="008460CB">
              <w:rPr>
                <w:rFonts w:asciiTheme="minorHAnsi" w:hAnsiTheme="minorHAnsi" w:cstheme="minorHAnsi"/>
              </w:rPr>
              <w:t>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&gt;Qualitaetsbericht/Personal_des_Krankenhauses/Ausgewaehltes_Personal_Psych/Ausgewaehltes_Therapeutisches_Personal/Ergotherapeuten/Personalerfassung/Anzahl_VK&lt;</w:t>
            </w:r>
            <w:r w:rsidRPr="008460CB">
              <w:rPr>
                <w:rFonts w:asciiTheme="minorHAnsi" w:hAnsiTheme="minorHAnsi" w:cstheme="minorHAnsi"/>
              </w:rPr>
              <w:t xml:space="preserve"> ergeben. Ist dies nicht der Fall, gilt der Test als nicht bestande</w:t>
            </w:r>
            <w:r w:rsidRPr="008460CB">
              <w:rPr>
                <w:rFonts w:asciiTheme="minorHAnsi" w:hAnsiTheme="minorHAnsi" w:cstheme="minorHAnsi"/>
              </w:rPr>
              <w:t>n.</w:t>
            </w:r>
          </w:p>
        </w:tc>
      </w:tr>
    </w:tbl>
    <w:p w14:paraId="2E27A14E"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35E715D9" w14:textId="77777777">
        <w:trPr>
          <w:trHeight w:val="293"/>
        </w:trPr>
        <w:tc>
          <w:tcPr>
            <w:tcW w:w="12779" w:type="dxa"/>
            <w:gridSpan w:val="2"/>
            <w:vMerge w:val="restart"/>
            <w:shd w:val="clear" w:color="auto" w:fill="D9D9D9"/>
          </w:tcPr>
          <w:p w14:paraId="41640A2C" w14:textId="77777777" w:rsidR="00A55B03" w:rsidRPr="008460CB" w:rsidRDefault="00D51C38">
            <w:pPr>
              <w:pStyle w:val="berschrift4"/>
            </w:pPr>
            <w:bookmarkStart w:id="55" w:name="_Toc196399437"/>
            <w:r w:rsidRPr="008460CB">
              <w:lastRenderedPageBreak/>
              <w:t>Regel 49: Anzahl der Physiotherapeutinnen und Physiotherapeuten in Psychiatrie und Psychosomatik (A-Teil)</w:t>
            </w:r>
            <w:bookmarkEnd w:id="55"/>
          </w:p>
        </w:tc>
      </w:tr>
      <w:tr w:rsidR="00A55B03" w:rsidRPr="008460CB" w14:paraId="4CC00F97" w14:textId="77777777">
        <w:trPr>
          <w:trHeight w:val="293"/>
        </w:trPr>
        <w:tc>
          <w:tcPr>
            <w:tcW w:w="14400" w:type="dxa"/>
            <w:gridSpan w:val="2"/>
            <w:vMerge/>
          </w:tcPr>
          <w:p w14:paraId="7D3DF3D4" w14:textId="77777777" w:rsidR="00A55B03" w:rsidRPr="008460CB" w:rsidRDefault="00A55B03">
            <w:pPr>
              <w:rPr>
                <w:rFonts w:asciiTheme="minorHAnsi" w:hAnsiTheme="minorHAnsi" w:cstheme="minorHAnsi"/>
              </w:rPr>
            </w:pPr>
          </w:p>
        </w:tc>
      </w:tr>
      <w:tr w:rsidR="00A55B03" w:rsidRPr="008460CB" w14:paraId="260B51F8" w14:textId="77777777">
        <w:tc>
          <w:tcPr>
            <w:tcW w:w="1786" w:type="dxa"/>
          </w:tcPr>
          <w:p w14:paraId="7F22EC31"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9CC19EB"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451E8AF6" w14:textId="77777777">
        <w:tc>
          <w:tcPr>
            <w:tcW w:w="1786" w:type="dxa"/>
          </w:tcPr>
          <w:p w14:paraId="1B546BD7"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0B9DB4B"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63C040A0" w14:textId="77777777">
        <w:tc>
          <w:tcPr>
            <w:tcW w:w="1786" w:type="dxa"/>
          </w:tcPr>
          <w:p w14:paraId="3FC5DA7B"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45B75BB"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18D9687C" w14:textId="77777777">
        <w:tc>
          <w:tcPr>
            <w:tcW w:w="1786" w:type="dxa"/>
          </w:tcPr>
          <w:p w14:paraId="617C3515"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50D433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w:t>
            </w:r>
            <w:r w:rsidRPr="008460CB">
              <w:rPr>
                <w:rFonts w:asciiTheme="minorHAnsi" w:hAnsiTheme="minorHAnsi" w:cstheme="minorHAnsi"/>
              </w:rPr>
              <w:t xml:space="preserve">Physiotherapeutinnen und Physiotherapeuten in Psychiatrie und Psychosomatik mit direktem Beschäftigungsverhältnis und Physiotherapeutinnen und Physiotherapeuten in Psychiatrie und Psychosomatik ohne direktes Beschäftigungsverhältnis auf Äquivalenz mit der </w:t>
            </w:r>
            <w:r w:rsidRPr="008460CB">
              <w:rPr>
                <w:rFonts w:asciiTheme="minorHAnsi" w:hAnsiTheme="minorHAnsi" w:cstheme="minorHAnsi"/>
              </w:rPr>
              <w:t>Anzahl der Vollkräfte.</w:t>
            </w:r>
            <w:r w:rsidRPr="008460CB">
              <w:rPr>
                <w:rFonts w:asciiTheme="minorHAnsi" w:hAnsiTheme="minorHAnsi" w:cstheme="minorHAnsi"/>
              </w:rPr>
              <w:br/>
            </w:r>
          </w:p>
        </w:tc>
      </w:tr>
      <w:tr w:rsidR="00A55B03" w:rsidRPr="008460CB" w14:paraId="739BC335" w14:textId="77777777">
        <w:tc>
          <w:tcPr>
            <w:tcW w:w="1786" w:type="dxa"/>
          </w:tcPr>
          <w:p w14:paraId="678A111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6BFB551"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w:t>
            </w:r>
            <w:r w:rsidRPr="008460CB">
              <w:rPr>
                <w:rFonts w:asciiTheme="minorHAnsi" w:hAnsiTheme="minorHAnsi" w:cstheme="minorHAnsi"/>
                <w:b/>
                <w:i/>
              </w:rPr>
              <w:t>_Krankenhauses/Ausgewaehltes_Personal_Psych/Ausgewaehltes_Therapeutisches_Personal/Physiotherapeuten/&lt;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&gt;Qualitaetsbericht/Personal_des_Krankenhauses/Ausgewaehltes_Personal_Psych/Ausgewaehltes_Therapeutisches_Personal/Physiothera</w:t>
            </w:r>
            <w:r w:rsidRPr="008460CB">
              <w:rPr>
                <w:rFonts w:asciiTheme="minorHAnsi" w:hAnsiTheme="minorHAnsi" w:cstheme="minorHAnsi"/>
                <w:b/>
                <w:i/>
              </w:rPr>
              <w:t>peuten/Personalerfassung/Anzahl_VK&lt;</w:t>
            </w:r>
            <w:r w:rsidRPr="008460CB">
              <w:rPr>
                <w:rFonts w:asciiTheme="minorHAnsi" w:hAnsiTheme="minorHAnsi" w:cstheme="minorHAnsi"/>
              </w:rPr>
              <w:br/>
            </w:r>
          </w:p>
        </w:tc>
      </w:tr>
      <w:tr w:rsidR="00A55B03" w:rsidRPr="008460CB" w14:paraId="2095C050" w14:textId="77777777">
        <w:tc>
          <w:tcPr>
            <w:tcW w:w="1786" w:type="dxa"/>
          </w:tcPr>
          <w:p w14:paraId="399CBFD7"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D78710C"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Ihre Angaben in A-11.3.1. Der Wert Anzahl Vollkräfte der Physiotherapeutinnen und Physiotherapeuten muss der Summe der zugehörigen Werte des Personals mit und ohne direktes </w:t>
            </w:r>
            <w:r w:rsidRPr="008460CB">
              <w:rPr>
                <w:rFonts w:asciiTheme="minorHAnsi" w:hAnsiTheme="minorHAnsi" w:cstheme="minorHAnsi"/>
              </w:rPr>
              <w:t>Beschäftigungsverhältnis entsprechen.</w:t>
            </w:r>
            <w:r w:rsidRPr="008460CB">
              <w:rPr>
                <w:rFonts w:asciiTheme="minorHAnsi" w:hAnsiTheme="minorHAnsi" w:cstheme="minorHAnsi"/>
              </w:rPr>
              <w:br/>
            </w:r>
          </w:p>
        </w:tc>
      </w:tr>
      <w:tr w:rsidR="00A55B03" w:rsidRPr="008460CB" w14:paraId="454D6715" w14:textId="77777777">
        <w:tc>
          <w:tcPr>
            <w:tcW w:w="1786" w:type="dxa"/>
          </w:tcPr>
          <w:p w14:paraId="2BFF8692"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4DA49C9"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w:t>
            </w:r>
            <w:r w:rsidRPr="008460CB">
              <w:rPr>
                <w:rFonts w:asciiTheme="minorHAnsi" w:hAnsiTheme="minorHAnsi" w:cstheme="minorHAnsi"/>
                <w:b/>
                <w:i/>
              </w:rPr>
              <w:lastRenderedPageBreak/>
              <w:t>/Physiotherapeuten/Personalerfassung/Beschaeftigungsverhaeltnis/Personal_mit_direktem_BV/Anzahl_VK&lt;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w:t>
            </w:r>
            <w:r w:rsidRPr="008460CB">
              <w:rPr>
                <w:rFonts w:asciiTheme="minorHAnsi" w:hAnsiTheme="minorHAnsi" w:cstheme="minorHAnsi"/>
                <w:b/>
                <w:i/>
              </w:rPr>
              <w:t>nal_des_Krankenhauses/Ausgewaehltes_Personal_Psych/Ausgewaehltes_Therapeutisches_Personal/Physiotherapeuten/Personalerfassung/Beschaeftigungsverhaeltnis/Personal_ohne_direktem_BV/Anzahl_VK&lt;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w:t>
            </w:r>
            <w:r w:rsidRPr="008460CB">
              <w:rPr>
                <w:rFonts w:asciiTheme="minorHAnsi" w:hAnsiTheme="minorHAnsi" w:cstheme="minorHAnsi"/>
                <w:b/>
                <w:i/>
              </w:rPr>
              <w:t>litaetsbericht/Personal_des_Krankenhauses/Ausgewaehltes_Personal_Psych/Ausgewaehltes_Therapeutisches_Personal/Physiotherapeuten/Personalerfassung/Anzahl_VK&lt;</w:t>
            </w:r>
            <w:r w:rsidRPr="008460CB">
              <w:rPr>
                <w:rFonts w:asciiTheme="minorHAnsi" w:hAnsiTheme="minorHAnsi" w:cstheme="minorHAnsi"/>
              </w:rPr>
              <w:t xml:space="preserve"> ergeben. Ist dies nicht der Fall, gilt der Test als nicht bestanden.</w:t>
            </w:r>
          </w:p>
        </w:tc>
      </w:tr>
    </w:tbl>
    <w:p w14:paraId="457859E9"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CB95341" w14:textId="77777777">
        <w:trPr>
          <w:trHeight w:val="293"/>
        </w:trPr>
        <w:tc>
          <w:tcPr>
            <w:tcW w:w="12779" w:type="dxa"/>
            <w:gridSpan w:val="2"/>
            <w:vMerge w:val="restart"/>
            <w:shd w:val="clear" w:color="auto" w:fill="D9D9D9"/>
          </w:tcPr>
          <w:p w14:paraId="351E0BD9" w14:textId="77777777" w:rsidR="00A55B03" w:rsidRPr="008460CB" w:rsidRDefault="00D51C38">
            <w:pPr>
              <w:pStyle w:val="berschrift4"/>
            </w:pPr>
            <w:bookmarkStart w:id="56" w:name="_Toc196399438"/>
            <w:r w:rsidRPr="008460CB">
              <w:lastRenderedPageBreak/>
              <w:t>Regel 50: Anzahl der Sozial</w:t>
            </w:r>
            <w:r w:rsidRPr="008460CB">
              <w:t>pädagoginnen und Sozialpädagogen in Psychiatrie und Psychosomatik (A-Teil)</w:t>
            </w:r>
            <w:bookmarkEnd w:id="56"/>
          </w:p>
        </w:tc>
      </w:tr>
      <w:tr w:rsidR="00A55B03" w:rsidRPr="008460CB" w14:paraId="5C9F961E" w14:textId="77777777">
        <w:trPr>
          <w:trHeight w:val="293"/>
        </w:trPr>
        <w:tc>
          <w:tcPr>
            <w:tcW w:w="14400" w:type="dxa"/>
            <w:gridSpan w:val="2"/>
            <w:vMerge/>
          </w:tcPr>
          <w:p w14:paraId="4CBBD322" w14:textId="77777777" w:rsidR="00A55B03" w:rsidRPr="008460CB" w:rsidRDefault="00A55B03">
            <w:pPr>
              <w:rPr>
                <w:rFonts w:asciiTheme="minorHAnsi" w:hAnsiTheme="minorHAnsi" w:cstheme="minorHAnsi"/>
              </w:rPr>
            </w:pPr>
          </w:p>
        </w:tc>
      </w:tr>
      <w:tr w:rsidR="00A55B03" w:rsidRPr="008460CB" w14:paraId="5D23A93E" w14:textId="77777777">
        <w:tc>
          <w:tcPr>
            <w:tcW w:w="1786" w:type="dxa"/>
          </w:tcPr>
          <w:p w14:paraId="714EE3C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A850BD3" w14:textId="77777777" w:rsidR="00A55B03" w:rsidRPr="008460CB" w:rsidRDefault="00D51C38">
            <w:pPr>
              <w:rPr>
                <w:rFonts w:asciiTheme="minorHAnsi" w:hAnsiTheme="minorHAnsi" w:cstheme="minorHAnsi"/>
              </w:rPr>
            </w:pPr>
            <w:r w:rsidRPr="008460CB">
              <w:rPr>
                <w:rFonts w:asciiTheme="minorHAnsi" w:hAnsiTheme="minorHAnsi" w:cstheme="minorHAnsi"/>
              </w:rPr>
              <w:t>A-11.3.1</w:t>
            </w:r>
            <w:r w:rsidRPr="008460CB">
              <w:rPr>
                <w:rFonts w:asciiTheme="minorHAnsi" w:hAnsiTheme="minorHAnsi" w:cstheme="minorHAnsi"/>
              </w:rPr>
              <w:br/>
            </w:r>
          </w:p>
        </w:tc>
      </w:tr>
      <w:tr w:rsidR="00A55B03" w:rsidRPr="008460CB" w14:paraId="3E497197" w14:textId="77777777">
        <w:tc>
          <w:tcPr>
            <w:tcW w:w="1786" w:type="dxa"/>
          </w:tcPr>
          <w:p w14:paraId="3C2098A6"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98CEC13"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80EBD05" w14:textId="77777777">
        <w:tc>
          <w:tcPr>
            <w:tcW w:w="1786" w:type="dxa"/>
          </w:tcPr>
          <w:p w14:paraId="22977BC8"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8747DE7"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20C3BEAC" w14:textId="77777777">
        <w:tc>
          <w:tcPr>
            <w:tcW w:w="1786" w:type="dxa"/>
          </w:tcPr>
          <w:p w14:paraId="087621D7"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6FCF159"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von Sozialpädagoginnen und </w:t>
            </w:r>
            <w:r w:rsidRPr="008460CB">
              <w:rPr>
                <w:rFonts w:asciiTheme="minorHAnsi" w:hAnsiTheme="minorHAnsi" w:cstheme="minorHAnsi"/>
              </w:rPr>
              <w:t>Sozialpädagogen in Psychiatrie und Psychosomatik mit direktem Beschäftigungsverhältnis und Sozialpädagoginnen und Sozialpädagogen in Psychiatrie und Psychosomatik ohne direktes Beschäftigungsverhältnis auf Äquivalenz mit der Anzahl der Vollkräfte.</w:t>
            </w:r>
            <w:r w:rsidRPr="008460CB">
              <w:rPr>
                <w:rFonts w:asciiTheme="minorHAnsi" w:hAnsiTheme="minorHAnsi" w:cstheme="minorHAnsi"/>
              </w:rPr>
              <w:br/>
            </w:r>
          </w:p>
        </w:tc>
      </w:tr>
      <w:tr w:rsidR="00A55B03" w:rsidRPr="008460CB" w14:paraId="23049184" w14:textId="77777777">
        <w:tc>
          <w:tcPr>
            <w:tcW w:w="1786" w:type="dxa"/>
          </w:tcPr>
          <w:p w14:paraId="10769013" w14:textId="77777777" w:rsidR="00A55B03" w:rsidRPr="008460CB" w:rsidRDefault="00D51C38">
            <w:pPr>
              <w:rPr>
                <w:rFonts w:asciiTheme="minorHAnsi" w:hAnsiTheme="minorHAnsi" w:cstheme="minorHAnsi"/>
              </w:rPr>
            </w:pPr>
            <w:r w:rsidRPr="008460CB">
              <w:rPr>
                <w:rFonts w:asciiTheme="minorHAnsi" w:hAnsiTheme="minorHAnsi" w:cstheme="minorHAnsi"/>
              </w:rPr>
              <w:t>Fehler</w:t>
            </w:r>
            <w:r w:rsidRPr="008460CB">
              <w:rPr>
                <w:rFonts w:asciiTheme="minorHAnsi" w:hAnsiTheme="minorHAnsi" w:cstheme="minorHAnsi"/>
              </w:rPr>
              <w:t>meldung</w:t>
            </w:r>
          </w:p>
        </w:tc>
        <w:tc>
          <w:tcPr>
            <w:tcW w:w="12779" w:type="dxa"/>
          </w:tcPr>
          <w:p w14:paraId="2F81D63C"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w:t>
            </w:r>
            <w:r w:rsidRPr="008460CB">
              <w:rPr>
                <w:rFonts w:asciiTheme="minorHAnsi" w:hAnsiTheme="minorHAnsi" w:cstheme="minorHAnsi"/>
                <w:b/>
                <w:i/>
              </w:rPr>
              <w:t>rsonal_Psych/Ausgewaehltes_Therapeutisches_Personal/Sozialpaedagogen/&lt;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&gt;Qualitaetsbericht/Personal_des_Krankenhauses/Ausgewaehltes_Personal_Psych/Ausgewaehltes_Therapeutisches_Personal/Sozialpaedagogen/Personalerfassung/Anzahl_V</w:t>
            </w:r>
            <w:r w:rsidRPr="008460CB">
              <w:rPr>
                <w:rFonts w:asciiTheme="minorHAnsi" w:hAnsiTheme="minorHAnsi" w:cstheme="minorHAnsi"/>
                <w:b/>
                <w:i/>
              </w:rPr>
              <w:t>K&lt;</w:t>
            </w:r>
            <w:r w:rsidRPr="008460CB">
              <w:rPr>
                <w:rFonts w:asciiTheme="minorHAnsi" w:hAnsiTheme="minorHAnsi" w:cstheme="minorHAnsi"/>
              </w:rPr>
              <w:br/>
            </w:r>
          </w:p>
        </w:tc>
      </w:tr>
      <w:tr w:rsidR="00A55B03" w:rsidRPr="008460CB" w14:paraId="5E1F44A2" w14:textId="77777777">
        <w:tc>
          <w:tcPr>
            <w:tcW w:w="1786" w:type="dxa"/>
          </w:tcPr>
          <w:p w14:paraId="014F4701"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963A0DE"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A-11.3.1. Der Wert Anzahl Vollkräfte der Sozialpädagoginnen und Sozialpädagogen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692915F0" w14:textId="77777777">
        <w:tc>
          <w:tcPr>
            <w:tcW w:w="1786" w:type="dxa"/>
          </w:tcPr>
          <w:p w14:paraId="7098D3F0" w14:textId="77777777" w:rsidR="00A55B03" w:rsidRPr="008460CB" w:rsidRDefault="00D51C38">
            <w:pPr>
              <w:rPr>
                <w:rFonts w:asciiTheme="minorHAnsi" w:hAnsiTheme="minorHAnsi" w:cstheme="minorHAnsi"/>
              </w:rPr>
            </w:pPr>
            <w:r w:rsidRPr="008460CB">
              <w:rPr>
                <w:rFonts w:asciiTheme="minorHAnsi" w:hAnsiTheme="minorHAnsi" w:cstheme="minorHAnsi"/>
              </w:rPr>
              <w:t>Impl</w:t>
            </w:r>
            <w:r w:rsidRPr="008460CB">
              <w:rPr>
                <w:rFonts w:asciiTheme="minorHAnsi" w:hAnsiTheme="minorHAnsi" w:cstheme="minorHAnsi"/>
              </w:rPr>
              <w:t>ementie-</w:t>
            </w:r>
            <w:r w:rsidRPr="008460CB">
              <w:rPr>
                <w:rFonts w:asciiTheme="minorHAnsi" w:hAnsiTheme="minorHAnsi" w:cstheme="minorHAnsi"/>
              </w:rPr>
              <w:br/>
              <w:t>rungsvorschrift</w:t>
            </w:r>
          </w:p>
        </w:tc>
        <w:tc>
          <w:tcPr>
            <w:tcW w:w="12779" w:type="dxa"/>
          </w:tcPr>
          <w:p w14:paraId="32079D44"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w:t>
            </w:r>
            <w:r w:rsidRPr="008460CB">
              <w:rPr>
                <w:rFonts w:asciiTheme="minorHAnsi" w:hAnsiTheme="minorHAnsi" w:cstheme="minorHAnsi"/>
                <w:b/>
                <w:i/>
              </w:rPr>
              <w:lastRenderedPageBreak/>
              <w:t>/Sozialpaedagogen/Personalerfassung/Beschaeftigungsverhaeltnis/Personal_mit_direktem_BV/Anzahl_VK&lt;</w:t>
            </w:r>
            <w:r w:rsidRPr="008460CB">
              <w:rPr>
                <w:rFonts w:asciiTheme="minorHAnsi" w:hAnsiTheme="minorHAnsi" w:cstheme="minorHAnsi"/>
              </w:rPr>
              <w:t xml:space="preserve"> wird mit </w:t>
            </w:r>
            <w:r w:rsidRPr="008460CB">
              <w:rPr>
                <w:rFonts w:asciiTheme="minorHAnsi" w:hAnsiTheme="minorHAnsi" w:cstheme="minorHAnsi"/>
              </w:rPr>
              <w:t>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&gt;Qualitaetsbericht/Personal_des_Krankenhauses/Ausgewaehltes_Personal_Psych/Ausgewaehltes_Therapeutisches_Personal/Sozialpaedagogen/Personalerfassung/Beschaeftigungsverhaeltnis/Personal_ohne_direktem_BV/Anzahl_VK&lt;</w:t>
            </w:r>
            <w:r w:rsidRPr="008460CB">
              <w:rPr>
                <w:rFonts w:asciiTheme="minorHAnsi" w:hAnsiTheme="minorHAnsi" w:cstheme="minorHAnsi"/>
              </w:rPr>
              <w:t xml:space="preserve"> summiert und muss (auf zwei Nachk</w:t>
            </w:r>
            <w:r w:rsidRPr="008460CB">
              <w:rPr>
                <w:rFonts w:asciiTheme="minorHAnsi" w:hAnsiTheme="minorHAnsi" w:cstheme="minorHAnsi"/>
              </w:rPr>
              <w:t>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&gt;Qualitaetsbericht/Personal_des_Krankenhauses/Ausgewaehltes_Personal_Psych/Ausgewaehltes_Therapeutisches_Personal/Sozialpaedagogen/Personalerfassung/Anzahl_VK&lt;</w:t>
            </w:r>
            <w:r w:rsidRPr="008460CB">
              <w:rPr>
                <w:rFonts w:asciiTheme="minorHAnsi" w:hAnsiTheme="minorHAnsi" w:cstheme="minorHAnsi"/>
              </w:rPr>
              <w:t xml:space="preserve"> ergeben. Ist dies nicht der Fall, gilt der Test als nicht bestanden</w:t>
            </w:r>
            <w:r w:rsidRPr="008460CB">
              <w:rPr>
                <w:rFonts w:asciiTheme="minorHAnsi" w:hAnsiTheme="minorHAnsi" w:cstheme="minorHAnsi"/>
              </w:rPr>
              <w:t>.</w:t>
            </w:r>
          </w:p>
        </w:tc>
      </w:tr>
    </w:tbl>
    <w:p w14:paraId="683B8907"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45A3BCF" w14:textId="77777777">
        <w:trPr>
          <w:trHeight w:val="293"/>
        </w:trPr>
        <w:tc>
          <w:tcPr>
            <w:tcW w:w="12779" w:type="dxa"/>
            <w:gridSpan w:val="2"/>
            <w:vMerge w:val="restart"/>
            <w:shd w:val="clear" w:color="auto" w:fill="D9D9D9"/>
          </w:tcPr>
          <w:p w14:paraId="4F04C083" w14:textId="77777777" w:rsidR="00A55B03" w:rsidRPr="008460CB" w:rsidRDefault="00D51C38">
            <w:pPr>
              <w:pStyle w:val="berschrift4"/>
            </w:pPr>
            <w:bookmarkStart w:id="57" w:name="_Toc196399439"/>
            <w:r w:rsidRPr="008460CB">
              <w:lastRenderedPageBreak/>
              <w:t>Regel 51: Anzahl des speziellen therapeutischen Personals (A-Teil)</w:t>
            </w:r>
            <w:bookmarkEnd w:id="57"/>
          </w:p>
        </w:tc>
      </w:tr>
      <w:tr w:rsidR="00A55B03" w:rsidRPr="008460CB" w14:paraId="02FF7DB3" w14:textId="77777777">
        <w:trPr>
          <w:trHeight w:val="293"/>
        </w:trPr>
        <w:tc>
          <w:tcPr>
            <w:tcW w:w="14400" w:type="dxa"/>
            <w:gridSpan w:val="2"/>
            <w:vMerge/>
          </w:tcPr>
          <w:p w14:paraId="14B51BFD" w14:textId="77777777" w:rsidR="00A55B03" w:rsidRPr="008460CB" w:rsidRDefault="00A55B03">
            <w:pPr>
              <w:rPr>
                <w:rFonts w:asciiTheme="minorHAnsi" w:hAnsiTheme="minorHAnsi" w:cstheme="minorHAnsi"/>
              </w:rPr>
            </w:pPr>
          </w:p>
        </w:tc>
      </w:tr>
      <w:tr w:rsidR="00A55B03" w:rsidRPr="008460CB" w14:paraId="654D2760" w14:textId="77777777">
        <w:tc>
          <w:tcPr>
            <w:tcW w:w="1786" w:type="dxa"/>
          </w:tcPr>
          <w:p w14:paraId="1E85E5C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1CC4A5A" w14:textId="77777777" w:rsidR="00A55B03" w:rsidRPr="008460CB" w:rsidRDefault="00D51C38">
            <w:pPr>
              <w:rPr>
                <w:rFonts w:asciiTheme="minorHAnsi" w:hAnsiTheme="minorHAnsi" w:cstheme="minorHAnsi"/>
              </w:rPr>
            </w:pPr>
            <w:r w:rsidRPr="008460CB">
              <w:rPr>
                <w:rFonts w:asciiTheme="minorHAnsi" w:hAnsiTheme="minorHAnsi" w:cstheme="minorHAnsi"/>
              </w:rPr>
              <w:t>A-11.4</w:t>
            </w:r>
            <w:r w:rsidRPr="008460CB">
              <w:rPr>
                <w:rFonts w:asciiTheme="minorHAnsi" w:hAnsiTheme="minorHAnsi" w:cstheme="minorHAnsi"/>
              </w:rPr>
              <w:br/>
            </w:r>
          </w:p>
        </w:tc>
      </w:tr>
      <w:tr w:rsidR="00A55B03" w:rsidRPr="008460CB" w14:paraId="36819FD8" w14:textId="77777777">
        <w:tc>
          <w:tcPr>
            <w:tcW w:w="1786" w:type="dxa"/>
          </w:tcPr>
          <w:p w14:paraId="5BEC6F0E"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86D5C7B"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FE9FA41" w14:textId="77777777">
        <w:tc>
          <w:tcPr>
            <w:tcW w:w="1786" w:type="dxa"/>
          </w:tcPr>
          <w:p w14:paraId="25DDEE0C"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4E020E43"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40695EB4" w14:textId="77777777">
        <w:tc>
          <w:tcPr>
            <w:tcW w:w="1786" w:type="dxa"/>
          </w:tcPr>
          <w:p w14:paraId="0E326842"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ED65AE2"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des speziellen therapeutischen Personals mit </w:t>
            </w:r>
            <w:r w:rsidRPr="008460CB">
              <w:rPr>
                <w:rFonts w:asciiTheme="minorHAnsi" w:hAnsiTheme="minorHAnsi" w:cstheme="minorHAnsi"/>
              </w:rPr>
              <w:t>direktem Beschäftigungsverhältnis und des speziellen therapeutischen Personals ohne direktes Beschäftigungsverhältnis auf Äquivalenz mit der Anzahl der Vollkräfte.</w:t>
            </w:r>
            <w:r w:rsidRPr="008460CB">
              <w:rPr>
                <w:rFonts w:asciiTheme="minorHAnsi" w:hAnsiTheme="minorHAnsi" w:cstheme="minorHAnsi"/>
              </w:rPr>
              <w:br/>
            </w:r>
          </w:p>
        </w:tc>
      </w:tr>
      <w:tr w:rsidR="00A55B03" w:rsidRPr="008460CB" w14:paraId="21EC96E5" w14:textId="77777777">
        <w:tc>
          <w:tcPr>
            <w:tcW w:w="1786" w:type="dxa"/>
          </w:tcPr>
          <w:p w14:paraId="2562E7A0"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E5C9C7F"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w:t>
            </w:r>
            <w:r w:rsidRPr="008460CB">
              <w:rPr>
                <w:rFonts w:asciiTheme="minorHAnsi" w:hAnsiTheme="minorHAnsi" w:cstheme="minorHAnsi"/>
                <w:b/>
                <w:i/>
              </w:rPr>
              <w:t>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&gt;Qualitaetsbericht/Personal_des_Krankenhauses/Spezielles_Therapeutisches_Personal/Therapeutisches_Personal/&lt;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w:t>
            </w:r>
            <w:r w:rsidRPr="008460CB">
              <w:rPr>
                <w:rFonts w:asciiTheme="minorHAnsi" w:hAnsiTheme="minorHAnsi" w:cstheme="minorHAnsi"/>
                <w:b/>
                <w:i/>
              </w:rPr>
              <w:t>tsbericht/Personal_des_Krankenhauses/Spezielles_Therapeutisches_Personal/Therapeutisches_Personal/Personalerfassung/Anzahl_VK&lt;</w:t>
            </w:r>
            <w:r w:rsidRPr="008460CB">
              <w:rPr>
                <w:rFonts w:asciiTheme="minorHAnsi" w:hAnsiTheme="minorHAnsi" w:cstheme="minorHAnsi"/>
              </w:rPr>
              <w:br/>
            </w:r>
          </w:p>
        </w:tc>
      </w:tr>
      <w:tr w:rsidR="00A55B03" w:rsidRPr="008460CB" w14:paraId="143E999D" w14:textId="77777777">
        <w:tc>
          <w:tcPr>
            <w:tcW w:w="1786" w:type="dxa"/>
          </w:tcPr>
          <w:p w14:paraId="0C65921B"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FA2D127"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A-11.4. Der Wert Anzahl Vollkräfte des speziellen therapeutischen Persona</w:t>
            </w:r>
            <w:r w:rsidRPr="008460CB">
              <w:rPr>
                <w:rFonts w:asciiTheme="minorHAnsi" w:hAnsiTheme="minorHAnsi" w:cstheme="minorHAnsi"/>
              </w:rPr>
              <w:t xml:space="preserve">ls für den SP-Schlüssel </w:t>
            </w:r>
            <w:r w:rsidRPr="008460CB">
              <w:rPr>
                <w:rFonts w:asciiTheme="minorHAnsi" w:hAnsiTheme="minorHAnsi" w:cstheme="minorHAnsi"/>
                <w:b/>
              </w:rPr>
              <w:t>&lt;Datenplatzhalter&gt;</w:t>
            </w:r>
            <w:r w:rsidRPr="008460CB">
              <w:rPr>
                <w:rFonts w:asciiTheme="minorHAnsi" w:hAnsiTheme="minorHAnsi" w:cstheme="minorHAnsi"/>
              </w:rPr>
              <w:t xml:space="preserve">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60CF580A" w14:textId="77777777">
        <w:tc>
          <w:tcPr>
            <w:tcW w:w="1786" w:type="dxa"/>
          </w:tcPr>
          <w:p w14:paraId="4097EAB6"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1F141752"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&gt;Qualitaetsbericht/Personal_des_Krankenhauses/Spezielles_Therapeutisches_Personal/Therapeutisches_Personal/Personale</w:t>
            </w:r>
            <w:r w:rsidRPr="008460CB">
              <w:rPr>
                <w:rFonts w:asciiTheme="minorHAnsi" w:hAnsiTheme="minorHAnsi" w:cstheme="minorHAnsi"/>
                <w:b/>
                <w:i/>
              </w:rPr>
              <w:lastRenderedPageBreak/>
              <w:t>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&gt;Qualitaetsbericht/Personal_des_Krankenhauses/Spe</w:t>
            </w:r>
            <w:r w:rsidRPr="008460CB">
              <w:rPr>
                <w:rFonts w:asciiTheme="minorHAnsi" w:hAnsiTheme="minorHAnsi" w:cstheme="minorHAnsi"/>
                <w:b/>
                <w:i/>
              </w:rPr>
              <w:t>zielles_Therapeutisches_Personal/Therapeutisches_Personal/Personalerfassung/Beschaeftigungsverhaeltnis/Personal_ohne_direktem_BV/Anzahl_VK&lt;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&gt;Qualitaetsbericht/Personal_des_Krankenhauses/Speziell</w:t>
            </w:r>
            <w:r w:rsidRPr="008460CB">
              <w:rPr>
                <w:rFonts w:asciiTheme="minorHAnsi" w:hAnsiTheme="minorHAnsi" w:cstheme="minorHAnsi"/>
                <w:b/>
                <w:i/>
              </w:rPr>
              <w:t>es_Therapeutisches_Personal/Therapeutisches_Personal/Personalerfassung/Anzahl_VK&lt;</w:t>
            </w:r>
            <w:r w:rsidRPr="008460CB">
              <w:rPr>
                <w:rFonts w:asciiTheme="minorHAnsi" w:hAnsiTheme="minorHAnsi" w:cstheme="minorHAnsi"/>
              </w:rPr>
              <w:t xml:space="preserve"> ergeben. Ist dies nicht der Fall, gilt der Test als nicht bestanden.</w:t>
            </w:r>
          </w:p>
        </w:tc>
      </w:tr>
    </w:tbl>
    <w:p w14:paraId="0D715AC4"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D562453" w14:textId="77777777">
        <w:trPr>
          <w:trHeight w:val="293"/>
        </w:trPr>
        <w:tc>
          <w:tcPr>
            <w:tcW w:w="12779" w:type="dxa"/>
            <w:gridSpan w:val="2"/>
            <w:vMerge w:val="restart"/>
            <w:shd w:val="clear" w:color="auto" w:fill="D9D9D9"/>
          </w:tcPr>
          <w:p w14:paraId="50B3D097" w14:textId="77777777" w:rsidR="00A55B03" w:rsidRPr="008460CB" w:rsidRDefault="00D51C38">
            <w:pPr>
              <w:pStyle w:val="berschrift4"/>
            </w:pPr>
            <w:bookmarkStart w:id="58" w:name="_Toc196399440"/>
            <w:r w:rsidRPr="008460CB">
              <w:lastRenderedPageBreak/>
              <w:t>Regel 58: Angabe einer Begründung bei Nichterreichen der Mindestmenge</w:t>
            </w:r>
            <w:bookmarkEnd w:id="58"/>
          </w:p>
        </w:tc>
      </w:tr>
      <w:tr w:rsidR="00A55B03" w:rsidRPr="008460CB" w14:paraId="2B27D33D" w14:textId="77777777">
        <w:trPr>
          <w:trHeight w:val="293"/>
        </w:trPr>
        <w:tc>
          <w:tcPr>
            <w:tcW w:w="14400" w:type="dxa"/>
            <w:gridSpan w:val="2"/>
            <w:vMerge/>
          </w:tcPr>
          <w:p w14:paraId="0CBC341C" w14:textId="77777777" w:rsidR="00A55B03" w:rsidRPr="008460CB" w:rsidRDefault="00A55B03">
            <w:pPr>
              <w:rPr>
                <w:rFonts w:asciiTheme="minorHAnsi" w:hAnsiTheme="minorHAnsi" w:cstheme="minorHAnsi"/>
              </w:rPr>
            </w:pPr>
          </w:p>
        </w:tc>
      </w:tr>
      <w:tr w:rsidR="00A55B03" w:rsidRPr="008460CB" w14:paraId="6577F5CB" w14:textId="77777777">
        <w:tc>
          <w:tcPr>
            <w:tcW w:w="1786" w:type="dxa"/>
          </w:tcPr>
          <w:p w14:paraId="31DFA66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C006036" w14:textId="77777777" w:rsidR="00A55B03" w:rsidRPr="008460CB" w:rsidRDefault="00D51C38">
            <w:pPr>
              <w:rPr>
                <w:rFonts w:asciiTheme="minorHAnsi" w:hAnsiTheme="minorHAnsi" w:cstheme="minorHAnsi"/>
              </w:rPr>
            </w:pPr>
            <w:r w:rsidRPr="008460CB">
              <w:rPr>
                <w:rFonts w:asciiTheme="minorHAnsi" w:hAnsiTheme="minorHAnsi" w:cstheme="minorHAnsi"/>
              </w:rPr>
              <w:t>C-5.1</w:t>
            </w:r>
            <w:r w:rsidRPr="008460CB">
              <w:rPr>
                <w:rFonts w:asciiTheme="minorHAnsi" w:hAnsiTheme="minorHAnsi" w:cstheme="minorHAnsi"/>
              </w:rPr>
              <w:br/>
            </w:r>
          </w:p>
        </w:tc>
      </w:tr>
      <w:tr w:rsidR="00A55B03" w:rsidRPr="008460CB" w14:paraId="4C2AAD3A" w14:textId="77777777">
        <w:tc>
          <w:tcPr>
            <w:tcW w:w="1786" w:type="dxa"/>
          </w:tcPr>
          <w:p w14:paraId="461D6874" w14:textId="77777777" w:rsidR="00A55B03" w:rsidRPr="008460CB" w:rsidRDefault="00D51C38">
            <w:pPr>
              <w:rPr>
                <w:rFonts w:asciiTheme="minorHAnsi" w:hAnsiTheme="minorHAnsi" w:cstheme="minorHAnsi"/>
              </w:rPr>
            </w:pPr>
            <w:r w:rsidRPr="008460CB">
              <w:rPr>
                <w:rFonts w:asciiTheme="minorHAnsi" w:hAnsiTheme="minorHAnsi" w:cstheme="minorHAnsi"/>
              </w:rPr>
              <w:t>Prüfklas</w:t>
            </w:r>
            <w:r w:rsidRPr="008460CB">
              <w:rPr>
                <w:rFonts w:asciiTheme="minorHAnsi" w:hAnsiTheme="minorHAnsi" w:cstheme="minorHAnsi"/>
              </w:rPr>
              <w:t>se</w:t>
            </w:r>
          </w:p>
        </w:tc>
        <w:tc>
          <w:tcPr>
            <w:tcW w:w="12779" w:type="dxa"/>
          </w:tcPr>
          <w:p w14:paraId="713CFFB5"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915017A" w14:textId="77777777">
        <w:tc>
          <w:tcPr>
            <w:tcW w:w="1786" w:type="dxa"/>
          </w:tcPr>
          <w:p w14:paraId="1C446842"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7606BD2"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3A94B849" w14:textId="77777777">
        <w:tc>
          <w:tcPr>
            <w:tcW w:w="1786" w:type="dxa"/>
          </w:tcPr>
          <w:p w14:paraId="55E662E9"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26D6A54"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für jeden Leistungsbereich gemäß Mm-R, dass eine Begründung angegeben ist, wenn die jeweilige Mindestmenge eines Leistungsbereichs nicht erreicht wird.</w:t>
            </w:r>
            <w:r w:rsidRPr="008460CB">
              <w:rPr>
                <w:rFonts w:asciiTheme="minorHAnsi" w:hAnsiTheme="minorHAnsi" w:cstheme="minorHAnsi"/>
              </w:rPr>
              <w:br/>
            </w:r>
          </w:p>
        </w:tc>
      </w:tr>
      <w:tr w:rsidR="00A55B03" w:rsidRPr="008460CB" w14:paraId="64D9BA9A" w14:textId="77777777">
        <w:tc>
          <w:tcPr>
            <w:tcW w:w="1786" w:type="dxa"/>
          </w:tcPr>
          <w:p w14:paraId="766EA2F5"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D6E8B11"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Leistungsbereich "Lebertransplantation (inklusive Teilleber-Lebendspende)" gemäß Mm-R wurde die geforderte Mindestmenge (20) nicht erbracht und es wurde keine Begründung aus der Auswah</w:t>
            </w:r>
            <w:r w:rsidRPr="008460CB">
              <w:rPr>
                <w:rFonts w:asciiTheme="minorHAnsi" w:hAnsiTheme="minorHAnsi" w:cstheme="minorHAnsi"/>
              </w:rPr>
              <w:t>lliste "Umsetzung der Mindestmengenregelungen – Begründungen bei Nichterreichen der Mindestmenge"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Leistungsbereich "Nierentransplantation (inklusive Lebendspende)" gemäß Mm-R wurde die g</w:t>
            </w:r>
            <w:r w:rsidRPr="008460CB">
              <w:rPr>
                <w:rFonts w:asciiTheme="minorHAnsi" w:hAnsiTheme="minorHAnsi" w:cstheme="minorHAnsi"/>
              </w:rPr>
              <w:t>eforderte Mindestmenge (25) nicht erbracht und es wurde keine Begründung aus der Auswahlliste "Umsetzung der Mindestmengenregelungen – Begründungen bei Nichterreichen der Mindestmenge"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w:t>
            </w:r>
            <w:r w:rsidRPr="008460CB">
              <w:rPr>
                <w:rFonts w:asciiTheme="minorHAnsi" w:hAnsiTheme="minorHAnsi" w:cstheme="minorHAnsi"/>
              </w:rPr>
              <w:t>eistungsbereich "Komplexe Eingriffe am Organsystem Ösophagus für Erwachsene" gemäß Mm-R wurde die geforderte Mindestmenge (26) nicht erbracht und es wurde keine Begründung aus der Auswahlliste "Umsetzung der Mindestmengenregelungen – Begründungen bei Nicht</w:t>
            </w:r>
            <w:r w:rsidRPr="008460CB">
              <w:rPr>
                <w:rFonts w:asciiTheme="minorHAnsi" w:hAnsiTheme="minorHAnsi" w:cstheme="minorHAnsi"/>
              </w:rPr>
              <w:t>erreichen der Mindestmenge"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Leistungsbereich "Komplexe Eingriffe am Organsystem Pankreas für Erwachsene" gemäß Mm-R wurde die geforderte Mindestmenge (15) nicht erbracht und es wurde kei</w:t>
            </w:r>
            <w:r w:rsidRPr="008460CB">
              <w:rPr>
                <w:rFonts w:asciiTheme="minorHAnsi" w:hAnsiTheme="minorHAnsi" w:cstheme="minorHAnsi"/>
              </w:rPr>
              <w:t>ne Begründung aus der Auswahlliste "Umsetzung der Mindestmengenregelungen – Begründungen bei Nichterreichen der Mindestmenge"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Leistungsbereich "Allogene Stammzelltransplantation bei Erwa</w:t>
            </w:r>
            <w:r w:rsidRPr="008460CB">
              <w:rPr>
                <w:rFonts w:asciiTheme="minorHAnsi" w:hAnsiTheme="minorHAnsi" w:cstheme="minorHAnsi"/>
              </w:rPr>
              <w:t>chsenen" gemäß Mm-R wurde die geforderte Mindestmenge (25) nicht erbracht und es wurde keine Begründung aus der Auswahlliste "Umsetzung der Mindestmengenregelungen – Begründungen bei Nichterreichen der Mindestmenge" angegeben.</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rPr>
              <w:t xml:space="preserve">• </w:t>
            </w:r>
            <w:r w:rsidRPr="008460CB">
              <w:rPr>
                <w:rFonts w:asciiTheme="minorHAnsi" w:hAnsiTheme="minorHAnsi" w:cstheme="minorHAnsi"/>
              </w:rPr>
              <w:t xml:space="preserve">Ausweislich Ihrer Angaben </w:t>
            </w:r>
            <w:r w:rsidRPr="008460CB">
              <w:rPr>
                <w:rFonts w:asciiTheme="minorHAnsi" w:hAnsiTheme="minorHAnsi" w:cstheme="minorHAnsi"/>
              </w:rPr>
              <w:t>in Ihrem Qualitätsbericht zum Leistungsbereich "Kniegelenk-Totalendoprothesen" gemäß Mm-R wurde die geforderte Mindestmenge (50) nicht erbracht und es wurde keine Begründung aus der Auswahlliste "Umsetzung der Mindestmengenregelungen – Begründungen bei Nic</w:t>
            </w:r>
            <w:r w:rsidRPr="008460CB">
              <w:rPr>
                <w:rFonts w:asciiTheme="minorHAnsi" w:hAnsiTheme="minorHAnsi" w:cstheme="minorHAnsi"/>
              </w:rPr>
              <w:t>hterreichen der Mindestmenge"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Leistungsbereich "Versorgung von Früh- und Reifgeborenen mit einem Aufnahmegewicht von &lt; 1250 g" gemäß Mm-R wurde die geforderte Mindestmenge (25) nicht erb</w:t>
            </w:r>
            <w:r w:rsidRPr="008460CB">
              <w:rPr>
                <w:rFonts w:asciiTheme="minorHAnsi" w:hAnsiTheme="minorHAnsi" w:cstheme="minorHAnsi"/>
              </w:rPr>
              <w:t>racht und es wurde keine Begründung aus der Auswahlliste "Umsetzung der Mindestmengenregelungen – Begründungen bei Nichterreichen der Mindestmenge"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Leistungsbereich "Chirurgische Behandl</w:t>
            </w:r>
            <w:r w:rsidRPr="008460CB">
              <w:rPr>
                <w:rFonts w:asciiTheme="minorHAnsi" w:hAnsiTheme="minorHAnsi" w:cstheme="minorHAnsi"/>
              </w:rPr>
              <w:t>ung des Brustkrebses (Mamma-Ca-Chirurgie)" gemäß Mm-R wurde die geforderte Mindestmenge (50) nicht erbracht und es wurde keine Begründung aus der Auswahlliste "Umsetzung der Mindestmengenregelungen – Begründungen bei Nichterreichen der Mindestmenge" angege</w:t>
            </w:r>
            <w:r w:rsidRPr="008460CB">
              <w:rPr>
                <w:rFonts w:asciiTheme="minorHAnsi" w:hAnsiTheme="minorHAnsi" w:cstheme="minorHAnsi"/>
              </w:rPr>
              <w:t>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Ausweislich Ihrer Angaben in Ihrem Qualitätsbericht zum Leistungsbereich "Thoraxchirurgische Behandlung des Lungenkarzinoms bei Erwachsenen" gemäß Mm-R wurde die geforderte Mindestmenge (40) nicht erbracht und es wurde keine Begründung aus der Ausw</w:t>
            </w:r>
            <w:r w:rsidRPr="008460CB">
              <w:rPr>
                <w:rFonts w:asciiTheme="minorHAnsi" w:hAnsiTheme="minorHAnsi" w:cstheme="minorHAnsi"/>
              </w:rPr>
              <w:t>ahlliste "Umsetzung der Mindestmengenregelungen – Begründungen bei Nichterreichen der Mindestmenge" angegeben.</w:t>
            </w:r>
            <w:r w:rsidRPr="008460CB">
              <w:rPr>
                <w:rFonts w:asciiTheme="minorHAnsi" w:hAnsiTheme="minorHAnsi" w:cstheme="minorHAnsi"/>
              </w:rPr>
              <w:br/>
            </w:r>
          </w:p>
        </w:tc>
      </w:tr>
      <w:tr w:rsidR="00A55B03" w:rsidRPr="008460CB" w14:paraId="30EC81EA" w14:textId="77777777">
        <w:tc>
          <w:tcPr>
            <w:tcW w:w="1786" w:type="dxa"/>
          </w:tcPr>
          <w:p w14:paraId="0FD8A554"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54B32E7"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ob die Angaben der Mindestmenge in C-5.1 fehlerfrei in den Bericht übernommen wurden. Sollte der ang</w:t>
            </w:r>
            <w:r w:rsidRPr="008460CB">
              <w:rPr>
                <w:rFonts w:asciiTheme="minorHAnsi" w:hAnsiTheme="minorHAnsi" w:cstheme="minorHAnsi"/>
              </w:rPr>
              <w:t>egebene Wert korrekt sein, ist eine Begründung gemäß Auswahlliste "Umsetzung der Mindestmengenregelungen – Begründungen bei Nichterreichen der Mindestmenge" anzugeben.</w:t>
            </w:r>
            <w:r w:rsidRPr="008460CB">
              <w:rPr>
                <w:rFonts w:asciiTheme="minorHAnsi" w:hAnsiTheme="minorHAnsi" w:cstheme="minorHAnsi"/>
              </w:rPr>
              <w:br/>
            </w:r>
          </w:p>
        </w:tc>
      </w:tr>
      <w:tr w:rsidR="00A55B03" w:rsidRPr="008460CB" w14:paraId="1A60CE37" w14:textId="77777777">
        <w:tc>
          <w:tcPr>
            <w:tcW w:w="1786" w:type="dxa"/>
          </w:tcPr>
          <w:p w14:paraId="7C40B81C"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9E3FCA9"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Es wird geprüft, ob der Wert </w:t>
            </w:r>
            <w:r w:rsidRPr="008460CB">
              <w:rPr>
                <w:rFonts w:asciiTheme="minorHAnsi" w:hAnsiTheme="minorHAnsi" w:cstheme="minorHAnsi"/>
                <w:b/>
              </w:rPr>
              <w:t>&lt;Datenplatzhalter_Leistung</w:t>
            </w:r>
            <w:r w:rsidRPr="008460CB">
              <w:rPr>
                <w:rFonts w:asciiTheme="minorHAnsi" w:hAnsiTheme="minorHAnsi" w:cstheme="minorHAnsi"/>
                <w:b/>
              </w:rPr>
              <w:t>sbereich&gt;</w:t>
            </w:r>
            <w:r w:rsidRPr="008460CB">
              <w:rPr>
                <w:rFonts w:asciiTheme="minorHAnsi" w:hAnsiTheme="minorHAnsi" w:cstheme="minorHAnsi"/>
              </w:rPr>
              <w:t xml:space="preserve">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&gt;Qualitaetsbericht/Qualitaetssicherung/Mindestmengen/Leistungsbereich/Bezeichnung&lt;</w:t>
            </w:r>
            <w:r w:rsidRPr="008460CB">
              <w:rPr>
                <w:rFonts w:asciiTheme="minorHAnsi" w:hAnsiTheme="minorHAnsi" w:cstheme="minorHAnsi"/>
              </w:rPr>
              <w:t xml:space="preserve"> vorhanden ist. Wenn dieser existiert, wird in diesem Pfad der Wert der Mindestmenge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&gt;Erbrachte_Menge&lt;</w:t>
            </w:r>
            <w:r w:rsidRPr="008460CB">
              <w:rPr>
                <w:rFonts w:asciiTheme="minorHAnsi" w:hAnsiTheme="minorHAnsi" w:cstheme="minorHAnsi"/>
              </w:rPr>
              <w:t xml:space="preserve"> ausgelesen. Ist dieser Wert kleiner als die defini</w:t>
            </w:r>
            <w:r w:rsidRPr="008460CB">
              <w:rPr>
                <w:rFonts w:asciiTheme="minorHAnsi" w:hAnsiTheme="minorHAnsi" w:cstheme="minorHAnsi"/>
              </w:rPr>
              <w:t>erte Mindestmenge (</w:t>
            </w:r>
            <w:r w:rsidRPr="008460CB">
              <w:rPr>
                <w:rFonts w:asciiTheme="minorHAnsi" w:hAnsiTheme="minorHAnsi" w:cstheme="minorHAnsi"/>
                <w:b/>
              </w:rPr>
              <w:t>&lt;Datenplatzhalter_Mindestmenge&gt;</w:t>
            </w:r>
            <w:r w:rsidRPr="008460CB">
              <w:rPr>
                <w:rFonts w:asciiTheme="minorHAnsi" w:hAnsiTheme="minorHAnsi" w:cstheme="minorHAnsi"/>
              </w:rPr>
              <w:t xml:space="preserve">) </w:t>
            </w:r>
            <w:r w:rsidRPr="008460CB">
              <w:rPr>
                <w:rFonts w:asciiTheme="minorHAnsi" w:hAnsiTheme="minorHAnsi" w:cstheme="minorHAnsi"/>
              </w:rPr>
              <w:lastRenderedPageBreak/>
              <w:t>wird geprüft, ob ein Wert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&gt;Qualitaetsbericht/Qualitaetssicherung/Mindestmengen/Leistungsbereich/Begruendung/MM_Schluessel&lt;</w:t>
            </w:r>
            <w:r w:rsidRPr="008460CB">
              <w:rPr>
                <w:rFonts w:asciiTheme="minorHAnsi" w:hAnsiTheme="minorHAnsi" w:cstheme="minorHAnsi"/>
              </w:rPr>
              <w:t xml:space="preserve"> existiert. Ist dies nicht der Fall, gilt der Test als nicht bestanden.</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Folg</w:t>
            </w:r>
            <w:r w:rsidRPr="008460CB">
              <w:rPr>
                <w:rFonts w:asciiTheme="minorHAnsi" w:hAnsiTheme="minorHAnsi" w:cstheme="minorHAnsi"/>
              </w:rPr>
              <w:t xml:space="preserve">ende </w:t>
            </w:r>
            <w:r w:rsidRPr="008460CB">
              <w:rPr>
                <w:rFonts w:asciiTheme="minorHAnsi" w:hAnsiTheme="minorHAnsi" w:cstheme="minorHAnsi"/>
                <w:b/>
              </w:rPr>
              <w:t>&lt;Datenplatzhalter_Leistungsbereich&gt;</w:t>
            </w:r>
            <w:r w:rsidRPr="008460CB">
              <w:rPr>
                <w:rFonts w:asciiTheme="minorHAnsi" w:hAnsiTheme="minorHAnsi" w:cstheme="minorHAnsi"/>
              </w:rPr>
              <w:t xml:space="preserve"> : </w:t>
            </w:r>
            <w:r w:rsidRPr="008460CB">
              <w:rPr>
                <w:rFonts w:asciiTheme="minorHAnsi" w:hAnsiTheme="minorHAnsi" w:cstheme="minorHAnsi"/>
                <w:b/>
              </w:rPr>
              <w:t>&lt;Datenplatzhalter_Mindestmenge&gt;</w:t>
            </w:r>
            <w:r w:rsidRPr="008460CB">
              <w:rPr>
                <w:rFonts w:asciiTheme="minorHAnsi" w:hAnsiTheme="minorHAnsi" w:cstheme="minorHAnsi"/>
              </w:rPr>
              <w:t xml:space="preserve"> sind zu kombinieren und einzeln zu implementieren:</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Lebertransplantation (inklusive Teilleber-Lebendspende) : 20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Nierentransplantation (inklusive Lebendspende) : 25</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Komplexe Ei</w:t>
            </w:r>
            <w:r w:rsidRPr="008460CB">
              <w:rPr>
                <w:rFonts w:asciiTheme="minorHAnsi" w:hAnsiTheme="minorHAnsi" w:cstheme="minorHAnsi"/>
              </w:rPr>
              <w:t>ngriffe am Organsystem Ösophagus für Erwachsene : 26</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Komplexe Eingriffe am Organsystem Pankreas für Erwachsene : 15</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Allogene Stammzelltransplantation bei Erwachsenen : 25</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Kniegelenk-Totalendoprothesen: 50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Versorgung von Früh- und Reifgeborenen mit </w:t>
            </w:r>
            <w:r w:rsidRPr="008460CB">
              <w:rPr>
                <w:rFonts w:asciiTheme="minorHAnsi" w:hAnsiTheme="minorHAnsi" w:cstheme="minorHAnsi"/>
              </w:rPr>
              <w:t>einem Aufnahmegewicht kleiner 1250 g: 25</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Chirurgische Behandlung des Brustkrebses (Mamma-Ca-Chirurgie) : 50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Thoraxchirurgische Behandlung des Lungenkarzinoms bei Erwachsenen : 40</w:t>
            </w:r>
            <w:r w:rsidRPr="008460CB">
              <w:rPr>
                <w:rFonts w:asciiTheme="minorHAnsi" w:hAnsiTheme="minorHAnsi" w:cstheme="minorHAnsi"/>
              </w:rPr>
              <w:br/>
            </w:r>
          </w:p>
        </w:tc>
      </w:tr>
    </w:tbl>
    <w:p w14:paraId="0ED3E043"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2B3728D" w14:textId="77777777">
        <w:trPr>
          <w:trHeight w:val="293"/>
        </w:trPr>
        <w:tc>
          <w:tcPr>
            <w:tcW w:w="12779" w:type="dxa"/>
            <w:gridSpan w:val="2"/>
            <w:vMerge w:val="restart"/>
            <w:shd w:val="clear" w:color="auto" w:fill="D9D9D9"/>
          </w:tcPr>
          <w:p w14:paraId="714F1A5E" w14:textId="77777777" w:rsidR="00A55B03" w:rsidRPr="008460CB" w:rsidRDefault="00D51C38">
            <w:pPr>
              <w:pStyle w:val="berschrift4"/>
            </w:pPr>
            <w:bookmarkStart w:id="59" w:name="_Toc196399441"/>
            <w:r w:rsidRPr="008460CB">
              <w:lastRenderedPageBreak/>
              <w:t xml:space="preserve">Regel 59: Mindestmengen: Prüfung der Angaben zu den </w:t>
            </w:r>
            <w:r w:rsidRPr="008460CB">
              <w:t>Leistungsmengen</w:t>
            </w:r>
            <w:bookmarkEnd w:id="59"/>
          </w:p>
        </w:tc>
      </w:tr>
      <w:tr w:rsidR="00A55B03" w:rsidRPr="008460CB" w14:paraId="2390AF5C" w14:textId="77777777">
        <w:trPr>
          <w:trHeight w:val="293"/>
        </w:trPr>
        <w:tc>
          <w:tcPr>
            <w:tcW w:w="14400" w:type="dxa"/>
            <w:gridSpan w:val="2"/>
            <w:vMerge/>
          </w:tcPr>
          <w:p w14:paraId="393E3C00" w14:textId="77777777" w:rsidR="00A55B03" w:rsidRPr="008460CB" w:rsidRDefault="00A55B03">
            <w:pPr>
              <w:rPr>
                <w:rFonts w:asciiTheme="minorHAnsi" w:hAnsiTheme="minorHAnsi" w:cstheme="minorHAnsi"/>
              </w:rPr>
            </w:pPr>
          </w:p>
        </w:tc>
      </w:tr>
      <w:tr w:rsidR="00A55B03" w:rsidRPr="008460CB" w14:paraId="2F1236FD" w14:textId="77777777">
        <w:tc>
          <w:tcPr>
            <w:tcW w:w="1786" w:type="dxa"/>
          </w:tcPr>
          <w:p w14:paraId="00A4215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3A07E18" w14:textId="77777777" w:rsidR="00A55B03" w:rsidRPr="008460CB" w:rsidRDefault="00D51C38">
            <w:pPr>
              <w:rPr>
                <w:rFonts w:asciiTheme="minorHAnsi" w:hAnsiTheme="minorHAnsi" w:cstheme="minorHAnsi"/>
              </w:rPr>
            </w:pPr>
            <w:r w:rsidRPr="008460CB">
              <w:rPr>
                <w:rFonts w:asciiTheme="minorHAnsi" w:hAnsiTheme="minorHAnsi" w:cstheme="minorHAnsi"/>
              </w:rPr>
              <w:t>C-5.1, C-5.2.1a</w:t>
            </w:r>
            <w:r w:rsidRPr="008460CB">
              <w:rPr>
                <w:rFonts w:asciiTheme="minorHAnsi" w:hAnsiTheme="minorHAnsi" w:cstheme="minorHAnsi"/>
              </w:rPr>
              <w:br/>
            </w:r>
          </w:p>
        </w:tc>
      </w:tr>
      <w:tr w:rsidR="00A55B03" w:rsidRPr="008460CB" w14:paraId="298AF851" w14:textId="77777777">
        <w:tc>
          <w:tcPr>
            <w:tcW w:w="1786" w:type="dxa"/>
          </w:tcPr>
          <w:p w14:paraId="68D445D6"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32881499"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77D0F100" w14:textId="77777777">
        <w:tc>
          <w:tcPr>
            <w:tcW w:w="1786" w:type="dxa"/>
          </w:tcPr>
          <w:p w14:paraId="536500E2"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4DFC68D" w14:textId="77777777" w:rsidR="00A55B03" w:rsidRPr="008460CB" w:rsidRDefault="00D51C38">
            <w:pPr>
              <w:rPr>
                <w:rFonts w:asciiTheme="minorHAnsi" w:hAnsiTheme="minorHAnsi" w:cstheme="minorHAnsi"/>
              </w:rPr>
            </w:pPr>
            <w:r w:rsidRPr="008460CB">
              <w:rPr>
                <w:rFonts w:asciiTheme="minorHAnsi" w:hAnsiTheme="minorHAnsi" w:cstheme="minorHAnsi"/>
              </w:rPr>
              <w:t>Ist-gleich-Regel</w:t>
            </w:r>
            <w:r w:rsidRPr="008460CB">
              <w:rPr>
                <w:rFonts w:asciiTheme="minorHAnsi" w:hAnsiTheme="minorHAnsi" w:cstheme="minorHAnsi"/>
              </w:rPr>
              <w:br/>
            </w:r>
          </w:p>
        </w:tc>
      </w:tr>
      <w:tr w:rsidR="00A55B03" w:rsidRPr="008460CB" w14:paraId="191F7E69" w14:textId="77777777">
        <w:tc>
          <w:tcPr>
            <w:tcW w:w="1786" w:type="dxa"/>
          </w:tcPr>
          <w:p w14:paraId="25BA8EC7"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10432D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ob die für das Berichtsjahr angegebenen Leistungsmengen in den mindestmengenrelevanten </w:t>
            </w:r>
            <w:r w:rsidRPr="008460CB">
              <w:rPr>
                <w:rFonts w:asciiTheme="minorHAnsi" w:hAnsiTheme="minorHAnsi" w:cstheme="minorHAnsi"/>
              </w:rPr>
              <w:t>Leistungsbereichen im Teil C-5.1 mit der jeweiligen Angabe unter C-5.2.1a (im Berichtsjahr erreichte Leistungsmenge) übereinstimmen.</w:t>
            </w:r>
            <w:r w:rsidRPr="008460CB">
              <w:rPr>
                <w:rFonts w:asciiTheme="minorHAnsi" w:hAnsiTheme="minorHAnsi" w:cstheme="minorHAnsi"/>
              </w:rPr>
              <w:br/>
            </w:r>
          </w:p>
        </w:tc>
      </w:tr>
      <w:tr w:rsidR="00A55B03" w:rsidRPr="008460CB" w14:paraId="6A37974A" w14:textId="77777777">
        <w:tc>
          <w:tcPr>
            <w:tcW w:w="1786" w:type="dxa"/>
          </w:tcPr>
          <w:p w14:paraId="684131D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823386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Der Wert für den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C-5.1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w:t>
            </w:r>
            <w:r w:rsidRPr="008460CB">
              <w:rPr>
                <w:rFonts w:asciiTheme="minorHAnsi" w:hAnsiTheme="minorHAnsi" w:cstheme="minorHAnsi"/>
                <w:b/>
                <w:i/>
              </w:rPr>
              <w:t>litaetssicherung/Mindestmengen/Leistungsbereich/Erbrachte_Menge&lt;</w:t>
            </w:r>
            <w:r w:rsidRPr="008460CB">
              <w:rPr>
                <w:rFonts w:asciiTheme="minorHAnsi" w:hAnsiTheme="minorHAnsi" w:cstheme="minorHAnsi"/>
              </w:rPr>
              <w:t xml:space="preserve"> stimmt nicht mit dem Wert in Kapitel C-5.2.1a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w:t>
            </w:r>
            <w:r w:rsidRPr="008460CB">
              <w:rPr>
                <w:rFonts w:asciiTheme="minorHAnsi" w:hAnsiTheme="minorHAnsi" w:cstheme="minorHAnsi"/>
                <w:b/>
                <w:i/>
              </w:rPr>
              <w:t>ende/Leistungsmenge_Berichtsjahr&lt;</w:t>
            </w:r>
            <w:r w:rsidRPr="008460CB">
              <w:rPr>
                <w:rFonts w:asciiTheme="minorHAnsi" w:hAnsiTheme="minorHAnsi" w:cstheme="minorHAnsi"/>
              </w:rPr>
              <w:t xml:space="preserve"> überein.</w:t>
            </w:r>
            <w:r w:rsidRPr="008460CB">
              <w:rPr>
                <w:rFonts w:asciiTheme="minorHAnsi" w:hAnsiTheme="minorHAnsi" w:cstheme="minorHAnsi"/>
              </w:rPr>
              <w:br/>
            </w:r>
          </w:p>
        </w:tc>
      </w:tr>
      <w:tr w:rsidR="00A55B03" w:rsidRPr="008460CB" w14:paraId="29FF46EC" w14:textId="77777777">
        <w:tc>
          <w:tcPr>
            <w:tcW w:w="1786" w:type="dxa"/>
          </w:tcPr>
          <w:p w14:paraId="71B3E3D9"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1D38E03D" w14:textId="77777777" w:rsidR="00A55B03" w:rsidRPr="008460CB" w:rsidRDefault="00D51C38">
            <w:pPr>
              <w:rPr>
                <w:rFonts w:asciiTheme="minorHAnsi" w:hAnsiTheme="minorHAnsi" w:cstheme="minorHAnsi"/>
              </w:rPr>
            </w:pPr>
            <w:r w:rsidRPr="008460CB">
              <w:rPr>
                <w:rFonts w:asciiTheme="minorHAnsi" w:hAnsiTheme="minorHAnsi" w:cstheme="minorHAnsi"/>
              </w:rPr>
              <w:t>Werden für einen Leistungsbereich Leistungsmengen sowohl für das Berichtsjahr als auch für die Prognoseermittlung angegeben, muss in Abschnitt C-5.2.1a (im Berichtsjahr erreichte Leistungsme</w:t>
            </w:r>
            <w:r w:rsidRPr="008460CB">
              <w:rPr>
                <w:rFonts w:asciiTheme="minorHAnsi" w:hAnsiTheme="minorHAnsi" w:cstheme="minorHAnsi"/>
              </w:rPr>
              <w:t>nge zur Prognoseermittlung) exakt derselbe Wert stehen wie in Abschnitt C-5.1 (Leistungsmenge im Berichtsjahr). Bitte überprüfen Sie die Angaben und übernehmen die korrekte Leistungsmenge an beiden Stellen. Gegebenenfalls ist eine Korrektur nur durch Ihren</w:t>
            </w:r>
            <w:r w:rsidRPr="008460CB">
              <w:rPr>
                <w:rFonts w:asciiTheme="minorHAnsi" w:hAnsiTheme="minorHAnsi" w:cstheme="minorHAnsi"/>
              </w:rPr>
              <w:t xml:space="preserve"> Softwarehersteller möglich.</w:t>
            </w:r>
            <w:r w:rsidRPr="008460CB">
              <w:rPr>
                <w:rFonts w:asciiTheme="minorHAnsi" w:hAnsiTheme="minorHAnsi" w:cstheme="minorHAnsi"/>
              </w:rPr>
              <w:br/>
            </w:r>
          </w:p>
        </w:tc>
      </w:tr>
      <w:tr w:rsidR="00A55B03" w:rsidRPr="008460CB" w14:paraId="2BC99326" w14:textId="77777777">
        <w:tc>
          <w:tcPr>
            <w:tcW w:w="1786" w:type="dxa"/>
          </w:tcPr>
          <w:p w14:paraId="41509F81"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D03F48D" w14:textId="77777777" w:rsidR="00A55B03" w:rsidRPr="008460CB" w:rsidRDefault="00D51C38">
            <w:pPr>
              <w:rPr>
                <w:rFonts w:asciiTheme="minorHAnsi" w:hAnsiTheme="minorHAnsi" w:cstheme="minorHAnsi"/>
              </w:rPr>
            </w:pPr>
            <w:r w:rsidRPr="008460CB">
              <w:rPr>
                <w:rFonts w:asciiTheme="minorHAnsi" w:hAnsiTheme="minorHAnsi" w:cstheme="minorHAnsi"/>
              </w:rPr>
              <w:t>Auslesen aller Werte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&gt;Qualitaetsbericht/Qualitaetssicherung/Mindestmengen/Leistungsbereich/Bezeichnung&lt;</w:t>
            </w:r>
            <w:r w:rsidRPr="008460CB">
              <w:rPr>
                <w:rFonts w:asciiTheme="minorHAnsi" w:hAnsiTheme="minorHAnsi" w:cstheme="minorHAnsi"/>
              </w:rPr>
              <w:t>. Abgleich dieser Liste mit den Werten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&gt;Qualitaetsbericht/Qualitaetssicherung/Mindestmengen/Mindestmengen_Angabe_Prognosejahr/Leistungsbereich/Bezeichnung&lt;</w:t>
            </w:r>
            <w:r w:rsidRPr="008460CB">
              <w:rPr>
                <w:rFonts w:asciiTheme="minorHAnsi" w:hAnsiTheme="minorHAnsi" w:cstheme="minorHAnsi"/>
              </w:rPr>
              <w:t>. Wenn ein Wert (Leistungsbereich gemäß Mm-R) in beiden Pfaden vorkommt, so werden die Werte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&gt;Leistungsbereich/Erbrachte_Menge&lt;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&gt;Leist</w:t>
            </w:r>
            <w:r w:rsidRPr="008460CB">
              <w:rPr>
                <w:rFonts w:asciiTheme="minorHAnsi" w:hAnsiTheme="minorHAnsi" w:cstheme="minorHAnsi"/>
                <w:b/>
                <w:i/>
              </w:rPr>
              <w:t>ungsbereich/Ergebnis_Prognosepruefung_Landesverbaende/Leistungsmenge_Berichtsjahr&lt;</w:t>
            </w:r>
            <w:r w:rsidRPr="008460CB">
              <w:rPr>
                <w:rFonts w:asciiTheme="minorHAnsi" w:hAnsiTheme="minorHAnsi" w:cstheme="minorHAnsi"/>
              </w:rPr>
              <w:t xml:space="preserve"> verglichen. Stimmen diese nicht exakt überein, so gilt der Test als fehlgeschlagen.</w:t>
            </w:r>
          </w:p>
        </w:tc>
      </w:tr>
    </w:tbl>
    <w:p w14:paraId="6F1EEF0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32C06D4" w14:textId="77777777">
        <w:trPr>
          <w:trHeight w:val="293"/>
        </w:trPr>
        <w:tc>
          <w:tcPr>
            <w:tcW w:w="12779" w:type="dxa"/>
            <w:gridSpan w:val="2"/>
            <w:vMerge w:val="restart"/>
            <w:shd w:val="clear" w:color="auto" w:fill="D9D9D9"/>
          </w:tcPr>
          <w:p w14:paraId="10C57BD3" w14:textId="77777777" w:rsidR="00A55B03" w:rsidRPr="008460CB" w:rsidRDefault="00D51C38">
            <w:pPr>
              <w:pStyle w:val="berschrift4"/>
            </w:pPr>
            <w:bookmarkStart w:id="60" w:name="_Toc196399442"/>
            <w:r w:rsidRPr="008460CB">
              <w:lastRenderedPageBreak/>
              <w:t>Regel 60: Berechtigung zur Leistungserbringung</w:t>
            </w:r>
            <w:bookmarkEnd w:id="60"/>
          </w:p>
        </w:tc>
      </w:tr>
      <w:tr w:rsidR="00A55B03" w:rsidRPr="008460CB" w14:paraId="09BD3C7B" w14:textId="77777777">
        <w:trPr>
          <w:trHeight w:val="293"/>
        </w:trPr>
        <w:tc>
          <w:tcPr>
            <w:tcW w:w="14400" w:type="dxa"/>
            <w:gridSpan w:val="2"/>
            <w:vMerge/>
          </w:tcPr>
          <w:p w14:paraId="4B0E96D5" w14:textId="77777777" w:rsidR="00A55B03" w:rsidRPr="008460CB" w:rsidRDefault="00A55B03">
            <w:pPr>
              <w:rPr>
                <w:rFonts w:asciiTheme="minorHAnsi" w:hAnsiTheme="minorHAnsi" w:cstheme="minorHAnsi"/>
              </w:rPr>
            </w:pPr>
          </w:p>
        </w:tc>
      </w:tr>
      <w:tr w:rsidR="00A55B03" w:rsidRPr="008460CB" w14:paraId="002815E2" w14:textId="77777777">
        <w:tc>
          <w:tcPr>
            <w:tcW w:w="1786" w:type="dxa"/>
          </w:tcPr>
          <w:p w14:paraId="3BC5EFA9"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387E9FB" w14:textId="77777777" w:rsidR="00A55B03" w:rsidRPr="008460CB" w:rsidRDefault="00D51C38">
            <w:pPr>
              <w:rPr>
                <w:rFonts w:asciiTheme="minorHAnsi" w:hAnsiTheme="minorHAnsi" w:cstheme="minorHAnsi"/>
              </w:rPr>
            </w:pPr>
            <w:r w:rsidRPr="008460CB">
              <w:rPr>
                <w:rFonts w:asciiTheme="minorHAnsi" w:hAnsiTheme="minorHAnsi" w:cstheme="minorHAnsi"/>
              </w:rPr>
              <w:t>C-5.2</w:t>
            </w:r>
            <w:r w:rsidRPr="008460CB">
              <w:rPr>
                <w:rFonts w:asciiTheme="minorHAnsi" w:hAnsiTheme="minorHAnsi" w:cstheme="minorHAnsi"/>
              </w:rPr>
              <w:br/>
            </w:r>
          </w:p>
        </w:tc>
      </w:tr>
      <w:tr w:rsidR="00A55B03" w:rsidRPr="008460CB" w14:paraId="7F5AD579" w14:textId="77777777">
        <w:tc>
          <w:tcPr>
            <w:tcW w:w="1786" w:type="dxa"/>
          </w:tcPr>
          <w:p w14:paraId="1CDC2E75"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5EF108D"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A3A1EF8" w14:textId="77777777">
        <w:tc>
          <w:tcPr>
            <w:tcW w:w="1786" w:type="dxa"/>
          </w:tcPr>
          <w:p w14:paraId="5ABC8482"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D344B51"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7AE309A5" w14:textId="77777777">
        <w:tc>
          <w:tcPr>
            <w:tcW w:w="1786" w:type="dxa"/>
          </w:tcPr>
          <w:p w14:paraId="12C2E0F2"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93C5704"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für jeden Leistungsbereich gemäß Mm-R, dass bei einer Angabe von "Ja" bei der Berechtigung zur Leistungserbringung im Prognosejahr (C-5.2.1) mindestens eines der </w:t>
            </w:r>
            <w:r w:rsidRPr="008460CB">
              <w:rPr>
                <w:rFonts w:asciiTheme="minorHAnsi" w:hAnsiTheme="minorHAnsi" w:cstheme="minorHAnsi"/>
              </w:rPr>
              <w:t>Elemente C-5.2.1a - C-5.2.1c mit "Ja" beantwortet wurde.</w:t>
            </w:r>
            <w:r w:rsidRPr="008460CB">
              <w:rPr>
                <w:rFonts w:asciiTheme="minorHAnsi" w:hAnsiTheme="minorHAnsi" w:cstheme="minorHAnsi"/>
              </w:rPr>
              <w:br/>
            </w:r>
          </w:p>
        </w:tc>
      </w:tr>
      <w:tr w:rsidR="00A55B03" w:rsidRPr="008460CB" w14:paraId="1F1CAE92" w14:textId="77777777">
        <w:tc>
          <w:tcPr>
            <w:tcW w:w="1786" w:type="dxa"/>
          </w:tcPr>
          <w:p w14:paraId="72F5ECE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F8F7F8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Laut Ihrer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C-5.2.1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w:t>
            </w:r>
            <w:r w:rsidRPr="008460CB">
              <w:rPr>
                <w:rFonts w:asciiTheme="minorHAnsi" w:hAnsiTheme="minorHAnsi" w:cstheme="minorHAnsi"/>
                <w:b/>
                <w:i/>
              </w:rPr>
              <w:t>stungsbereich/Leistungsberechtigung_Prognosejahr&lt;</w:t>
            </w:r>
            <w:r w:rsidRPr="008460CB">
              <w:rPr>
                <w:rFonts w:asciiTheme="minorHAnsi" w:hAnsiTheme="minorHAnsi" w:cstheme="minorHAnsi"/>
              </w:rPr>
              <w:t xml:space="preserve"> ist der Standort im Prognosejahr zur Leistungserbringung berechtigt. Jedoch wurde keines der Elemente C-5.2.1a bis C-5.2.1c mit "Ja" beantwortet.</w:t>
            </w:r>
            <w:r w:rsidRPr="008460CB">
              <w:rPr>
                <w:rFonts w:asciiTheme="minorHAnsi" w:hAnsiTheme="minorHAnsi" w:cstheme="minorHAnsi"/>
              </w:rPr>
              <w:br/>
            </w:r>
          </w:p>
        </w:tc>
      </w:tr>
      <w:tr w:rsidR="00A55B03" w:rsidRPr="008460CB" w14:paraId="0CD92433" w14:textId="77777777">
        <w:tc>
          <w:tcPr>
            <w:tcW w:w="1786" w:type="dxa"/>
          </w:tcPr>
          <w:p w14:paraId="2A61DDEC"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78B7A22"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ob Ihre Angaben für</w:t>
            </w:r>
            <w:r w:rsidRPr="008460CB">
              <w:rPr>
                <w:rFonts w:asciiTheme="minorHAnsi" w:hAnsiTheme="minorHAnsi" w:cstheme="minorHAnsi"/>
              </w:rPr>
              <w:t xml:space="preserve"> den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unter C-5.2.1a bis C-5.2.1c korrekt sind. Sollte keines dieser Elemente mit "Ja" beantwortet werden, prüfen Sie bitte Ihre Angabe unter C-5.2.1, da der Standort in diesem Fall nicht zur Leistungserbringun</w:t>
            </w:r>
            <w:r w:rsidRPr="008460CB">
              <w:rPr>
                <w:rFonts w:asciiTheme="minorHAnsi" w:hAnsiTheme="minorHAnsi" w:cstheme="minorHAnsi"/>
              </w:rPr>
              <w:t>g im Prognosejahr berechtigt wäre.</w:t>
            </w:r>
            <w:r w:rsidRPr="008460CB">
              <w:rPr>
                <w:rFonts w:asciiTheme="minorHAnsi" w:hAnsiTheme="minorHAnsi" w:cstheme="minorHAnsi"/>
              </w:rPr>
              <w:br/>
            </w:r>
          </w:p>
        </w:tc>
      </w:tr>
      <w:tr w:rsidR="00A55B03" w:rsidRPr="008460CB" w14:paraId="53CB11FA" w14:textId="77777777">
        <w:tc>
          <w:tcPr>
            <w:tcW w:w="1786" w:type="dxa"/>
          </w:tcPr>
          <w:p w14:paraId="014E74B3"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9DFA509"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&gt;Qualitaetsbericht/Qualitaetssicherung/Mindestmengen/Mindestmengen_Angabe_Prognosejahr/Leistungsbereich/Leistungsberechtigung_Prognosejahr&lt;</w:t>
            </w:r>
            <w:r w:rsidRPr="008460CB">
              <w:rPr>
                <w:rFonts w:asciiTheme="minorHAnsi" w:hAnsiTheme="minorHAnsi" w:cstheme="minorHAnsi"/>
              </w:rPr>
              <w:t xml:space="preserve"> wird ausgelesen. Ist die Angabe "Ja", we</w:t>
            </w:r>
            <w:r w:rsidRPr="008460CB">
              <w:rPr>
                <w:rFonts w:asciiTheme="minorHAnsi" w:hAnsiTheme="minorHAnsi" w:cstheme="minorHAnsi"/>
              </w:rPr>
              <w:t>rden die Angaben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&gt;Qualitaetsbericht/Qualitaetssicherung/Mindestmengen/Mindestmengen_Angabe_Prognosejahr/Leistungsbereich/Ergebnis_Prognosepruefung_Landesverbaende/Pruefung_Landesverbaende&lt;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w:t>
            </w:r>
            <w:r w:rsidRPr="008460CB">
              <w:rPr>
                <w:rFonts w:asciiTheme="minorHAnsi" w:hAnsiTheme="minorHAnsi" w:cstheme="minorHAnsi"/>
                <w:b/>
                <w:i/>
              </w:rPr>
              <w:t>stmengen_Angabe_Prognosejahr/Leistungsbereich/Erstmali</w:t>
            </w:r>
            <w:r w:rsidRPr="008460CB">
              <w:rPr>
                <w:rFonts w:asciiTheme="minorHAnsi" w:hAnsiTheme="minorHAnsi" w:cstheme="minorHAnsi"/>
                <w:b/>
                <w:i/>
              </w:rPr>
              <w:lastRenderedPageBreak/>
              <w:t>ge_oder_erneute_Erbringung&lt;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 xml:space="preserve"> geprüft. Entspricht nicht mi</w:t>
            </w:r>
            <w:r w:rsidRPr="008460CB">
              <w:rPr>
                <w:rFonts w:asciiTheme="minorHAnsi" w:hAnsiTheme="minorHAnsi" w:cstheme="minorHAnsi"/>
              </w:rPr>
              <w:t>ndestens eine der Eingaben einem "Ja", gilt der Test als fehlgeschlagen.</w:t>
            </w:r>
          </w:p>
        </w:tc>
      </w:tr>
    </w:tbl>
    <w:p w14:paraId="307D829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A60485A" w14:textId="77777777">
        <w:trPr>
          <w:trHeight w:val="293"/>
        </w:trPr>
        <w:tc>
          <w:tcPr>
            <w:tcW w:w="12779" w:type="dxa"/>
            <w:gridSpan w:val="2"/>
            <w:vMerge w:val="restart"/>
            <w:shd w:val="clear" w:color="auto" w:fill="D9D9D9"/>
          </w:tcPr>
          <w:p w14:paraId="5A084588" w14:textId="77777777" w:rsidR="00A55B03" w:rsidRPr="008460CB" w:rsidRDefault="00D51C38">
            <w:pPr>
              <w:pStyle w:val="berschrift4"/>
            </w:pPr>
            <w:bookmarkStart w:id="61" w:name="_Toc196399443"/>
            <w:r w:rsidRPr="008460CB">
              <w:lastRenderedPageBreak/>
              <w:t>Regel 63: Nein-Angaben bei der Berechtigung zur Leistungserbringung im Prognosejahr</w:t>
            </w:r>
            <w:bookmarkEnd w:id="61"/>
          </w:p>
        </w:tc>
      </w:tr>
      <w:tr w:rsidR="00A55B03" w:rsidRPr="008460CB" w14:paraId="4B6E6B06" w14:textId="77777777">
        <w:trPr>
          <w:trHeight w:val="293"/>
        </w:trPr>
        <w:tc>
          <w:tcPr>
            <w:tcW w:w="14400" w:type="dxa"/>
            <w:gridSpan w:val="2"/>
            <w:vMerge/>
          </w:tcPr>
          <w:p w14:paraId="2AC46549" w14:textId="77777777" w:rsidR="00A55B03" w:rsidRPr="008460CB" w:rsidRDefault="00A55B03">
            <w:pPr>
              <w:rPr>
                <w:rFonts w:asciiTheme="minorHAnsi" w:hAnsiTheme="minorHAnsi" w:cstheme="minorHAnsi"/>
              </w:rPr>
            </w:pPr>
          </w:p>
        </w:tc>
      </w:tr>
      <w:tr w:rsidR="00A55B03" w:rsidRPr="008460CB" w14:paraId="4D8D3832" w14:textId="77777777">
        <w:tc>
          <w:tcPr>
            <w:tcW w:w="1786" w:type="dxa"/>
          </w:tcPr>
          <w:p w14:paraId="660CA649"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E5427F2" w14:textId="77777777" w:rsidR="00A55B03" w:rsidRPr="008460CB" w:rsidRDefault="00D51C38">
            <w:pPr>
              <w:rPr>
                <w:rFonts w:asciiTheme="minorHAnsi" w:hAnsiTheme="minorHAnsi" w:cstheme="minorHAnsi"/>
              </w:rPr>
            </w:pPr>
            <w:r w:rsidRPr="008460CB">
              <w:rPr>
                <w:rFonts w:asciiTheme="minorHAnsi" w:hAnsiTheme="minorHAnsi" w:cstheme="minorHAnsi"/>
              </w:rPr>
              <w:t>C-5.2</w:t>
            </w:r>
            <w:r w:rsidRPr="008460CB">
              <w:rPr>
                <w:rFonts w:asciiTheme="minorHAnsi" w:hAnsiTheme="minorHAnsi" w:cstheme="minorHAnsi"/>
              </w:rPr>
              <w:br/>
            </w:r>
          </w:p>
        </w:tc>
      </w:tr>
      <w:tr w:rsidR="00A55B03" w:rsidRPr="008460CB" w14:paraId="64F8328E" w14:textId="77777777">
        <w:tc>
          <w:tcPr>
            <w:tcW w:w="1786" w:type="dxa"/>
          </w:tcPr>
          <w:p w14:paraId="3DB1A25E"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2AEBF92"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611710F5" w14:textId="77777777">
        <w:tc>
          <w:tcPr>
            <w:tcW w:w="1786" w:type="dxa"/>
          </w:tcPr>
          <w:p w14:paraId="20B86EB8"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E7C495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Wenn-Dann-Regel </w:t>
            </w:r>
            <w:r w:rsidRPr="008460CB">
              <w:rPr>
                <w:rFonts w:asciiTheme="minorHAnsi" w:hAnsiTheme="minorHAnsi" w:cstheme="minorHAnsi"/>
              </w:rPr>
              <w:t>(kapitelintern)</w:t>
            </w:r>
            <w:r w:rsidRPr="008460CB">
              <w:rPr>
                <w:rFonts w:asciiTheme="minorHAnsi" w:hAnsiTheme="minorHAnsi" w:cstheme="minorHAnsi"/>
              </w:rPr>
              <w:br/>
            </w:r>
          </w:p>
        </w:tc>
      </w:tr>
      <w:tr w:rsidR="00A55B03" w:rsidRPr="008460CB" w14:paraId="2498EDDA" w14:textId="77777777">
        <w:tc>
          <w:tcPr>
            <w:tcW w:w="1786" w:type="dxa"/>
          </w:tcPr>
          <w:p w14:paraId="4CF26C3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B2EFC7D"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für jeden Leistungsbereich gemäß Mm-R, dass bei der Auswahl von "Nein" bei der Berechtigung zur Leistungserbringung im Prognosejahr (C-5.2.1) die Angaben in den Kapiteln C-5.2.1a - C-5.2.1c verneint sind</w:t>
            </w:r>
            <w:r w:rsidRPr="008460CB">
              <w:rPr>
                <w:rFonts w:asciiTheme="minorHAnsi" w:hAnsiTheme="minorHAnsi" w:cstheme="minorHAnsi"/>
              </w:rPr>
              <w:t>.</w:t>
            </w:r>
            <w:r w:rsidRPr="008460CB">
              <w:rPr>
                <w:rFonts w:asciiTheme="minorHAnsi" w:hAnsiTheme="minorHAnsi" w:cstheme="minorHAnsi"/>
              </w:rPr>
              <w:br/>
            </w:r>
          </w:p>
        </w:tc>
      </w:tr>
      <w:tr w:rsidR="00A55B03" w:rsidRPr="008460CB" w14:paraId="4065F6C1" w14:textId="77777777">
        <w:tc>
          <w:tcPr>
            <w:tcW w:w="1786" w:type="dxa"/>
          </w:tcPr>
          <w:p w14:paraId="19E97EA4"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DAC2721"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Laut Ihrer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C-5.2.1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&gt;Qualitaetsbericht/Qualitaetssicherung/Mindestmengen/Mindestmengen_Angabe_Prognosejahr/Leistungsbereich/Leistungsberechtigung_Prognosejahr&lt;</w:t>
            </w:r>
            <w:r w:rsidRPr="008460CB">
              <w:rPr>
                <w:rFonts w:asciiTheme="minorHAnsi" w:hAnsiTheme="minorHAnsi" w:cstheme="minorHAnsi"/>
              </w:rPr>
              <w:t xml:space="preserve"> ist</w:t>
            </w:r>
            <w:r w:rsidRPr="008460CB">
              <w:rPr>
                <w:rFonts w:asciiTheme="minorHAnsi" w:hAnsiTheme="minorHAnsi" w:cstheme="minorHAnsi"/>
              </w:rPr>
              <w:t xml:space="preserve"> der Standort im Prognosejahr nicht zur Leistungserbringung berechtigt. Jedoch ist bei</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w:t>
            </w:r>
            <w:r w:rsidRPr="008460CB">
              <w:rPr>
                <w:rFonts w:asciiTheme="minorHAnsi" w:hAnsiTheme="minorHAnsi" w:cstheme="minorHAnsi"/>
                <w:b/>
                <w:i/>
              </w:rPr>
              <w:t>de&lt;</w:t>
            </w:r>
            <w:r w:rsidRPr="008460CB">
              <w:rPr>
                <w:rFonts w:asciiTheme="minorHAnsi" w:hAnsiTheme="minorHAnsi" w:cstheme="minorHAnsi"/>
              </w:rPr>
              <w:t xml:space="preserve"> "Ja"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Laut Ihrer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C-5.2.1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&gt;Qualitaetsbericht/Qualitaetssicherung/Mindestmengen/Mindestmengen_Angabe_Prognosejahr/Leistungsbereich/Leistungsberechtigung_Prognosejahr&lt;</w:t>
            </w:r>
            <w:r w:rsidRPr="008460CB">
              <w:rPr>
                <w:rFonts w:asciiTheme="minorHAnsi" w:hAnsiTheme="minorHAnsi" w:cstheme="minorHAnsi"/>
              </w:rPr>
              <w:t xml:space="preserve"> </w:t>
            </w:r>
            <w:r w:rsidRPr="008460CB">
              <w:rPr>
                <w:rFonts w:asciiTheme="minorHAnsi" w:hAnsiTheme="minorHAnsi" w:cstheme="minorHAnsi"/>
              </w:rPr>
              <w:t>ist der Standort im Prognosejahr nicht zur Leistungserbringung berechtigt. Jedoch ist bei</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&gt;Qualitaetsbericht/Qualitaetssicherung/Mindestmengen/Mindestmengen_Angabe_Prognosejahr/Leistungsbereich/Erstmalige_oder_erneute_Erbringung&lt;</w:t>
            </w:r>
            <w:r w:rsidRPr="008460CB">
              <w:rPr>
                <w:rFonts w:asciiTheme="minorHAnsi" w:hAnsiTheme="minorHAnsi" w:cstheme="minorHAnsi"/>
              </w:rPr>
              <w:t xml:space="preserve"> "Ja"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Laut I</w:t>
            </w:r>
            <w:r w:rsidRPr="008460CB">
              <w:rPr>
                <w:rFonts w:asciiTheme="minorHAnsi" w:hAnsiTheme="minorHAnsi" w:cstheme="minorHAnsi"/>
              </w:rPr>
              <w:t xml:space="preserve">hrer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C-5.2.1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&gt;Qualitaetsbericht/Qualitaetssicherung/Mindestmengen/Mindestmengen_Angabe_Prognosejahr/Leistungsbereich/Leistungs</w:t>
            </w:r>
            <w:r w:rsidRPr="008460CB">
              <w:rPr>
                <w:rFonts w:asciiTheme="minorHAnsi" w:hAnsiTheme="minorHAnsi" w:cstheme="minorHAnsi"/>
                <w:b/>
                <w:i/>
              </w:rPr>
              <w:lastRenderedPageBreak/>
              <w:t>berechtigung_Prognosejahr&lt;</w:t>
            </w:r>
            <w:r w:rsidRPr="008460CB">
              <w:rPr>
                <w:rFonts w:asciiTheme="minorHAnsi" w:hAnsiTheme="minorHAnsi" w:cstheme="minorHAnsi"/>
              </w:rPr>
              <w:t xml:space="preserve"> ist der Standort im Prognosej</w:t>
            </w:r>
            <w:r w:rsidRPr="008460CB">
              <w:rPr>
                <w:rFonts w:asciiTheme="minorHAnsi" w:hAnsiTheme="minorHAnsi" w:cstheme="minorHAnsi"/>
              </w:rPr>
              <w:t>ahr nicht zur Leistungserbringung berechtigt. Jedoch ist bei</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 xml:space="preserve"> "Ja" angegeben.</w:t>
            </w:r>
            <w:r w:rsidRPr="008460CB">
              <w:rPr>
                <w:rFonts w:asciiTheme="minorHAnsi" w:hAnsiTheme="minorHAnsi" w:cstheme="minorHAnsi"/>
              </w:rPr>
              <w:br/>
            </w:r>
          </w:p>
        </w:tc>
      </w:tr>
      <w:tr w:rsidR="00A55B03" w:rsidRPr="008460CB" w14:paraId="1E705D8A" w14:textId="77777777">
        <w:tc>
          <w:tcPr>
            <w:tcW w:w="1786" w:type="dxa"/>
          </w:tcPr>
          <w:p w14:paraId="22B814D2"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B037371"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Wenn der Sta</w:t>
            </w:r>
            <w:r w:rsidRPr="008460CB">
              <w:rPr>
                <w:rFonts w:asciiTheme="minorHAnsi" w:hAnsiTheme="minorHAnsi" w:cstheme="minorHAnsi"/>
              </w:rPr>
              <w:t>ndort nicht zur Leistungserbringung im Prognosejahr berechtigt ist, muss in Kapitel C-5.2.1a "Nein" angegeben werden. Bitte prüfen Sie Ihre Eingabe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w:t>
            </w:r>
            <w:r w:rsidRPr="008460CB">
              <w:rPr>
                <w:rFonts w:asciiTheme="minorHAnsi" w:hAnsiTheme="minorHAnsi" w:cstheme="minorHAnsi"/>
                <w:b/>
                <w:i/>
              </w:rPr>
              <w:t>Ergebnis_Prognosepruefung_Landesverbaende/Pruefung_Landesverbaende&lt;</w:t>
            </w:r>
            <w:r w:rsidRPr="008460CB">
              <w:rPr>
                <w:rFonts w:asciiTheme="minorHAnsi" w:hAnsiTheme="minorHAnsi" w:cstheme="minorHAnsi"/>
              </w:rPr>
              <w: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Wenn der Standort nicht zur Leistungserbringung im Prognosejahr berechtigt ist, muss in Kapitel C-5.2.1b "Nein" angegeben werden. Bitte prüfen Sie Ihre Eingabe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w:t>
            </w:r>
            <w:r w:rsidRPr="008460CB">
              <w:rPr>
                <w:rFonts w:asciiTheme="minorHAnsi" w:hAnsiTheme="minorHAnsi" w:cstheme="minorHAnsi"/>
                <w:b/>
                <w:i/>
              </w:rPr>
              <w:t>ualitaetssicherung/Mindestmengen/Mindestmengen_Angabe_Prognosejahr/Leistungsbereich/Erstmalige_oder_erneute_Erbringung&lt;</w:t>
            </w:r>
            <w:r w:rsidRPr="008460CB">
              <w:rPr>
                <w:rFonts w:asciiTheme="minorHAnsi" w:hAnsiTheme="minorHAnsi" w:cstheme="minorHAnsi"/>
              </w:rPr>
              <w: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Wenn der Standort nicht zur Leistungserbringung im Prognosejahr berechtigt ist, muss in Kapitel C-5.2.1c "Nein" angegeben werden. Bi</w:t>
            </w:r>
            <w:r w:rsidRPr="008460CB">
              <w:rPr>
                <w:rFonts w:asciiTheme="minorHAnsi" w:hAnsiTheme="minorHAnsi" w:cstheme="minorHAnsi"/>
              </w:rPr>
              <w:t>tte prüfen Sie Ihre Eingabe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w:t>
            </w:r>
            <w:r w:rsidRPr="008460CB">
              <w:rPr>
                <w:rFonts w:asciiTheme="minorHAnsi" w:hAnsiTheme="minorHAnsi" w:cstheme="minorHAnsi"/>
              </w:rPr>
              <w:br/>
            </w:r>
          </w:p>
        </w:tc>
      </w:tr>
      <w:tr w:rsidR="00A55B03" w:rsidRPr="008460CB" w14:paraId="7F63A2CA" w14:textId="77777777">
        <w:tc>
          <w:tcPr>
            <w:tcW w:w="1786" w:type="dxa"/>
          </w:tcPr>
          <w:p w14:paraId="57C14668"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CB6E45E"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&gt;Qualitaetsbericht/Qualitaetssicherung/Mindestmengen/Mindestmengen_Angabe_Prognosejahr/Leistungsbereich/Leistungsberechtigung_Prognosejahr&lt;</w:t>
            </w:r>
            <w:r w:rsidRPr="008460CB">
              <w:rPr>
                <w:rFonts w:asciiTheme="minorHAnsi" w:hAnsiTheme="minorHAnsi" w:cstheme="minorHAnsi"/>
              </w:rPr>
              <w:t xml:space="preserve"> wird ausgelesen. Ist die Angabe "Nein", werden die Angaben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w:t>
            </w:r>
            <w:r w:rsidRPr="008460CB">
              <w:rPr>
                <w:rFonts w:asciiTheme="minorHAnsi" w:hAnsiTheme="minorHAnsi" w:cstheme="minorHAnsi"/>
                <w:b/>
                <w:i/>
              </w:rPr>
              <w:t>Mindestmengen_Angabe_Prognosejahr/Leistungsbereich/Ergebnis_Prognosepruefung_Landesverbaende/Pruefung_Landesverbaende&lt;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&gt;Qualitaetsbericht/Qualitaetssicherung/Mindestmengen/Mindestmengen_Angabe_Prognosejahr/Leistungsbereich/Erstmalige_oder_erneute_Erbr</w:t>
            </w:r>
            <w:r w:rsidRPr="008460CB">
              <w:rPr>
                <w:rFonts w:asciiTheme="minorHAnsi" w:hAnsiTheme="minorHAnsi" w:cstheme="minorHAnsi"/>
                <w:b/>
                <w:i/>
              </w:rPr>
              <w:t>ingung&lt;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 xml:space="preserve"> geprüft. Wird bei mindestens einem dieser Elemente "Ja" angegeben, dann gilt der Test als nicht bestan</w:t>
            </w:r>
            <w:r w:rsidRPr="008460CB">
              <w:rPr>
                <w:rFonts w:asciiTheme="minorHAnsi" w:hAnsiTheme="minorHAnsi" w:cstheme="minorHAnsi"/>
              </w:rPr>
              <w:t>den.</w:t>
            </w:r>
          </w:p>
        </w:tc>
      </w:tr>
    </w:tbl>
    <w:p w14:paraId="2C692BE0"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4B8CD95" w14:textId="77777777">
        <w:trPr>
          <w:trHeight w:val="293"/>
        </w:trPr>
        <w:tc>
          <w:tcPr>
            <w:tcW w:w="12779" w:type="dxa"/>
            <w:gridSpan w:val="2"/>
            <w:vMerge w:val="restart"/>
            <w:shd w:val="clear" w:color="auto" w:fill="D9D9D9"/>
          </w:tcPr>
          <w:p w14:paraId="59C4FA07" w14:textId="77777777" w:rsidR="00A55B03" w:rsidRPr="008460CB" w:rsidRDefault="00D51C38">
            <w:pPr>
              <w:pStyle w:val="berschrift4"/>
            </w:pPr>
            <w:bookmarkStart w:id="62" w:name="_Toc196399444"/>
            <w:r w:rsidRPr="008460CB">
              <w:lastRenderedPageBreak/>
              <w:t>Regel 64: Prüfung der Angabe zur Teilnahme an der Notfallstufe bzw. der Spezialversorgung</w:t>
            </w:r>
            <w:bookmarkEnd w:id="62"/>
          </w:p>
        </w:tc>
      </w:tr>
      <w:tr w:rsidR="00A55B03" w:rsidRPr="008460CB" w14:paraId="3DF2BAF4" w14:textId="77777777">
        <w:trPr>
          <w:trHeight w:val="293"/>
        </w:trPr>
        <w:tc>
          <w:tcPr>
            <w:tcW w:w="14400" w:type="dxa"/>
            <w:gridSpan w:val="2"/>
            <w:vMerge/>
          </w:tcPr>
          <w:p w14:paraId="70B3D4AC" w14:textId="77777777" w:rsidR="00A55B03" w:rsidRPr="008460CB" w:rsidRDefault="00A55B03">
            <w:pPr>
              <w:rPr>
                <w:rFonts w:asciiTheme="minorHAnsi" w:hAnsiTheme="minorHAnsi" w:cstheme="minorHAnsi"/>
              </w:rPr>
            </w:pPr>
          </w:p>
        </w:tc>
      </w:tr>
      <w:tr w:rsidR="00A55B03" w:rsidRPr="008460CB" w14:paraId="43015059" w14:textId="77777777">
        <w:tc>
          <w:tcPr>
            <w:tcW w:w="1786" w:type="dxa"/>
          </w:tcPr>
          <w:p w14:paraId="23FAEED8"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CA9A3E4" w14:textId="77777777" w:rsidR="00A55B03" w:rsidRPr="008460CB" w:rsidRDefault="00D51C38">
            <w:pPr>
              <w:rPr>
                <w:rFonts w:asciiTheme="minorHAnsi" w:hAnsiTheme="minorHAnsi" w:cstheme="minorHAnsi"/>
              </w:rPr>
            </w:pPr>
            <w:r w:rsidRPr="008460CB">
              <w:rPr>
                <w:rFonts w:asciiTheme="minorHAnsi" w:hAnsiTheme="minorHAnsi" w:cstheme="minorHAnsi"/>
              </w:rPr>
              <w:t>A-14.1, A-14.3</w:t>
            </w:r>
            <w:r w:rsidRPr="008460CB">
              <w:rPr>
                <w:rFonts w:asciiTheme="minorHAnsi" w:hAnsiTheme="minorHAnsi" w:cstheme="minorHAnsi"/>
              </w:rPr>
              <w:br/>
            </w:r>
          </w:p>
        </w:tc>
      </w:tr>
      <w:tr w:rsidR="00A55B03" w:rsidRPr="008460CB" w14:paraId="4A4EDFCB" w14:textId="77777777">
        <w:tc>
          <w:tcPr>
            <w:tcW w:w="1786" w:type="dxa"/>
          </w:tcPr>
          <w:p w14:paraId="24743D2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A5BAED5"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7609397A" w14:textId="77777777">
        <w:tc>
          <w:tcPr>
            <w:tcW w:w="1786" w:type="dxa"/>
          </w:tcPr>
          <w:p w14:paraId="4EEC545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B6CBFDC"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4617380E" w14:textId="77777777">
        <w:tc>
          <w:tcPr>
            <w:tcW w:w="1786" w:type="dxa"/>
          </w:tcPr>
          <w:p w14:paraId="5AEF065D"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ED4002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ob bei einer Teilnahme am </w:t>
            </w:r>
            <w:r w:rsidRPr="008460CB">
              <w:rPr>
                <w:rFonts w:asciiTheme="minorHAnsi" w:hAnsiTheme="minorHAnsi" w:cstheme="minorHAnsi"/>
              </w:rPr>
              <w:t>gestuften System der Notfallversorgung gemäß den Regelungen zu den Notfallstrukturen mindestens eine Angabe zur Teilnahme an einer Notfallstufe oder zur Teilnahme an dem Modul der Spezialversorgung vorliegt.</w:t>
            </w:r>
            <w:r w:rsidRPr="008460CB">
              <w:rPr>
                <w:rFonts w:asciiTheme="minorHAnsi" w:hAnsiTheme="minorHAnsi" w:cstheme="minorHAnsi"/>
              </w:rPr>
              <w:br/>
            </w:r>
          </w:p>
        </w:tc>
      </w:tr>
      <w:tr w:rsidR="00A55B03" w:rsidRPr="008460CB" w14:paraId="4BA2C063" w14:textId="77777777">
        <w:tc>
          <w:tcPr>
            <w:tcW w:w="1786" w:type="dxa"/>
          </w:tcPr>
          <w:p w14:paraId="03CE410A"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AA1C8D8" w14:textId="77777777" w:rsidR="00A55B03" w:rsidRPr="008460CB" w:rsidRDefault="00D51C38">
            <w:pPr>
              <w:rPr>
                <w:rFonts w:asciiTheme="minorHAnsi" w:hAnsiTheme="minorHAnsi" w:cstheme="minorHAnsi"/>
              </w:rPr>
            </w:pPr>
            <w:r w:rsidRPr="008460CB">
              <w:rPr>
                <w:rFonts w:asciiTheme="minorHAnsi" w:hAnsiTheme="minorHAnsi" w:cstheme="minorHAnsi"/>
              </w:rPr>
              <w:t>Sie haben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w:t>
            </w:r>
            <w:r w:rsidRPr="008460CB">
              <w:rPr>
                <w:rFonts w:asciiTheme="minorHAnsi" w:hAnsiTheme="minorHAnsi" w:cstheme="minorHAnsi"/>
                <w:b/>
                <w:i/>
              </w:rPr>
              <w:t>tsbericht/Teilnahme_Notfallversorgung&lt;</w:t>
            </w:r>
            <w:r w:rsidRPr="008460CB">
              <w:rPr>
                <w:rFonts w:asciiTheme="minorHAnsi" w:hAnsiTheme="minorHAnsi" w:cstheme="minorHAnsi"/>
              </w:rPr>
              <w:t xml:space="preserve"> ausgewählt, jedoch weder eine Angabe zur Zuordnung zu einer Notfallstufe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&gt;Qualitaetsbericht/Teilnahme_Notfallversorgung/Teilnahme_Notfallstufe&lt;</w:t>
            </w:r>
            <w:r w:rsidRPr="008460CB">
              <w:rPr>
                <w:rFonts w:asciiTheme="minorHAnsi" w:hAnsiTheme="minorHAnsi" w:cstheme="minorHAnsi"/>
              </w:rPr>
              <w:t xml:space="preserve"> noch wird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&gt;Qualitaetsbericht/Teilnahme_Notfallversorgung/Voraussetzungen_Spezialversorgung_erfuellt/Tatbestand_Spezialversorgung&lt;</w:t>
            </w:r>
            <w:r w:rsidRPr="008460CB">
              <w:rPr>
                <w:rFonts w:asciiTheme="minorHAnsi" w:hAnsiTheme="minorHAnsi" w:cstheme="minorHAnsi"/>
              </w:rPr>
              <w:t xml:space="preserve"> eine Angabe gemacht.</w:t>
            </w:r>
            <w:r w:rsidRPr="008460CB">
              <w:rPr>
                <w:rFonts w:asciiTheme="minorHAnsi" w:hAnsiTheme="minorHAnsi" w:cstheme="minorHAnsi"/>
              </w:rPr>
              <w:br/>
            </w:r>
          </w:p>
        </w:tc>
      </w:tr>
      <w:tr w:rsidR="00A55B03" w:rsidRPr="008460CB" w14:paraId="27B8DEC4" w14:textId="77777777">
        <w:tc>
          <w:tcPr>
            <w:tcW w:w="1786" w:type="dxa"/>
          </w:tcPr>
          <w:p w14:paraId="3DBB7F77"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D15C87A" w14:textId="77777777" w:rsidR="00A55B03" w:rsidRPr="008460CB" w:rsidRDefault="00D51C38">
            <w:pPr>
              <w:rPr>
                <w:rFonts w:asciiTheme="minorHAnsi" w:hAnsiTheme="minorHAnsi" w:cstheme="minorHAnsi"/>
              </w:rPr>
            </w:pPr>
            <w:r w:rsidRPr="008460CB">
              <w:rPr>
                <w:rFonts w:asciiTheme="minorHAnsi" w:hAnsiTheme="minorHAnsi" w:cstheme="minorHAnsi"/>
              </w:rPr>
              <w:t>Wenn</w:t>
            </w:r>
            <w:r w:rsidRPr="008460CB">
              <w:rPr>
                <w:rFonts w:asciiTheme="minorHAnsi" w:hAnsiTheme="minorHAnsi" w:cstheme="minorHAnsi"/>
              </w:rPr>
              <w:t xml:space="preserve">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&gt;Qualitaetsbericht/Teilnahme_Notfallversorgung&lt;</w:t>
            </w:r>
            <w:r w:rsidRPr="008460CB">
              <w:rPr>
                <w:rFonts w:asciiTheme="minorHAnsi" w:hAnsiTheme="minorHAnsi" w:cstheme="minorHAnsi"/>
              </w:rPr>
              <w:t xml:space="preserve"> ausgewählt wurde, muss mindestens ein Element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&gt;Qualitaetsbericht/Teilnahme_Notfallversorgung/Teilnahme_Notfallstufe&lt;</w:t>
            </w:r>
            <w:r w:rsidRPr="008460CB">
              <w:rPr>
                <w:rFonts w:asciiTheme="minorHAnsi" w:hAnsiTheme="minorHAnsi" w:cstheme="minorHAnsi"/>
              </w:rPr>
              <w:t xml:space="preserve"> oder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&gt;Qualitaetsbericht/Teilnahme_Notfallversorgung/Voraussetzu</w:t>
            </w:r>
            <w:r w:rsidRPr="008460CB">
              <w:rPr>
                <w:rFonts w:asciiTheme="minorHAnsi" w:hAnsiTheme="minorHAnsi" w:cstheme="minorHAnsi"/>
                <w:b/>
                <w:i/>
              </w:rPr>
              <w:t>ngen_Spezialversorgung_erfuellt/Tatbestand_Spezialversorgu</w:t>
            </w:r>
            <w:r w:rsidRPr="008460CB">
              <w:rPr>
                <w:rFonts w:asciiTheme="minorHAnsi" w:hAnsiTheme="minorHAnsi" w:cstheme="minorHAnsi"/>
                <w:b/>
                <w:i/>
              </w:rPr>
              <w:lastRenderedPageBreak/>
              <w:t>ng&lt;</w:t>
            </w:r>
            <w:r w:rsidRPr="008460CB">
              <w:rPr>
                <w:rFonts w:asciiTheme="minorHAnsi" w:hAnsiTheme="minorHAnsi" w:cstheme="minorHAnsi"/>
              </w:rPr>
              <w:t xml:space="preserve"> vorhanden sein. Bitte überprüfen Sie Ihre Angaben und ergänzen Sie ggf. fehlende Elemente.</w:t>
            </w:r>
            <w:r w:rsidRPr="008460CB">
              <w:rPr>
                <w:rFonts w:asciiTheme="minorHAnsi" w:hAnsiTheme="minorHAnsi" w:cstheme="minorHAnsi"/>
              </w:rPr>
              <w:br/>
            </w:r>
          </w:p>
        </w:tc>
      </w:tr>
      <w:tr w:rsidR="00A55B03" w:rsidRPr="008460CB" w14:paraId="117E5E2A" w14:textId="77777777">
        <w:tc>
          <w:tcPr>
            <w:tcW w:w="1786" w:type="dxa"/>
          </w:tcPr>
          <w:p w14:paraId="7A46D50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A664C00" w14:textId="77777777" w:rsidR="00A55B03" w:rsidRPr="008460CB" w:rsidRDefault="00D51C38">
            <w:pPr>
              <w:rPr>
                <w:rFonts w:asciiTheme="minorHAnsi" w:hAnsiTheme="minorHAnsi" w:cstheme="minorHAnsi"/>
              </w:rPr>
            </w:pPr>
            <w:r w:rsidRPr="008460CB">
              <w:rPr>
                <w:rFonts w:asciiTheme="minorHAnsi" w:hAnsiTheme="minorHAnsi" w:cstheme="minorHAnsi"/>
              </w:rPr>
              <w:t>Es wird nach dem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w:t>
            </w:r>
            <w:r w:rsidRPr="008460CB">
              <w:rPr>
                <w:rFonts w:asciiTheme="minorHAnsi" w:hAnsiTheme="minorHAnsi" w:cstheme="minorHAnsi"/>
                <w:b/>
                <w:i/>
              </w:rPr>
              <w:t>&lt;</w:t>
            </w:r>
            <w:r w:rsidRPr="008460CB">
              <w:rPr>
                <w:rFonts w:asciiTheme="minorHAnsi" w:hAnsiTheme="minorHAnsi" w:cstheme="minorHAnsi"/>
              </w:rPr>
              <w:t xml:space="preserve"> gesucht. Tritt das Element auf wird geprüft, ob mindestens eines der Elemente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&gt;Qualitaetsbericht/Teilnahme_Notfallversorgung/Teilnahme_Notfallstufe&lt;</w:t>
            </w:r>
            <w:r w:rsidRPr="008460CB">
              <w:rPr>
                <w:rFonts w:asciiTheme="minorHAnsi" w:hAnsiTheme="minorHAnsi" w:cstheme="minorHAnsi"/>
              </w:rPr>
              <w:t xml:space="preserve"> oder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&gt;Qualitaetsbericht/Teilnahme_Notfallversorgung/Voraussetzungen_Spezialversorgung_erfuellt/Tatbesta</w:t>
            </w:r>
            <w:r w:rsidRPr="008460CB">
              <w:rPr>
                <w:rFonts w:asciiTheme="minorHAnsi" w:hAnsiTheme="minorHAnsi" w:cstheme="minorHAnsi"/>
                <w:b/>
                <w:i/>
              </w:rPr>
              <w:t>nd_Spezialversorgung&lt;</w:t>
            </w:r>
            <w:r w:rsidRPr="008460CB">
              <w:rPr>
                <w:rFonts w:asciiTheme="minorHAnsi" w:hAnsiTheme="minorHAnsi" w:cstheme="minorHAnsi"/>
              </w:rPr>
              <w:t xml:space="preserve"> vorhanden ist. Ansonsten gilt der Test als nicht bestanden.</w:t>
            </w:r>
          </w:p>
        </w:tc>
      </w:tr>
    </w:tbl>
    <w:p w14:paraId="37EF33A5"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BB780BA" w14:textId="77777777">
        <w:trPr>
          <w:trHeight w:val="293"/>
        </w:trPr>
        <w:tc>
          <w:tcPr>
            <w:tcW w:w="12779" w:type="dxa"/>
            <w:gridSpan w:val="2"/>
            <w:vMerge w:val="restart"/>
            <w:shd w:val="clear" w:color="auto" w:fill="D9D9D9"/>
          </w:tcPr>
          <w:p w14:paraId="6E9D183B" w14:textId="77777777" w:rsidR="00A55B03" w:rsidRPr="008460CB" w:rsidRDefault="00D51C38">
            <w:pPr>
              <w:pStyle w:val="berschrift4"/>
            </w:pPr>
            <w:bookmarkStart w:id="63" w:name="_Toc196399445"/>
            <w:r w:rsidRPr="008460CB">
              <w:lastRenderedPageBreak/>
              <w:t>Regel 65: Prüfung der Angabe von mindestens einer Notfallstufe</w:t>
            </w:r>
            <w:bookmarkEnd w:id="63"/>
          </w:p>
        </w:tc>
      </w:tr>
      <w:tr w:rsidR="00A55B03" w:rsidRPr="008460CB" w14:paraId="3EE05A9D" w14:textId="77777777">
        <w:trPr>
          <w:trHeight w:val="293"/>
        </w:trPr>
        <w:tc>
          <w:tcPr>
            <w:tcW w:w="14400" w:type="dxa"/>
            <w:gridSpan w:val="2"/>
            <w:vMerge/>
          </w:tcPr>
          <w:p w14:paraId="69D22B9F" w14:textId="77777777" w:rsidR="00A55B03" w:rsidRPr="008460CB" w:rsidRDefault="00A55B03">
            <w:pPr>
              <w:rPr>
                <w:rFonts w:asciiTheme="minorHAnsi" w:hAnsiTheme="minorHAnsi" w:cstheme="minorHAnsi"/>
              </w:rPr>
            </w:pPr>
          </w:p>
        </w:tc>
      </w:tr>
      <w:tr w:rsidR="00A55B03" w:rsidRPr="008460CB" w14:paraId="1013A087" w14:textId="77777777">
        <w:tc>
          <w:tcPr>
            <w:tcW w:w="1786" w:type="dxa"/>
          </w:tcPr>
          <w:p w14:paraId="4001096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2D3BD59" w14:textId="77777777" w:rsidR="00A55B03" w:rsidRPr="008460CB" w:rsidRDefault="00D51C38">
            <w:pPr>
              <w:rPr>
                <w:rFonts w:asciiTheme="minorHAnsi" w:hAnsiTheme="minorHAnsi" w:cstheme="minorHAnsi"/>
              </w:rPr>
            </w:pPr>
            <w:r w:rsidRPr="008460CB">
              <w:rPr>
                <w:rFonts w:asciiTheme="minorHAnsi" w:hAnsiTheme="minorHAnsi" w:cstheme="minorHAnsi"/>
              </w:rPr>
              <w:t>A-14.1</w:t>
            </w:r>
            <w:r w:rsidRPr="008460CB">
              <w:rPr>
                <w:rFonts w:asciiTheme="minorHAnsi" w:hAnsiTheme="minorHAnsi" w:cstheme="minorHAnsi"/>
              </w:rPr>
              <w:br/>
            </w:r>
          </w:p>
        </w:tc>
      </w:tr>
      <w:tr w:rsidR="00A55B03" w:rsidRPr="008460CB" w14:paraId="7D947876" w14:textId="77777777">
        <w:tc>
          <w:tcPr>
            <w:tcW w:w="1786" w:type="dxa"/>
          </w:tcPr>
          <w:p w14:paraId="5C02206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8A2EE15"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BB38ECC" w14:textId="77777777">
        <w:tc>
          <w:tcPr>
            <w:tcW w:w="1786" w:type="dxa"/>
          </w:tcPr>
          <w:p w14:paraId="43DE4918"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41A6EBDF"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7E9BB5E1" w14:textId="77777777">
        <w:tc>
          <w:tcPr>
            <w:tcW w:w="1786" w:type="dxa"/>
          </w:tcPr>
          <w:p w14:paraId="7279F83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C33E9C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Regel </w:t>
            </w:r>
            <w:r w:rsidRPr="008460CB">
              <w:rPr>
                <w:rFonts w:asciiTheme="minorHAnsi" w:hAnsiTheme="minorHAnsi" w:cstheme="minorHAnsi"/>
              </w:rPr>
              <w:t>überprüft, dass bei der Teilnahme an einer Notfallstufe mindestens eine der Stufen Basisnotfallversorgung (Stufe 1), Erweiterte Notfallversorgung (Stufe 2) oder Umfassende Notfallversorgung (Stufe 3) angegeben wird.</w:t>
            </w:r>
            <w:r w:rsidRPr="008460CB">
              <w:rPr>
                <w:rFonts w:asciiTheme="minorHAnsi" w:hAnsiTheme="minorHAnsi" w:cstheme="minorHAnsi"/>
              </w:rPr>
              <w:br/>
            </w:r>
          </w:p>
        </w:tc>
      </w:tr>
      <w:tr w:rsidR="00A55B03" w:rsidRPr="008460CB" w14:paraId="33FFFCE0" w14:textId="77777777">
        <w:tc>
          <w:tcPr>
            <w:tcW w:w="1786" w:type="dxa"/>
          </w:tcPr>
          <w:p w14:paraId="369D62F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EEB4D44" w14:textId="77777777" w:rsidR="00A55B03" w:rsidRPr="008460CB" w:rsidRDefault="00D51C38">
            <w:pPr>
              <w:rPr>
                <w:rFonts w:asciiTheme="minorHAnsi" w:hAnsiTheme="minorHAnsi" w:cstheme="minorHAnsi"/>
              </w:rPr>
            </w:pPr>
            <w:r w:rsidRPr="008460CB">
              <w:rPr>
                <w:rFonts w:asciiTheme="minorHAnsi" w:hAnsiTheme="minorHAnsi" w:cstheme="minorHAnsi"/>
              </w:rPr>
              <w:t>Ausweislich Ihrer Angabe</w:t>
            </w:r>
            <w:r w:rsidRPr="008460CB">
              <w:rPr>
                <w:rFonts w:asciiTheme="minorHAnsi" w:hAnsiTheme="minorHAnsi" w:cstheme="minorHAnsi"/>
              </w:rPr>
              <w:t>n in Ihrem Qualitätsbericht zur Teilnahme am gestuften System der Notfallversorgung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&gt;Qualitaetsbericht/Teilnahme_Notfallversorgung/Teilnahme_Notfallstufe/Notfallstufe_zugeordnet&lt;</w:t>
            </w:r>
            <w:r w:rsidRPr="008460CB">
              <w:rPr>
                <w:rFonts w:asciiTheme="minorHAnsi" w:hAnsiTheme="minorHAnsi" w:cstheme="minorHAnsi"/>
              </w:rPr>
              <w:t xml:space="preserve"> ist Ihr Krankenhaus einer Stufe der Notfallversorgung zugeordnet. Jedo</w:t>
            </w:r>
            <w:r w:rsidRPr="008460CB">
              <w:rPr>
                <w:rFonts w:asciiTheme="minorHAnsi" w:hAnsiTheme="minorHAnsi" w:cstheme="minorHAnsi"/>
              </w:rPr>
              <w:t>ch liegen keine Angaben zu mindestens einer Stufe der Notfallversorgung vor.</w:t>
            </w:r>
            <w:r w:rsidRPr="008460CB">
              <w:rPr>
                <w:rFonts w:asciiTheme="minorHAnsi" w:hAnsiTheme="minorHAnsi" w:cstheme="minorHAnsi"/>
              </w:rPr>
              <w:br/>
            </w:r>
          </w:p>
        </w:tc>
      </w:tr>
      <w:tr w:rsidR="00A55B03" w:rsidRPr="008460CB" w14:paraId="26FB0345" w14:textId="77777777">
        <w:tc>
          <w:tcPr>
            <w:tcW w:w="1786" w:type="dxa"/>
          </w:tcPr>
          <w:p w14:paraId="7E94E8AD"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1AF23BE"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Angaben in Kapitel A-14.1 und geben Sie mindestens eine der drei Notfallstufen: Basisnotfallversorgung (Stufe 1), Erweiterte Notfa</w:t>
            </w:r>
            <w:r w:rsidRPr="008460CB">
              <w:rPr>
                <w:rFonts w:asciiTheme="minorHAnsi" w:hAnsiTheme="minorHAnsi" w:cstheme="minorHAnsi"/>
              </w:rPr>
              <w:t>llversorgung (Stufe 2) oder Umfassende Notfallversorgung (Stufe 3) an.</w:t>
            </w:r>
            <w:r w:rsidRPr="008460CB">
              <w:rPr>
                <w:rFonts w:asciiTheme="minorHAnsi" w:hAnsiTheme="minorHAnsi" w:cstheme="minorHAnsi"/>
              </w:rPr>
              <w:br/>
            </w:r>
          </w:p>
        </w:tc>
      </w:tr>
      <w:tr w:rsidR="00A55B03" w:rsidRPr="008460CB" w14:paraId="13B48313" w14:textId="77777777">
        <w:tc>
          <w:tcPr>
            <w:tcW w:w="1786" w:type="dxa"/>
          </w:tcPr>
          <w:p w14:paraId="06B94057"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BE60E05" w14:textId="77777777" w:rsidR="00A55B03" w:rsidRPr="008460CB" w:rsidRDefault="00D51C38">
            <w:pPr>
              <w:rPr>
                <w:rFonts w:asciiTheme="minorHAnsi" w:hAnsiTheme="minorHAnsi" w:cstheme="minorHAnsi"/>
              </w:rPr>
            </w:pPr>
            <w:r w:rsidRPr="008460CB">
              <w:rPr>
                <w:rFonts w:asciiTheme="minorHAnsi" w:hAnsiTheme="minorHAnsi" w:cstheme="minorHAnsi"/>
              </w:rPr>
              <w:t>Es wird nach dem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&gt;Qualitaetsbericht/Teilnahme_Notfallversorgung/Teilnahme_Notfallstufe/Notfallstufe_zugeordnet&lt;</w:t>
            </w:r>
            <w:r w:rsidRPr="008460CB">
              <w:rPr>
                <w:rFonts w:asciiTheme="minorHAnsi" w:hAnsiTheme="minorHAnsi" w:cstheme="minorHAnsi"/>
              </w:rPr>
              <w:t xml:space="preserve"> gesucht. Tritt das Element auf wird geprüft, ob mindestens eines der Elemente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&gt;Qualitaetsbericht/Teilnahme_Notfallversorgung/Teilnahme_Notfallstufe/Notfallstufe</w:t>
            </w:r>
            <w:r w:rsidRPr="008460CB">
              <w:rPr>
                <w:rFonts w:asciiTheme="minorHAnsi" w:hAnsiTheme="minorHAnsi" w:cstheme="minorHAnsi"/>
                <w:b/>
                <w:i/>
              </w:rPr>
              <w:t>_zugeordnet/Basisnotfallversorgung_Stufe_1&lt;</w:t>
            </w:r>
            <w:r w:rsidRPr="008460CB">
              <w:rPr>
                <w:rFonts w:asciiTheme="minorHAnsi" w:hAnsiTheme="minorHAnsi" w:cstheme="minorHAnsi"/>
              </w:rPr>
              <w:t xml:space="preserve"> oder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&gt;Qualitaetsbericht/Teilnahme_Notfallversorgung/Teilnahme_Notfallstufe/Notfallstufe_zugeordnet/Erweiterte_Notfallversorgung_Stufe_2&lt;</w:t>
            </w:r>
            <w:r w:rsidRPr="008460CB">
              <w:rPr>
                <w:rFonts w:asciiTheme="minorHAnsi" w:hAnsiTheme="minorHAnsi" w:cstheme="minorHAnsi"/>
              </w:rPr>
              <w:t xml:space="preserve"> oder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&gt;Qualitaetsbericht/Teilnahme_Notfallversorgung/Teilnahme_Notfallstuf</w:t>
            </w:r>
            <w:r w:rsidRPr="008460CB">
              <w:rPr>
                <w:rFonts w:asciiTheme="minorHAnsi" w:hAnsiTheme="minorHAnsi" w:cstheme="minorHAnsi"/>
                <w:b/>
                <w:i/>
              </w:rPr>
              <w:t>e/Notfallstufe_zugeordnet/Umfassende_Notfallversorgung_Stufe_3&lt;</w:t>
            </w:r>
            <w:r w:rsidRPr="008460CB">
              <w:rPr>
                <w:rFonts w:asciiTheme="minorHAnsi" w:hAnsiTheme="minorHAnsi" w:cstheme="minorHAnsi"/>
              </w:rPr>
              <w:t xml:space="preserve"> vorhanden ist. Ansonsten gilt der Test als nicht bestanden.</w:t>
            </w:r>
          </w:p>
        </w:tc>
      </w:tr>
    </w:tbl>
    <w:p w14:paraId="0F153EA8"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F09813C" w14:textId="77777777">
        <w:trPr>
          <w:trHeight w:val="293"/>
        </w:trPr>
        <w:tc>
          <w:tcPr>
            <w:tcW w:w="12779" w:type="dxa"/>
            <w:gridSpan w:val="2"/>
            <w:vMerge w:val="restart"/>
            <w:shd w:val="clear" w:color="auto" w:fill="D9D9D9"/>
          </w:tcPr>
          <w:p w14:paraId="3D1162D6" w14:textId="77777777" w:rsidR="00A55B03" w:rsidRPr="008460CB" w:rsidRDefault="00D51C38">
            <w:pPr>
              <w:pStyle w:val="berschrift4"/>
            </w:pPr>
            <w:bookmarkStart w:id="64" w:name="_Toc196399446"/>
            <w:r w:rsidRPr="008460CB">
              <w:lastRenderedPageBreak/>
              <w:t>Regel 66: Anzahl der Pflegefachfrauen und Pflegefachmänner</w:t>
            </w:r>
            <w:bookmarkEnd w:id="64"/>
          </w:p>
        </w:tc>
      </w:tr>
      <w:tr w:rsidR="00A55B03" w:rsidRPr="008460CB" w14:paraId="13247235" w14:textId="77777777">
        <w:trPr>
          <w:trHeight w:val="293"/>
        </w:trPr>
        <w:tc>
          <w:tcPr>
            <w:tcW w:w="14400" w:type="dxa"/>
            <w:gridSpan w:val="2"/>
            <w:vMerge/>
          </w:tcPr>
          <w:p w14:paraId="0AAFBE4E" w14:textId="77777777" w:rsidR="00A55B03" w:rsidRPr="008460CB" w:rsidRDefault="00A55B03">
            <w:pPr>
              <w:rPr>
                <w:rFonts w:asciiTheme="minorHAnsi" w:hAnsiTheme="minorHAnsi" w:cstheme="minorHAnsi"/>
              </w:rPr>
            </w:pPr>
          </w:p>
        </w:tc>
      </w:tr>
      <w:tr w:rsidR="00A55B03" w:rsidRPr="008460CB" w14:paraId="1060E373" w14:textId="77777777">
        <w:tc>
          <w:tcPr>
            <w:tcW w:w="1786" w:type="dxa"/>
          </w:tcPr>
          <w:p w14:paraId="783E13BF"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08884F2"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3783FB52" w14:textId="77777777">
        <w:tc>
          <w:tcPr>
            <w:tcW w:w="1786" w:type="dxa"/>
          </w:tcPr>
          <w:p w14:paraId="70027AB5"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A2A657B"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474B5015" w14:textId="77777777">
        <w:tc>
          <w:tcPr>
            <w:tcW w:w="1786" w:type="dxa"/>
          </w:tcPr>
          <w:p w14:paraId="5D4D583F"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7B3F5275"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47034A0A" w14:textId="77777777">
        <w:tc>
          <w:tcPr>
            <w:tcW w:w="1786" w:type="dxa"/>
          </w:tcPr>
          <w:p w14:paraId="2F4C1FF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672A3D1"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Pflegefachfrauen und Pflegefachmänner innerhalb des Krankenhauses nicht kleiner der Summe der Pflegefachfrauen und Pflegefachmänner aller Fachabteilun</w:t>
            </w:r>
            <w:r w:rsidRPr="008460CB">
              <w:rPr>
                <w:rFonts w:asciiTheme="minorHAnsi" w:hAnsiTheme="minorHAnsi" w:cstheme="minorHAnsi"/>
              </w:rPr>
              <w:t>gen ist.</w:t>
            </w:r>
            <w:r w:rsidRPr="008460CB">
              <w:rPr>
                <w:rFonts w:asciiTheme="minorHAnsi" w:hAnsiTheme="minorHAnsi" w:cstheme="minorHAnsi"/>
              </w:rPr>
              <w:br/>
            </w:r>
          </w:p>
        </w:tc>
      </w:tr>
      <w:tr w:rsidR="00A55B03" w:rsidRPr="008460CB" w14:paraId="3593E684" w14:textId="77777777">
        <w:tc>
          <w:tcPr>
            <w:tcW w:w="1786" w:type="dxa"/>
          </w:tcPr>
          <w:p w14:paraId="643C358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4DF4CD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"Pflegefachpersonen"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0F080E33" w14:textId="77777777">
        <w:tc>
          <w:tcPr>
            <w:tcW w:w="1786" w:type="dxa"/>
          </w:tcPr>
          <w:p w14:paraId="05FF2D19"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971D51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überprüfen Sie Ihre Eingabe in A-11.2 </w:t>
            </w:r>
            <w:r w:rsidRPr="008460CB">
              <w:rPr>
                <w:rFonts w:asciiTheme="minorHAnsi" w:hAnsiTheme="minorHAnsi" w:cstheme="minorHAnsi"/>
              </w:rPr>
              <w:t>sowie B-X.11.2 bezüglich der Angabe der Anzahl Vollkräfte der Pflegefachfrauen und Pflegefachmänner.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2A4CDF4F" w14:textId="77777777">
        <w:tc>
          <w:tcPr>
            <w:tcW w:w="1786" w:type="dxa"/>
          </w:tcPr>
          <w:p w14:paraId="43157B4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A26B725" w14:textId="77777777" w:rsidR="00A55B03" w:rsidRPr="008460CB" w:rsidRDefault="00D51C38">
            <w:pPr>
              <w:rPr>
                <w:rFonts w:asciiTheme="minorHAnsi" w:hAnsiTheme="minorHAnsi" w:cstheme="minorHAnsi"/>
              </w:rPr>
            </w:pPr>
            <w:r w:rsidRPr="008460CB">
              <w:rPr>
                <w:rFonts w:asciiTheme="minorHAnsi" w:hAnsiTheme="minorHAnsi" w:cstheme="minorHAnsi"/>
              </w:rPr>
              <w:t>Fü</w:t>
            </w:r>
            <w:r w:rsidRPr="008460CB">
              <w:rPr>
                <w:rFonts w:asciiTheme="minorHAnsi" w:hAnsiTheme="minorHAnsi" w:cstheme="minorHAnsi"/>
              </w:rPr>
              <w:t>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&gt;Qualitaetsbericht/Organisationseinheiten_Fachabteilungen/Organisationseinheit_Fachabteilung/Pflegekraefte/Pfle</w:t>
            </w:r>
            <w:r w:rsidRPr="008460CB">
              <w:rPr>
                <w:rFonts w:asciiTheme="minorHAnsi" w:hAnsiTheme="minorHAnsi" w:cstheme="minorHAnsi"/>
                <w:b/>
                <w:i/>
              </w:rPr>
              <w:t>gefachpersonen/Personalerfassung/Anzahl_VK&lt;</w:t>
            </w:r>
            <w:r w:rsidRPr="008460CB">
              <w:rPr>
                <w:rFonts w:asciiTheme="minorHAnsi" w:hAnsiTheme="minorHAnsi" w:cstheme="minorHAnsi"/>
              </w:rPr>
              <w:t xml:space="preserve"> angegeben ist. Alle 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w:t>
            </w:r>
            <w:r w:rsidRPr="008460CB">
              <w:rPr>
                <w:rFonts w:asciiTheme="minorHAnsi" w:hAnsiTheme="minorHAnsi" w:cstheme="minorHAnsi"/>
                <w:b/>
                <w:i/>
              </w:rPr>
              <w:t>ekraefte/Pflegefachpersonen/Personalerfassung/Anzahl_VK&lt;</w:t>
            </w:r>
          </w:p>
        </w:tc>
      </w:tr>
    </w:tbl>
    <w:p w14:paraId="621F9D82"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95DCA5F" w14:textId="77777777">
        <w:trPr>
          <w:trHeight w:val="293"/>
        </w:trPr>
        <w:tc>
          <w:tcPr>
            <w:tcW w:w="12779" w:type="dxa"/>
            <w:gridSpan w:val="2"/>
            <w:vMerge w:val="restart"/>
            <w:shd w:val="clear" w:color="auto" w:fill="D9D9D9"/>
          </w:tcPr>
          <w:p w14:paraId="71EA6CD3" w14:textId="77777777" w:rsidR="00A55B03" w:rsidRPr="008460CB" w:rsidRDefault="00D51C38">
            <w:pPr>
              <w:pStyle w:val="berschrift4"/>
            </w:pPr>
            <w:bookmarkStart w:id="65" w:name="_Toc196399447"/>
            <w:r w:rsidRPr="008460CB">
              <w:lastRenderedPageBreak/>
              <w:t>Regel 67: Anzahl der Pflegefachfrauen und Pflegefachmänner (A-Teil)</w:t>
            </w:r>
            <w:bookmarkEnd w:id="65"/>
          </w:p>
        </w:tc>
      </w:tr>
      <w:tr w:rsidR="00A55B03" w:rsidRPr="008460CB" w14:paraId="06FDF1C0" w14:textId="77777777">
        <w:trPr>
          <w:trHeight w:val="293"/>
        </w:trPr>
        <w:tc>
          <w:tcPr>
            <w:tcW w:w="14400" w:type="dxa"/>
            <w:gridSpan w:val="2"/>
            <w:vMerge/>
          </w:tcPr>
          <w:p w14:paraId="2E2971C2" w14:textId="77777777" w:rsidR="00A55B03" w:rsidRPr="008460CB" w:rsidRDefault="00A55B03">
            <w:pPr>
              <w:rPr>
                <w:rFonts w:asciiTheme="minorHAnsi" w:hAnsiTheme="minorHAnsi" w:cstheme="minorHAnsi"/>
              </w:rPr>
            </w:pPr>
          </w:p>
        </w:tc>
      </w:tr>
      <w:tr w:rsidR="00A55B03" w:rsidRPr="008460CB" w14:paraId="6091BDB3" w14:textId="77777777">
        <w:tc>
          <w:tcPr>
            <w:tcW w:w="1786" w:type="dxa"/>
          </w:tcPr>
          <w:p w14:paraId="57301729"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AF55383"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275DCB73" w14:textId="77777777">
        <w:tc>
          <w:tcPr>
            <w:tcW w:w="1786" w:type="dxa"/>
          </w:tcPr>
          <w:p w14:paraId="522778A2"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F4BBB50"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4312C01E" w14:textId="77777777">
        <w:tc>
          <w:tcPr>
            <w:tcW w:w="1786" w:type="dxa"/>
          </w:tcPr>
          <w:p w14:paraId="5452B705"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4441628"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2DC9973C" w14:textId="77777777">
        <w:tc>
          <w:tcPr>
            <w:tcW w:w="1786" w:type="dxa"/>
          </w:tcPr>
          <w:p w14:paraId="41611298"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41326F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w:t>
            </w:r>
            <w:r w:rsidRPr="008460CB">
              <w:rPr>
                <w:rFonts w:asciiTheme="minorHAnsi" w:hAnsiTheme="minorHAnsi" w:cstheme="minorHAnsi"/>
              </w:rPr>
              <w:t>überprüft die Summe von Pflegefachfrauen und Pflegefachmännern mit direktem Beschäftigungsverhältnis und Pflegefachfrauen und Pflegefachmännern ohne direktes Beschäftigungsverhältnis auf Äquivalenz mit der Anzahl der Vollkräfte.</w:t>
            </w:r>
            <w:r w:rsidRPr="008460CB">
              <w:rPr>
                <w:rFonts w:asciiTheme="minorHAnsi" w:hAnsiTheme="minorHAnsi" w:cstheme="minorHAnsi"/>
              </w:rPr>
              <w:br/>
            </w:r>
          </w:p>
        </w:tc>
      </w:tr>
      <w:tr w:rsidR="00A55B03" w:rsidRPr="008460CB" w14:paraId="4F1F39A6" w14:textId="77777777">
        <w:tc>
          <w:tcPr>
            <w:tcW w:w="1786" w:type="dxa"/>
          </w:tcPr>
          <w:p w14:paraId="29BBAEAB"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0288FBE"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&gt;Qualitaetsbericht/Personal_des_Krankenhauses/Pflegekraefte/Pflegefachpersonen/&lt;</w:t>
            </w:r>
            <w:r w:rsidRPr="008460CB">
              <w:rPr>
                <w:rFonts w:asciiTheme="minorHAnsi" w:hAnsiTheme="minorHAnsi" w:cstheme="minorHAnsi"/>
              </w:rPr>
              <w:t xml:space="preserve"> </w:t>
            </w:r>
            <w:r w:rsidRPr="008460CB">
              <w:rPr>
                <w:rFonts w:asciiTheme="minorHAnsi" w:hAnsiTheme="minorHAnsi" w:cstheme="minorHAnsi"/>
              </w:rPr>
              <w:t>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&gt;Qualitaetsbericht/Personal_des_Krankenhauses/Pflegekraefte/Pflegefachpersonen/Personalerfassung/Anzahl_VK&lt;</w:t>
            </w:r>
            <w:r w:rsidRPr="008460CB">
              <w:rPr>
                <w:rFonts w:asciiTheme="minorHAnsi" w:hAnsiTheme="minorHAnsi" w:cstheme="minorHAnsi"/>
              </w:rPr>
              <w:br/>
            </w:r>
          </w:p>
        </w:tc>
      </w:tr>
      <w:tr w:rsidR="00A55B03" w:rsidRPr="008460CB" w14:paraId="27EE3004" w14:textId="77777777">
        <w:tc>
          <w:tcPr>
            <w:tcW w:w="1786" w:type="dxa"/>
          </w:tcPr>
          <w:p w14:paraId="7BF37609"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6042437"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Pflegefachfrauen und Pfle</w:t>
            </w:r>
            <w:r w:rsidRPr="008460CB">
              <w:rPr>
                <w:rFonts w:asciiTheme="minorHAnsi" w:hAnsiTheme="minorHAnsi" w:cstheme="minorHAnsi"/>
              </w:rPr>
              <w:t>gefachmänner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5ED7B221" w14:textId="77777777">
        <w:tc>
          <w:tcPr>
            <w:tcW w:w="1786" w:type="dxa"/>
          </w:tcPr>
          <w:p w14:paraId="77B4E1B7"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14428A2"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w:t>
            </w:r>
            <w:r w:rsidRPr="008460CB">
              <w:rPr>
                <w:rFonts w:asciiTheme="minorHAnsi" w:hAnsiTheme="minorHAnsi" w:cstheme="minorHAnsi"/>
                <w:b/>
                <w:i/>
              </w:rPr>
              <w:t>n/Personalerfassung/Beschaeftigungsver</w:t>
            </w:r>
            <w:r w:rsidRPr="008460CB">
              <w:rPr>
                <w:rFonts w:asciiTheme="minorHAnsi" w:hAnsiTheme="minorHAnsi" w:cstheme="minorHAnsi"/>
                <w:b/>
                <w:i/>
              </w:rPr>
              <w:lastRenderedPageBreak/>
              <w:t>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&gt;Qualitaetsbericht/Personal_des_Krankenhauses/Pflegekraefte/Pflegefachpersonen/Personalerfassung/Anzahl_VK&lt;</w:t>
            </w:r>
            <w:r w:rsidRPr="008460CB">
              <w:rPr>
                <w:rFonts w:asciiTheme="minorHAnsi" w:hAnsiTheme="minorHAnsi" w:cstheme="minorHAnsi"/>
              </w:rPr>
              <w:t xml:space="preserve"> er</w:t>
            </w:r>
            <w:r w:rsidRPr="008460CB">
              <w:rPr>
                <w:rFonts w:asciiTheme="minorHAnsi" w:hAnsiTheme="minorHAnsi" w:cstheme="minorHAnsi"/>
              </w:rPr>
              <w:t>geben. Ist dies nicht der Fall, gilt der Test als nicht bestanden.</w:t>
            </w:r>
          </w:p>
        </w:tc>
      </w:tr>
    </w:tbl>
    <w:p w14:paraId="13D98FC1"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FE6B280" w14:textId="77777777">
        <w:trPr>
          <w:trHeight w:val="293"/>
        </w:trPr>
        <w:tc>
          <w:tcPr>
            <w:tcW w:w="12779" w:type="dxa"/>
            <w:gridSpan w:val="2"/>
            <w:vMerge w:val="restart"/>
            <w:shd w:val="clear" w:color="auto" w:fill="D9D9D9"/>
          </w:tcPr>
          <w:p w14:paraId="1C6CAAF1" w14:textId="77777777" w:rsidR="00A55B03" w:rsidRPr="008460CB" w:rsidRDefault="00D51C38">
            <w:pPr>
              <w:pStyle w:val="berschrift4"/>
            </w:pPr>
            <w:bookmarkStart w:id="66" w:name="_Toc196399448"/>
            <w:r w:rsidRPr="008460CB">
              <w:lastRenderedPageBreak/>
              <w:t>Regel 68: Anzahl der Pflegefachfrauen und Pflegefachmänner ohne Fachabteilungszuordnung (A-Teil)</w:t>
            </w:r>
            <w:bookmarkEnd w:id="66"/>
          </w:p>
        </w:tc>
      </w:tr>
      <w:tr w:rsidR="00A55B03" w:rsidRPr="008460CB" w14:paraId="4D28E273" w14:textId="77777777">
        <w:trPr>
          <w:trHeight w:val="293"/>
        </w:trPr>
        <w:tc>
          <w:tcPr>
            <w:tcW w:w="14400" w:type="dxa"/>
            <w:gridSpan w:val="2"/>
            <w:vMerge/>
          </w:tcPr>
          <w:p w14:paraId="205A8EE6" w14:textId="77777777" w:rsidR="00A55B03" w:rsidRPr="008460CB" w:rsidRDefault="00A55B03">
            <w:pPr>
              <w:rPr>
                <w:rFonts w:asciiTheme="minorHAnsi" w:hAnsiTheme="minorHAnsi" w:cstheme="minorHAnsi"/>
              </w:rPr>
            </w:pPr>
          </w:p>
        </w:tc>
      </w:tr>
      <w:tr w:rsidR="00A55B03" w:rsidRPr="008460CB" w14:paraId="6752FB30" w14:textId="77777777">
        <w:tc>
          <w:tcPr>
            <w:tcW w:w="1786" w:type="dxa"/>
          </w:tcPr>
          <w:p w14:paraId="348427E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4CFB7F64"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68F326EA" w14:textId="77777777">
        <w:tc>
          <w:tcPr>
            <w:tcW w:w="1786" w:type="dxa"/>
          </w:tcPr>
          <w:p w14:paraId="757B54C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77119B0"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FE7919D" w14:textId="77777777">
        <w:tc>
          <w:tcPr>
            <w:tcW w:w="1786" w:type="dxa"/>
          </w:tcPr>
          <w:p w14:paraId="5328BEC4"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D2B4449"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Anzahl des Personals </w:t>
            </w:r>
            <w:r w:rsidRPr="008460CB">
              <w:rPr>
                <w:rFonts w:asciiTheme="minorHAnsi" w:hAnsiTheme="minorHAnsi" w:cstheme="minorHAnsi"/>
              </w:rPr>
              <w:t>(A-Teil)</w:t>
            </w:r>
            <w:r w:rsidRPr="008460CB">
              <w:rPr>
                <w:rFonts w:asciiTheme="minorHAnsi" w:hAnsiTheme="minorHAnsi" w:cstheme="minorHAnsi"/>
              </w:rPr>
              <w:br/>
            </w:r>
          </w:p>
        </w:tc>
      </w:tr>
      <w:tr w:rsidR="00A55B03" w:rsidRPr="008460CB" w14:paraId="55DB1782" w14:textId="77777777">
        <w:tc>
          <w:tcPr>
            <w:tcW w:w="1786" w:type="dxa"/>
          </w:tcPr>
          <w:p w14:paraId="51CA1FD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234FD02"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Pflegefachfrauen und Pflegefachmännern ohne Fachabteilungszuordnung mit direktem Beschäftigungsverhältnis und Pflegefachfrauen und Pflegefachmännern ohne Fachabteilungszuordnung ohne direktem Besc</w:t>
            </w:r>
            <w:r w:rsidRPr="008460CB">
              <w:rPr>
                <w:rFonts w:asciiTheme="minorHAnsi" w:hAnsiTheme="minorHAnsi" w:cstheme="minorHAnsi"/>
              </w:rPr>
              <w:t>häftigungsverhältnis auf Äquivalenz mit der Anzahl der Vollkräfte.</w:t>
            </w:r>
            <w:r w:rsidRPr="008460CB">
              <w:rPr>
                <w:rFonts w:asciiTheme="minorHAnsi" w:hAnsiTheme="minorHAnsi" w:cstheme="minorHAnsi"/>
              </w:rPr>
              <w:br/>
            </w:r>
          </w:p>
        </w:tc>
      </w:tr>
      <w:tr w:rsidR="00A55B03" w:rsidRPr="008460CB" w14:paraId="25BA06ED" w14:textId="77777777">
        <w:tc>
          <w:tcPr>
            <w:tcW w:w="1786" w:type="dxa"/>
          </w:tcPr>
          <w:p w14:paraId="5121B1A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4A8AB22"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w:t>
            </w:r>
            <w:r w:rsidRPr="008460CB">
              <w:rPr>
                <w:rFonts w:asciiTheme="minorHAnsi" w:hAnsiTheme="minorHAnsi" w:cstheme="minorHAnsi"/>
                <w:b/>
                <w:i/>
              </w:rPr>
              <w:t>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w:t>
            </w:r>
            <w:r w:rsidRPr="008460CB">
              <w:rPr>
                <w:rFonts w:asciiTheme="minorHAnsi" w:hAnsiTheme="minorHAnsi" w:cstheme="minorHAnsi"/>
                <w:b/>
                <w:i/>
              </w:rPr>
              <w:t>en/Personalerfassung_ohne_Fachabteilungszuordnung/Anzahl_VK&lt;</w:t>
            </w:r>
            <w:r w:rsidRPr="008460CB">
              <w:rPr>
                <w:rFonts w:asciiTheme="minorHAnsi" w:hAnsiTheme="minorHAnsi" w:cstheme="minorHAnsi"/>
              </w:rPr>
              <w:br/>
            </w:r>
          </w:p>
        </w:tc>
      </w:tr>
      <w:tr w:rsidR="00A55B03" w:rsidRPr="008460CB" w14:paraId="23C9EDC8" w14:textId="77777777">
        <w:tc>
          <w:tcPr>
            <w:tcW w:w="1786" w:type="dxa"/>
          </w:tcPr>
          <w:p w14:paraId="6CA8883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187D8E54"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Ihre Angaben in A-11.2. Der Wert Anzahl Vollkräfte der Pflegefachfrauen und Pflegefachmänner ohne Fachabteilungszuordnung muss der Summe der </w:t>
            </w:r>
            <w:r w:rsidRPr="008460CB">
              <w:rPr>
                <w:rFonts w:asciiTheme="minorHAnsi" w:hAnsiTheme="minorHAnsi" w:cstheme="minorHAnsi"/>
              </w:rPr>
              <w:t>zugehörigen Werte des Personals mit und ohne direktes Beschäftigungsverhältnis entsprechen.</w:t>
            </w:r>
            <w:r w:rsidRPr="008460CB">
              <w:rPr>
                <w:rFonts w:asciiTheme="minorHAnsi" w:hAnsiTheme="minorHAnsi" w:cstheme="minorHAnsi"/>
              </w:rPr>
              <w:br/>
            </w:r>
          </w:p>
        </w:tc>
      </w:tr>
      <w:tr w:rsidR="00A55B03" w:rsidRPr="008460CB" w14:paraId="2550B0DF" w14:textId="77777777">
        <w:tc>
          <w:tcPr>
            <w:tcW w:w="1786" w:type="dxa"/>
          </w:tcPr>
          <w:p w14:paraId="14B3CD27"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50D20D2F"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&gt;Qualitaetsbericht/Personal_des_Krankenhauses/Pflegekraefte/Pflegefachpersonen/Personalerfassung_ohne_Fachabteilungszuordnu</w:t>
            </w:r>
            <w:r w:rsidRPr="008460CB">
              <w:rPr>
                <w:rFonts w:asciiTheme="minorHAnsi" w:hAnsiTheme="minorHAnsi" w:cstheme="minorHAnsi"/>
                <w:b/>
                <w:i/>
              </w:rPr>
              <w:t>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&gt;Qualitaetsbericht/Personal_des_Krankenhauses/Pflegekraefte/Pflegefachpersonen/Personalerfassung_ohne_Fachabteilungszuordnung/Beschaeftigungsverhaeltnis/Personal_ohne_dire</w:t>
            </w:r>
            <w:r w:rsidRPr="008460CB">
              <w:rPr>
                <w:rFonts w:asciiTheme="minorHAnsi" w:hAnsiTheme="minorHAnsi" w:cstheme="minorHAnsi"/>
                <w:b/>
                <w:i/>
              </w:rPr>
              <w:t>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&gt;Qualitaetsbericht/Personal_des_Krankenhauses/Pflegekraefte/Pflegefachpersonen/Personalerfassung_ohne_Fachabteilungszuordnung/Anzahl_VK&lt;</w:t>
            </w:r>
            <w:r w:rsidRPr="008460CB">
              <w:rPr>
                <w:rFonts w:asciiTheme="minorHAnsi" w:hAnsiTheme="minorHAnsi" w:cstheme="minorHAnsi"/>
              </w:rPr>
              <w:t xml:space="preserve"> ergeben. Ist dies nicht der Fall, gilt</w:t>
            </w:r>
            <w:r w:rsidRPr="008460CB">
              <w:rPr>
                <w:rFonts w:asciiTheme="minorHAnsi" w:hAnsiTheme="minorHAnsi" w:cstheme="minorHAnsi"/>
              </w:rPr>
              <w:t xml:space="preserve"> der Test als nicht bestanden.</w:t>
            </w:r>
          </w:p>
        </w:tc>
      </w:tr>
    </w:tbl>
    <w:p w14:paraId="239E2AF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6E686478" w14:textId="77777777">
        <w:trPr>
          <w:trHeight w:val="293"/>
        </w:trPr>
        <w:tc>
          <w:tcPr>
            <w:tcW w:w="12779" w:type="dxa"/>
            <w:gridSpan w:val="2"/>
            <w:vMerge w:val="restart"/>
            <w:shd w:val="clear" w:color="auto" w:fill="D9D9D9"/>
          </w:tcPr>
          <w:p w14:paraId="05E2F1F1" w14:textId="77777777" w:rsidR="00A55B03" w:rsidRPr="008460CB" w:rsidRDefault="00D51C38">
            <w:pPr>
              <w:pStyle w:val="berschrift4"/>
            </w:pPr>
            <w:bookmarkStart w:id="67" w:name="_Toc196399449"/>
            <w:r w:rsidRPr="008460CB">
              <w:lastRenderedPageBreak/>
              <w:t>Regel 69: Anzahl der Pflegefachfrauen B.Sc. und Pflegefachmänner B.Sc.</w:t>
            </w:r>
            <w:bookmarkEnd w:id="67"/>
          </w:p>
        </w:tc>
      </w:tr>
      <w:tr w:rsidR="00A55B03" w:rsidRPr="008460CB" w14:paraId="69121DF7" w14:textId="77777777">
        <w:trPr>
          <w:trHeight w:val="293"/>
        </w:trPr>
        <w:tc>
          <w:tcPr>
            <w:tcW w:w="14400" w:type="dxa"/>
            <w:gridSpan w:val="2"/>
            <w:vMerge/>
          </w:tcPr>
          <w:p w14:paraId="35E33918" w14:textId="77777777" w:rsidR="00A55B03" w:rsidRPr="008460CB" w:rsidRDefault="00A55B03">
            <w:pPr>
              <w:rPr>
                <w:rFonts w:asciiTheme="minorHAnsi" w:hAnsiTheme="minorHAnsi" w:cstheme="minorHAnsi"/>
              </w:rPr>
            </w:pPr>
          </w:p>
        </w:tc>
      </w:tr>
      <w:tr w:rsidR="00A55B03" w:rsidRPr="008460CB" w14:paraId="3B249F84" w14:textId="77777777">
        <w:tc>
          <w:tcPr>
            <w:tcW w:w="1786" w:type="dxa"/>
          </w:tcPr>
          <w:p w14:paraId="77147B2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7C63D25"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28F451A5" w14:textId="77777777">
        <w:tc>
          <w:tcPr>
            <w:tcW w:w="1786" w:type="dxa"/>
          </w:tcPr>
          <w:p w14:paraId="07085416"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58E8E41"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60C10CE" w14:textId="77777777">
        <w:tc>
          <w:tcPr>
            <w:tcW w:w="1786" w:type="dxa"/>
          </w:tcPr>
          <w:p w14:paraId="3FECEE5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7F80AA24"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444AAD11" w14:textId="77777777">
        <w:tc>
          <w:tcPr>
            <w:tcW w:w="1786" w:type="dxa"/>
          </w:tcPr>
          <w:p w14:paraId="17ED6DB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A96551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w:t>
            </w:r>
            <w:r w:rsidRPr="008460CB">
              <w:rPr>
                <w:rFonts w:asciiTheme="minorHAnsi" w:hAnsiTheme="minorHAnsi" w:cstheme="minorHAnsi"/>
              </w:rPr>
              <w:t>überprüft, dass die Anzahl der Pflegefachfrauen B.Sc. und Pflegefachmänner B.Sc. innerhalb des Krankenhauses nicht kleiner der Summe der Pflegefachfrauen B.Sc. und Pflegefachmänner B.Sc. aller Fachabteilungen ist.</w:t>
            </w:r>
            <w:r w:rsidRPr="008460CB">
              <w:rPr>
                <w:rFonts w:asciiTheme="minorHAnsi" w:hAnsiTheme="minorHAnsi" w:cstheme="minorHAnsi"/>
              </w:rPr>
              <w:br/>
            </w:r>
          </w:p>
        </w:tc>
      </w:tr>
      <w:tr w:rsidR="00A55B03" w:rsidRPr="008460CB" w14:paraId="776A72EB" w14:textId="77777777">
        <w:tc>
          <w:tcPr>
            <w:tcW w:w="1786" w:type="dxa"/>
          </w:tcPr>
          <w:p w14:paraId="7FDE45FB"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D2FA21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w:t>
            </w:r>
            <w:r w:rsidRPr="008460CB">
              <w:rPr>
                <w:rFonts w:asciiTheme="minorHAnsi" w:hAnsiTheme="minorHAnsi" w:cstheme="minorHAnsi"/>
                <w:b/>
              </w:rPr>
              <w:t>er&gt;</w:t>
            </w:r>
            <w:r w:rsidRPr="008460CB">
              <w:rPr>
                <w:rFonts w:asciiTheme="minorHAnsi" w:hAnsiTheme="minorHAnsi" w:cstheme="minorHAnsi"/>
              </w:rPr>
              <w:t xml:space="preserve"> der "Pflegefachpersonen B.Sc."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1D9399F4" w14:textId="77777777">
        <w:tc>
          <w:tcPr>
            <w:tcW w:w="1786" w:type="dxa"/>
          </w:tcPr>
          <w:p w14:paraId="49C7996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9550453"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w:t>
            </w:r>
            <w:r w:rsidRPr="008460CB">
              <w:rPr>
                <w:rFonts w:asciiTheme="minorHAnsi" w:hAnsiTheme="minorHAnsi" w:cstheme="minorHAnsi"/>
              </w:rPr>
              <w:t>räfte der Pflegefachfrauen B.Sc. und Pflegefachmänner B.Sc.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2475B008" w14:textId="77777777">
        <w:tc>
          <w:tcPr>
            <w:tcW w:w="1786" w:type="dxa"/>
          </w:tcPr>
          <w:p w14:paraId="4285E927"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64E49E5"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&gt;Qualitaetsbericht/Organisationseinheiten_Fachabteilungen/Organisationseinheit_Fachabteilung/Pflegekraefte/Pflegefachpersonen_BSc/Per</w:t>
            </w:r>
            <w:r w:rsidRPr="008460CB">
              <w:rPr>
                <w:rFonts w:asciiTheme="minorHAnsi" w:hAnsiTheme="minorHAnsi" w:cstheme="minorHAnsi"/>
                <w:b/>
                <w:i/>
              </w:rPr>
              <w:t>sonalerfassung/Anzahl_VK&lt;</w:t>
            </w:r>
            <w:r w:rsidRPr="008460CB">
              <w:rPr>
                <w:rFonts w:asciiTheme="minorHAnsi" w:hAnsiTheme="minorHAnsi" w:cstheme="minorHAnsi"/>
              </w:rPr>
              <w:t xml:space="preserve"> angegeben ist. Alle gefundenen Werte werden aufsummiert. Der Test gilt als fehlgeschlagen, wenn der berechnete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w:t>
            </w:r>
            <w:r w:rsidRPr="008460CB">
              <w:rPr>
                <w:rFonts w:asciiTheme="minorHAnsi" w:hAnsiTheme="minorHAnsi" w:cstheme="minorHAnsi"/>
                <w:b/>
                <w:i/>
              </w:rPr>
              <w:t>hpersonen_BSc/Personalerfassung/Anzahl_VK&lt;</w:t>
            </w:r>
          </w:p>
        </w:tc>
      </w:tr>
    </w:tbl>
    <w:p w14:paraId="51EEF494"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497EBC1" w14:textId="77777777">
        <w:trPr>
          <w:trHeight w:val="293"/>
        </w:trPr>
        <w:tc>
          <w:tcPr>
            <w:tcW w:w="12779" w:type="dxa"/>
            <w:gridSpan w:val="2"/>
            <w:vMerge w:val="restart"/>
            <w:shd w:val="clear" w:color="auto" w:fill="D9D9D9"/>
          </w:tcPr>
          <w:p w14:paraId="5729AB27" w14:textId="77777777" w:rsidR="00A55B03" w:rsidRPr="008460CB" w:rsidRDefault="00D51C38">
            <w:pPr>
              <w:pStyle w:val="berschrift4"/>
            </w:pPr>
            <w:bookmarkStart w:id="68" w:name="_Toc196399450"/>
            <w:r w:rsidRPr="008460CB">
              <w:lastRenderedPageBreak/>
              <w:t>Regel 70: Anzahl der Pflegefachfrauen B.Sc. und Pflegefachmänner B.Sc. (A-Teil)</w:t>
            </w:r>
            <w:bookmarkEnd w:id="68"/>
          </w:p>
        </w:tc>
      </w:tr>
      <w:tr w:rsidR="00A55B03" w:rsidRPr="008460CB" w14:paraId="3905CC7D" w14:textId="77777777">
        <w:trPr>
          <w:trHeight w:val="293"/>
        </w:trPr>
        <w:tc>
          <w:tcPr>
            <w:tcW w:w="14400" w:type="dxa"/>
            <w:gridSpan w:val="2"/>
            <w:vMerge/>
          </w:tcPr>
          <w:p w14:paraId="033C3D3C" w14:textId="77777777" w:rsidR="00A55B03" w:rsidRPr="008460CB" w:rsidRDefault="00A55B03">
            <w:pPr>
              <w:rPr>
                <w:rFonts w:asciiTheme="minorHAnsi" w:hAnsiTheme="minorHAnsi" w:cstheme="minorHAnsi"/>
              </w:rPr>
            </w:pPr>
          </w:p>
        </w:tc>
      </w:tr>
      <w:tr w:rsidR="00A55B03" w:rsidRPr="008460CB" w14:paraId="5A1C01F4" w14:textId="77777777">
        <w:tc>
          <w:tcPr>
            <w:tcW w:w="1786" w:type="dxa"/>
          </w:tcPr>
          <w:p w14:paraId="2E8298E7"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33096F4"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29146305" w14:textId="77777777">
        <w:tc>
          <w:tcPr>
            <w:tcW w:w="1786" w:type="dxa"/>
          </w:tcPr>
          <w:p w14:paraId="7F83DC62"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0AA8747"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6DEC6D1F" w14:textId="77777777">
        <w:tc>
          <w:tcPr>
            <w:tcW w:w="1786" w:type="dxa"/>
          </w:tcPr>
          <w:p w14:paraId="0E278173"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C9DD476"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10C6A57A" w14:textId="77777777">
        <w:tc>
          <w:tcPr>
            <w:tcW w:w="1786" w:type="dxa"/>
          </w:tcPr>
          <w:p w14:paraId="222333F0"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B8C4F3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w:t>
            </w:r>
            <w:r w:rsidRPr="008460CB">
              <w:rPr>
                <w:rFonts w:asciiTheme="minorHAnsi" w:hAnsiTheme="minorHAnsi" w:cstheme="minorHAnsi"/>
              </w:rPr>
              <w:t>überprüft die Summe von Pflegefachfrauen B.Sc. und Pflegefachmänner B.Sc. mit direktem Beschäftigungsverhältnis und Pflegefachfrauen B.Sc. und Pflegefachmänner B.Sc. ohne direktes Beschäftigungsverhältnis auf Äquivalenz mit der Anzahl der Vollkräfte.</w:t>
            </w:r>
            <w:r w:rsidRPr="008460CB">
              <w:rPr>
                <w:rFonts w:asciiTheme="minorHAnsi" w:hAnsiTheme="minorHAnsi" w:cstheme="minorHAnsi"/>
              </w:rPr>
              <w:br/>
            </w:r>
          </w:p>
        </w:tc>
      </w:tr>
      <w:tr w:rsidR="00A55B03" w:rsidRPr="008460CB" w14:paraId="538FB7DF" w14:textId="77777777">
        <w:tc>
          <w:tcPr>
            <w:tcW w:w="1786" w:type="dxa"/>
          </w:tcPr>
          <w:p w14:paraId="2FC70646" w14:textId="77777777" w:rsidR="00A55B03" w:rsidRPr="008460CB" w:rsidRDefault="00D51C38">
            <w:pPr>
              <w:rPr>
                <w:rFonts w:asciiTheme="minorHAnsi" w:hAnsiTheme="minorHAnsi" w:cstheme="minorHAnsi"/>
              </w:rPr>
            </w:pPr>
            <w:r w:rsidRPr="008460CB">
              <w:rPr>
                <w:rFonts w:asciiTheme="minorHAnsi" w:hAnsiTheme="minorHAnsi" w:cstheme="minorHAnsi"/>
              </w:rPr>
              <w:t>Feh</w:t>
            </w:r>
            <w:r w:rsidRPr="008460CB">
              <w:rPr>
                <w:rFonts w:asciiTheme="minorHAnsi" w:hAnsiTheme="minorHAnsi" w:cstheme="minorHAnsi"/>
              </w:rPr>
              <w:t>lermeldung</w:t>
            </w:r>
          </w:p>
        </w:tc>
        <w:tc>
          <w:tcPr>
            <w:tcW w:w="12779" w:type="dxa"/>
          </w:tcPr>
          <w:p w14:paraId="014873D1"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w:t>
            </w:r>
            <w:r w:rsidRPr="008460CB">
              <w:rPr>
                <w:rFonts w:asciiTheme="minorHAnsi" w:hAnsiTheme="minorHAnsi" w:cstheme="minorHAnsi"/>
                <w:b/>
                <w:i/>
              </w:rPr>
              <w:t>/Pflegefachpersonen_BSc/&lt;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&gt;Qualitaetsbericht/Personal_des_Krankenhauses/Pflegekraefte/Pflegefachpersonen_BSc/Personalerfassung/Anzahl_VK&lt;</w:t>
            </w:r>
            <w:r w:rsidRPr="008460CB">
              <w:rPr>
                <w:rFonts w:asciiTheme="minorHAnsi" w:hAnsiTheme="minorHAnsi" w:cstheme="minorHAnsi"/>
              </w:rPr>
              <w:br/>
            </w:r>
          </w:p>
        </w:tc>
      </w:tr>
      <w:tr w:rsidR="00A55B03" w:rsidRPr="008460CB" w14:paraId="169BA645" w14:textId="77777777">
        <w:tc>
          <w:tcPr>
            <w:tcW w:w="1786" w:type="dxa"/>
          </w:tcPr>
          <w:p w14:paraId="4B8DC087"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181FCA2C"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w:t>
            </w:r>
            <w:r w:rsidRPr="008460CB">
              <w:rPr>
                <w:rFonts w:asciiTheme="minorHAnsi" w:hAnsiTheme="minorHAnsi" w:cstheme="minorHAnsi"/>
              </w:rPr>
              <w:t xml:space="preserve"> der Pflegefachfrauen B.Sc. und Pflegefachmänner B.Sc.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2A5FBB84" w14:textId="77777777">
        <w:tc>
          <w:tcPr>
            <w:tcW w:w="1786" w:type="dxa"/>
          </w:tcPr>
          <w:p w14:paraId="6C4665F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63C22704"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&gt;Qualitaetsbericht/Personal_des_Krankenhauses/Pflegekraefte/Pflegefachpersonen_BSc/Personalerfassung/Beschaeftigungsverhaeltnis/Personal_mit_direktem_BV/Anzahl_VK&lt;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&gt;Qualitaetsbericht/Personal_des_Krankenhauses/Pflegekraefte/Pflegefachper</w:t>
            </w:r>
            <w:r w:rsidRPr="008460CB">
              <w:rPr>
                <w:rFonts w:asciiTheme="minorHAnsi" w:hAnsiTheme="minorHAnsi" w:cstheme="minorHAnsi"/>
                <w:b/>
                <w:i/>
              </w:rPr>
              <w:t>sonen_BSc/Personalerfassung/Beschaeftigungsverhaeltnis/Personal_ohne_direktem_BV/Anzahl_VK&lt;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&gt;Qualitaetsbericht/Personal_des_Krankenhauses/Pflegekraefte/Pflegefachpersonen_BSc/Personalerfassung/A</w:t>
            </w:r>
            <w:r w:rsidRPr="008460CB">
              <w:rPr>
                <w:rFonts w:asciiTheme="minorHAnsi" w:hAnsiTheme="minorHAnsi" w:cstheme="minorHAnsi"/>
                <w:b/>
                <w:i/>
              </w:rPr>
              <w:t>nzahl_VK&lt;</w:t>
            </w:r>
            <w:r w:rsidRPr="008460CB">
              <w:rPr>
                <w:rFonts w:asciiTheme="minorHAnsi" w:hAnsiTheme="minorHAnsi" w:cstheme="minorHAnsi"/>
              </w:rPr>
              <w:t xml:space="preserve"> ergeben. Ist dies nicht der Fall, gilt der Test als nicht bestanden.</w:t>
            </w:r>
          </w:p>
        </w:tc>
      </w:tr>
    </w:tbl>
    <w:p w14:paraId="35A9827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FC91A24" w14:textId="77777777">
        <w:trPr>
          <w:trHeight w:val="293"/>
        </w:trPr>
        <w:tc>
          <w:tcPr>
            <w:tcW w:w="12779" w:type="dxa"/>
            <w:gridSpan w:val="2"/>
            <w:vMerge w:val="restart"/>
            <w:shd w:val="clear" w:color="auto" w:fill="D9D9D9"/>
          </w:tcPr>
          <w:p w14:paraId="42FF861F" w14:textId="77777777" w:rsidR="00A55B03" w:rsidRPr="008460CB" w:rsidRDefault="00D51C38">
            <w:pPr>
              <w:pStyle w:val="berschrift4"/>
            </w:pPr>
            <w:bookmarkStart w:id="69" w:name="_Toc196399451"/>
            <w:r w:rsidRPr="008460CB">
              <w:lastRenderedPageBreak/>
              <w:t>Regel 71: Anzahl der Pflegefachfrauen B.Sc. und Pflegefachmänner B.Sc. ohne Fachabteilungszuordnung (A-Teil)</w:t>
            </w:r>
            <w:bookmarkEnd w:id="69"/>
          </w:p>
        </w:tc>
      </w:tr>
      <w:tr w:rsidR="00A55B03" w:rsidRPr="008460CB" w14:paraId="3DE481F3" w14:textId="77777777">
        <w:trPr>
          <w:trHeight w:val="293"/>
        </w:trPr>
        <w:tc>
          <w:tcPr>
            <w:tcW w:w="14400" w:type="dxa"/>
            <w:gridSpan w:val="2"/>
            <w:vMerge/>
          </w:tcPr>
          <w:p w14:paraId="40FCD0D6" w14:textId="77777777" w:rsidR="00A55B03" w:rsidRPr="008460CB" w:rsidRDefault="00A55B03">
            <w:pPr>
              <w:rPr>
                <w:rFonts w:asciiTheme="minorHAnsi" w:hAnsiTheme="minorHAnsi" w:cstheme="minorHAnsi"/>
              </w:rPr>
            </w:pPr>
          </w:p>
        </w:tc>
      </w:tr>
      <w:tr w:rsidR="00A55B03" w:rsidRPr="008460CB" w14:paraId="7C55AEBF" w14:textId="77777777">
        <w:tc>
          <w:tcPr>
            <w:tcW w:w="1786" w:type="dxa"/>
          </w:tcPr>
          <w:p w14:paraId="025A29D0"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5802BE91"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684CD34D" w14:textId="77777777">
        <w:tc>
          <w:tcPr>
            <w:tcW w:w="1786" w:type="dxa"/>
          </w:tcPr>
          <w:p w14:paraId="7E1DBFB5"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650795D"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0C06CB1" w14:textId="77777777">
        <w:tc>
          <w:tcPr>
            <w:tcW w:w="1786" w:type="dxa"/>
          </w:tcPr>
          <w:p w14:paraId="66532E1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01C8253"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71B2DC09" w14:textId="77777777">
        <w:tc>
          <w:tcPr>
            <w:tcW w:w="1786" w:type="dxa"/>
          </w:tcPr>
          <w:p w14:paraId="7116812A"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7661150"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die Summe von Pflegefachfrauen B.Sc. und Pflegefachmänner B.Sc. ohne Fachabteilungszuordnung mit direktem Beschäftigungsverhältnis und Pflegefachfrauen B.Sc. und Pflegefachmä</w:t>
            </w:r>
            <w:r w:rsidRPr="008460CB">
              <w:rPr>
                <w:rFonts w:asciiTheme="minorHAnsi" w:hAnsiTheme="minorHAnsi" w:cstheme="minorHAnsi"/>
              </w:rPr>
              <w:t>nner B.Sc. ohne Fachabteilungszuordnung ohne direktes Beschäftigungsverhältnis auf Äquivalenz mit der Anzahl der Vollkräfte.</w:t>
            </w:r>
            <w:r w:rsidRPr="008460CB">
              <w:rPr>
                <w:rFonts w:asciiTheme="minorHAnsi" w:hAnsiTheme="minorHAnsi" w:cstheme="minorHAnsi"/>
              </w:rPr>
              <w:br/>
            </w:r>
          </w:p>
        </w:tc>
      </w:tr>
      <w:tr w:rsidR="00A55B03" w:rsidRPr="008460CB" w14:paraId="1A8CDB0F" w14:textId="77777777">
        <w:tc>
          <w:tcPr>
            <w:tcW w:w="1786" w:type="dxa"/>
          </w:tcPr>
          <w:p w14:paraId="75B04B6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7491A91"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&gt;Personalerfassung_ohne_Fachabteilungszuordnung/Beschaeftigungsverhaeltnis/Personal_mit_direktem_BV/Anz</w:t>
            </w:r>
            <w:r w:rsidRPr="008460CB">
              <w:rPr>
                <w:rFonts w:asciiTheme="minorHAnsi" w:hAnsiTheme="minorHAnsi" w:cstheme="minorHAnsi"/>
                <w:b/>
                <w:i/>
              </w:rPr>
              <w:t>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&gt;Qualitaetsbericht/Personal_des_Krankenhauses/Pflegekraefte/Pflegefachpersonen_BSc/&lt;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w:t>
            </w:r>
            <w:r w:rsidRPr="008460CB">
              <w:rPr>
                <w:rFonts w:asciiTheme="minorHAnsi" w:hAnsiTheme="minorHAnsi" w:cstheme="minorHAnsi"/>
                <w:b/>
                <w:i/>
              </w:rPr>
              <w:t>icht/Personal_des_Krankenhauses/Pflegekraefte/Pflegefachpersonen_BSc/Personalerfassung_ohne_Fachabteilungszuordnung/Anzahl_VK&lt;</w:t>
            </w:r>
            <w:r w:rsidRPr="008460CB">
              <w:rPr>
                <w:rFonts w:asciiTheme="minorHAnsi" w:hAnsiTheme="minorHAnsi" w:cstheme="minorHAnsi"/>
              </w:rPr>
              <w:br/>
            </w:r>
          </w:p>
        </w:tc>
      </w:tr>
      <w:tr w:rsidR="00A55B03" w:rsidRPr="008460CB" w14:paraId="1DEBC693" w14:textId="77777777">
        <w:tc>
          <w:tcPr>
            <w:tcW w:w="1786" w:type="dxa"/>
          </w:tcPr>
          <w:p w14:paraId="28BC92A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55235EE"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Pflegefachfrauen B.Sc. und Pflegef</w:t>
            </w:r>
            <w:r w:rsidRPr="008460CB">
              <w:rPr>
                <w:rFonts w:asciiTheme="minorHAnsi" w:hAnsiTheme="minorHAnsi" w:cstheme="minorHAnsi"/>
              </w:rPr>
              <w:t>achmänner B.Sc. ohne Fachabteilungszuordnung muss der Summe der zugehörigen Werte des Personals mit und ohne direktes Beschäftigungsverhältnis entsprechen.</w:t>
            </w:r>
            <w:r w:rsidRPr="008460CB">
              <w:rPr>
                <w:rFonts w:asciiTheme="minorHAnsi" w:hAnsiTheme="minorHAnsi" w:cstheme="minorHAnsi"/>
              </w:rPr>
              <w:br/>
            </w:r>
          </w:p>
        </w:tc>
      </w:tr>
      <w:tr w:rsidR="00A55B03" w:rsidRPr="008460CB" w14:paraId="107491B4" w14:textId="77777777">
        <w:tc>
          <w:tcPr>
            <w:tcW w:w="1786" w:type="dxa"/>
          </w:tcPr>
          <w:p w14:paraId="792DCA71"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Implementie-</w:t>
            </w:r>
            <w:r w:rsidRPr="008460CB">
              <w:rPr>
                <w:rFonts w:asciiTheme="minorHAnsi" w:hAnsiTheme="minorHAnsi" w:cstheme="minorHAnsi"/>
              </w:rPr>
              <w:br/>
              <w:t>rungsvorschrift</w:t>
            </w:r>
          </w:p>
        </w:tc>
        <w:tc>
          <w:tcPr>
            <w:tcW w:w="12779" w:type="dxa"/>
          </w:tcPr>
          <w:p w14:paraId="6CBC5778"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&gt;Qualitaetsbericht/Personal_des_Krankenhauses/Pflegekraefte/Pflegefachpersonen_BSc/Personalerfassung_ohne_Fachabteilungszuordnung/Beschaeftigungsverhaeltnis/Personal_mit_direktem_BV/Anzahl_VK&lt;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w:t>
            </w:r>
            <w:r w:rsidRPr="008460CB">
              <w:rPr>
                <w:rFonts w:asciiTheme="minorHAnsi" w:hAnsiTheme="minorHAnsi" w:cstheme="minorHAnsi"/>
                <w:b/>
                <w:i/>
              </w:rPr>
              <w:t>s/Pflegekraefte/Pflegefachpersonen_BSc/Personalerfassung_ohne_Fachabteilungszuordnung/Beschaeftigungsverhaeltnis/Personal_ohne_direktem_BV/Anzahl_VK&lt;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w:t>
            </w:r>
            <w:r w:rsidRPr="008460CB">
              <w:rPr>
                <w:rFonts w:asciiTheme="minorHAnsi" w:hAnsiTheme="minorHAnsi" w:cstheme="minorHAnsi"/>
                <w:b/>
                <w:i/>
              </w:rPr>
              <w:t>s/Pflegekraefte/Pflegefachpersonen_BSc/Personalerfassung_ohne_Fachabteilungszuordnung/Anzahl_VK&lt;</w:t>
            </w:r>
            <w:r w:rsidRPr="008460CB">
              <w:rPr>
                <w:rFonts w:asciiTheme="minorHAnsi" w:hAnsiTheme="minorHAnsi" w:cstheme="minorHAnsi"/>
              </w:rPr>
              <w:t xml:space="preserve"> ergeben. Ist dies nicht der Fall, gilt der Test als nicht bestanden.</w:t>
            </w:r>
          </w:p>
        </w:tc>
      </w:tr>
    </w:tbl>
    <w:p w14:paraId="63066AA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668A9B0" w14:textId="77777777">
        <w:trPr>
          <w:trHeight w:val="293"/>
        </w:trPr>
        <w:tc>
          <w:tcPr>
            <w:tcW w:w="12779" w:type="dxa"/>
            <w:gridSpan w:val="2"/>
            <w:vMerge w:val="restart"/>
            <w:shd w:val="clear" w:color="auto" w:fill="D9D9D9"/>
          </w:tcPr>
          <w:p w14:paraId="08364E5B" w14:textId="77777777" w:rsidR="00A55B03" w:rsidRPr="008460CB" w:rsidRDefault="00D51C38">
            <w:pPr>
              <w:pStyle w:val="berschrift4"/>
            </w:pPr>
            <w:bookmarkStart w:id="70" w:name="_Toc196399452"/>
            <w:r w:rsidRPr="008460CB">
              <w:lastRenderedPageBreak/>
              <w:t>Regel 72: Vorhandensein der spezifischen Angaben für Qualitätsindikatoren</w:t>
            </w:r>
            <w:bookmarkEnd w:id="70"/>
          </w:p>
        </w:tc>
      </w:tr>
      <w:tr w:rsidR="00A55B03" w:rsidRPr="008460CB" w14:paraId="4E287198" w14:textId="77777777">
        <w:trPr>
          <w:trHeight w:val="293"/>
        </w:trPr>
        <w:tc>
          <w:tcPr>
            <w:tcW w:w="14400" w:type="dxa"/>
            <w:gridSpan w:val="2"/>
            <w:vMerge/>
          </w:tcPr>
          <w:p w14:paraId="18429A5C" w14:textId="77777777" w:rsidR="00A55B03" w:rsidRPr="008460CB" w:rsidRDefault="00A55B03">
            <w:pPr>
              <w:rPr>
                <w:rFonts w:asciiTheme="minorHAnsi" w:hAnsiTheme="minorHAnsi" w:cstheme="minorHAnsi"/>
              </w:rPr>
            </w:pPr>
          </w:p>
        </w:tc>
      </w:tr>
      <w:tr w:rsidR="00A55B03" w:rsidRPr="008460CB" w14:paraId="19E85D65" w14:textId="77777777">
        <w:tc>
          <w:tcPr>
            <w:tcW w:w="1786" w:type="dxa"/>
          </w:tcPr>
          <w:p w14:paraId="009ABA93" w14:textId="77777777" w:rsidR="00A55B03" w:rsidRPr="008460CB" w:rsidRDefault="00D51C38">
            <w:pPr>
              <w:rPr>
                <w:rFonts w:asciiTheme="minorHAnsi" w:hAnsiTheme="minorHAnsi" w:cstheme="minorHAnsi"/>
              </w:rPr>
            </w:pPr>
            <w:r w:rsidRPr="008460CB">
              <w:rPr>
                <w:rFonts w:asciiTheme="minorHAnsi" w:hAnsiTheme="minorHAnsi" w:cstheme="minorHAnsi"/>
              </w:rPr>
              <w:t>Berichtste</w:t>
            </w:r>
            <w:r w:rsidRPr="008460CB">
              <w:rPr>
                <w:rFonts w:asciiTheme="minorHAnsi" w:hAnsiTheme="minorHAnsi" w:cstheme="minorHAnsi"/>
              </w:rPr>
              <w:t>il</w:t>
            </w:r>
          </w:p>
        </w:tc>
        <w:tc>
          <w:tcPr>
            <w:tcW w:w="12779" w:type="dxa"/>
          </w:tcPr>
          <w:p w14:paraId="4AF45186" w14:textId="77777777" w:rsidR="00A55B03" w:rsidRPr="008460CB" w:rsidRDefault="00D51C38">
            <w:pPr>
              <w:rPr>
                <w:rFonts w:asciiTheme="minorHAnsi" w:hAnsiTheme="minorHAnsi" w:cstheme="minorHAnsi"/>
              </w:rPr>
            </w:pPr>
            <w:r w:rsidRPr="008460CB">
              <w:rPr>
                <w:rFonts w:asciiTheme="minorHAnsi" w:hAnsiTheme="minorHAnsi" w:cstheme="minorHAnsi"/>
              </w:rPr>
              <w:t>C-1.2</w:t>
            </w:r>
            <w:r w:rsidRPr="008460CB">
              <w:rPr>
                <w:rFonts w:asciiTheme="minorHAnsi" w:hAnsiTheme="minorHAnsi" w:cstheme="minorHAnsi"/>
              </w:rPr>
              <w:br/>
            </w:r>
          </w:p>
        </w:tc>
      </w:tr>
      <w:tr w:rsidR="00A55B03" w:rsidRPr="008460CB" w14:paraId="445F0B8A" w14:textId="77777777">
        <w:tc>
          <w:tcPr>
            <w:tcW w:w="1786" w:type="dxa"/>
          </w:tcPr>
          <w:p w14:paraId="0253B739"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0A8BCC7"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E8EC538" w14:textId="77777777">
        <w:tc>
          <w:tcPr>
            <w:tcW w:w="1786" w:type="dxa"/>
          </w:tcPr>
          <w:p w14:paraId="0D4A978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1A4138D"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5EB8C3FF" w14:textId="77777777">
        <w:tc>
          <w:tcPr>
            <w:tcW w:w="1786" w:type="dxa"/>
          </w:tcPr>
          <w:p w14:paraId="1630A347"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2F4A708"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für einen Qualitätsindikator Angaben zur qualitativen Bewertung des Ergebnisses gemacht werden.</w:t>
            </w:r>
            <w:r w:rsidRPr="008460CB">
              <w:rPr>
                <w:rFonts w:asciiTheme="minorHAnsi" w:hAnsiTheme="minorHAnsi" w:cstheme="minorHAnsi"/>
              </w:rPr>
              <w:br/>
            </w:r>
          </w:p>
        </w:tc>
      </w:tr>
      <w:tr w:rsidR="00A55B03" w:rsidRPr="008460CB" w14:paraId="78237880" w14:textId="77777777">
        <w:tc>
          <w:tcPr>
            <w:tcW w:w="1786" w:type="dxa"/>
          </w:tcPr>
          <w:p w14:paraId="7143E6F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4FFE5E6" w14:textId="77777777" w:rsidR="00A55B03" w:rsidRPr="008460CB" w:rsidRDefault="00D51C38">
            <w:pPr>
              <w:rPr>
                <w:rFonts w:asciiTheme="minorHAnsi" w:hAnsiTheme="minorHAnsi" w:cstheme="minorHAnsi"/>
              </w:rPr>
            </w:pPr>
            <w:r w:rsidRPr="008460CB">
              <w:rPr>
                <w:rFonts w:asciiTheme="minorHAnsi" w:hAnsiTheme="minorHAnsi" w:cstheme="minorHAnsi"/>
              </w:rPr>
              <w:t>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&gt;Ergebnis_Bewertung&lt;</w:t>
            </w:r>
            <w:r w:rsidRPr="008460CB">
              <w:rPr>
                <w:rFonts w:asciiTheme="minorHAnsi" w:hAnsiTheme="minorHAnsi" w:cstheme="minorHAnsi"/>
              </w:rPr>
              <w:t xml:space="preserve"> ist nicht vorhanden, obwohl es sich bei dem QS-Ergebnis </w:t>
            </w:r>
            <w:r w:rsidRPr="008460CB">
              <w:rPr>
                <w:rFonts w:asciiTheme="minorHAnsi" w:hAnsiTheme="minorHAnsi" w:cstheme="minorHAnsi"/>
                <w:b/>
              </w:rPr>
              <w:t>&lt;Datenplatzhalter_Ergebnis_ID&gt;</w:t>
            </w:r>
            <w:r w:rsidRPr="008460CB">
              <w:rPr>
                <w:rFonts w:asciiTheme="minorHAnsi" w:hAnsiTheme="minorHAnsi" w:cstheme="minorHAnsi"/>
              </w:rPr>
              <w:t xml:space="preserve"> um einen Qualitätsindikator handelt.</w:t>
            </w:r>
            <w:r w:rsidRPr="008460CB">
              <w:rPr>
                <w:rFonts w:asciiTheme="minorHAnsi" w:hAnsiTheme="minorHAnsi" w:cstheme="minorHAnsi"/>
              </w:rPr>
              <w:br/>
            </w:r>
          </w:p>
        </w:tc>
      </w:tr>
      <w:tr w:rsidR="00A55B03" w:rsidRPr="008460CB" w14:paraId="6EA9148C" w14:textId="77777777">
        <w:tc>
          <w:tcPr>
            <w:tcW w:w="1786" w:type="dxa"/>
          </w:tcPr>
          <w:p w14:paraId="03D2BF7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706E5C2" w14:textId="77777777" w:rsidR="00A55B03" w:rsidRPr="008460CB" w:rsidRDefault="00D51C38">
            <w:pPr>
              <w:rPr>
                <w:rFonts w:asciiTheme="minorHAnsi" w:hAnsiTheme="minorHAnsi" w:cstheme="minorHAnsi"/>
              </w:rPr>
            </w:pPr>
            <w:r w:rsidRPr="008460CB">
              <w:rPr>
                <w:rFonts w:asciiTheme="minorHAnsi" w:hAnsiTheme="minorHAnsi" w:cstheme="minorHAnsi"/>
              </w:rPr>
              <w:t>Wenn es sich bei dem angegebenen QS-Ergebnis um einen Qualitätsindikator handelt, müssen</w:t>
            </w:r>
            <w:r w:rsidRPr="008460CB">
              <w:rPr>
                <w:rFonts w:asciiTheme="minorHAnsi" w:hAnsiTheme="minorHAnsi" w:cstheme="minorHAnsi"/>
              </w:rPr>
              <w:t xml:space="preserve"> Angaben zur qualitativen Bewertung des Ergebnisses gemacht werden. Bitte überprüfen Sie Ihre Eingaben. Die Krankenhäuser haben keine Prüfpflicht im Zusammenhang mit dieser Regel.</w:t>
            </w:r>
            <w:r w:rsidRPr="008460CB">
              <w:rPr>
                <w:rFonts w:asciiTheme="minorHAnsi" w:hAnsiTheme="minorHAnsi" w:cstheme="minorHAnsi"/>
              </w:rPr>
              <w:br/>
            </w:r>
          </w:p>
        </w:tc>
      </w:tr>
      <w:tr w:rsidR="00A55B03" w:rsidRPr="008460CB" w14:paraId="12474E55" w14:textId="77777777">
        <w:tc>
          <w:tcPr>
            <w:tcW w:w="1786" w:type="dxa"/>
          </w:tcPr>
          <w:p w14:paraId="67862D3A"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181F957" w14:textId="77777777" w:rsidR="00A55B03" w:rsidRPr="008460CB" w:rsidRDefault="00D51C38">
            <w:pPr>
              <w:rPr>
                <w:rFonts w:asciiTheme="minorHAnsi" w:hAnsiTheme="minorHAnsi" w:cstheme="minorHAnsi"/>
              </w:rPr>
            </w:pPr>
            <w:r w:rsidRPr="008460CB">
              <w:rPr>
                <w:rFonts w:asciiTheme="minorHAnsi" w:hAnsiTheme="minorHAnsi" w:cstheme="minorHAnsi"/>
              </w:rPr>
              <w:t>Für jedes QS-Ergebnis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w:t>
            </w:r>
            <w:r w:rsidRPr="008460CB">
              <w:rPr>
                <w:rFonts w:asciiTheme="minorHAnsi" w:hAnsiTheme="minorHAnsi" w:cstheme="minorHAnsi"/>
                <w:b/>
                <w:i/>
              </w:rPr>
              <w:t>_Qualitaetssicherung/Ergebnis/QS-Ergebnis&lt;</w:t>
            </w:r>
            <w:r w:rsidRPr="008460CB">
              <w:rPr>
                <w:rFonts w:asciiTheme="minorHAnsi" w:hAnsiTheme="minorHAnsi" w:cstheme="minorHAnsi"/>
              </w:rPr>
              <w:t xml:space="preserve"> wird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&gt;Art_des_Wertes&lt;</w:t>
            </w:r>
            <w:r w:rsidRPr="008460CB">
              <w:rPr>
                <w:rFonts w:asciiTheme="minorHAnsi" w:hAnsiTheme="minorHAnsi" w:cstheme="minorHAnsi"/>
              </w:rPr>
              <w:t xml:space="preserve"> ausgelesen. Ist der Wert = "QI" wird überprüft, ob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&gt;Ergebnis_Bewertung&lt;</w:t>
            </w:r>
            <w:r w:rsidRPr="008460CB">
              <w:rPr>
                <w:rFonts w:asciiTheme="minorHAnsi" w:hAnsiTheme="minorHAnsi" w:cstheme="minorHAnsi"/>
              </w:rPr>
              <w:t xml:space="preserve"> vorhanden ist. Der Test gilt als fehlgeschlagen, wenn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&gt;Ergebnis_Bewertung&lt;</w:t>
            </w:r>
            <w:r w:rsidRPr="008460CB">
              <w:rPr>
                <w:rFonts w:asciiTheme="minorHAnsi" w:hAnsiTheme="minorHAnsi" w:cstheme="minorHAnsi"/>
              </w:rPr>
              <w:t xml:space="preserve"> nicht vorhanden ist.</w:t>
            </w:r>
          </w:p>
        </w:tc>
      </w:tr>
    </w:tbl>
    <w:p w14:paraId="5494D08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6F62BA73" w14:textId="77777777">
        <w:trPr>
          <w:trHeight w:val="293"/>
        </w:trPr>
        <w:tc>
          <w:tcPr>
            <w:tcW w:w="12779" w:type="dxa"/>
            <w:gridSpan w:val="2"/>
            <w:vMerge w:val="restart"/>
            <w:shd w:val="clear" w:color="auto" w:fill="D9D9D9"/>
          </w:tcPr>
          <w:p w14:paraId="6C115124" w14:textId="77777777" w:rsidR="00A55B03" w:rsidRPr="008460CB" w:rsidRDefault="00D51C38">
            <w:pPr>
              <w:pStyle w:val="berschrift4"/>
            </w:pPr>
            <w:bookmarkStart w:id="71" w:name="_Toc196399453"/>
            <w:r w:rsidRPr="008460CB">
              <w:lastRenderedPageBreak/>
              <w:t>Regel 73: Nicht-Vorhandensein der spezifischen Angaben für Qualitätsindikatoren</w:t>
            </w:r>
            <w:bookmarkEnd w:id="71"/>
          </w:p>
        </w:tc>
      </w:tr>
      <w:tr w:rsidR="00A55B03" w:rsidRPr="008460CB" w14:paraId="0FEE2620" w14:textId="77777777">
        <w:trPr>
          <w:trHeight w:val="293"/>
        </w:trPr>
        <w:tc>
          <w:tcPr>
            <w:tcW w:w="14400" w:type="dxa"/>
            <w:gridSpan w:val="2"/>
            <w:vMerge/>
          </w:tcPr>
          <w:p w14:paraId="3997CF08" w14:textId="77777777" w:rsidR="00A55B03" w:rsidRPr="008460CB" w:rsidRDefault="00A55B03">
            <w:pPr>
              <w:rPr>
                <w:rFonts w:asciiTheme="minorHAnsi" w:hAnsiTheme="minorHAnsi" w:cstheme="minorHAnsi"/>
              </w:rPr>
            </w:pPr>
          </w:p>
        </w:tc>
      </w:tr>
      <w:tr w:rsidR="00A55B03" w:rsidRPr="008460CB" w14:paraId="5E1B8CFC" w14:textId="77777777">
        <w:tc>
          <w:tcPr>
            <w:tcW w:w="1786" w:type="dxa"/>
          </w:tcPr>
          <w:p w14:paraId="3E39404A"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564263C" w14:textId="77777777" w:rsidR="00A55B03" w:rsidRPr="008460CB" w:rsidRDefault="00D51C38">
            <w:pPr>
              <w:rPr>
                <w:rFonts w:asciiTheme="minorHAnsi" w:hAnsiTheme="minorHAnsi" w:cstheme="minorHAnsi"/>
              </w:rPr>
            </w:pPr>
            <w:r w:rsidRPr="008460CB">
              <w:rPr>
                <w:rFonts w:asciiTheme="minorHAnsi" w:hAnsiTheme="minorHAnsi" w:cstheme="minorHAnsi"/>
              </w:rPr>
              <w:t>C-1.2</w:t>
            </w:r>
            <w:r w:rsidRPr="008460CB">
              <w:rPr>
                <w:rFonts w:asciiTheme="minorHAnsi" w:hAnsiTheme="minorHAnsi" w:cstheme="minorHAnsi"/>
              </w:rPr>
              <w:br/>
            </w:r>
          </w:p>
        </w:tc>
      </w:tr>
      <w:tr w:rsidR="00A55B03" w:rsidRPr="008460CB" w14:paraId="3264BD13" w14:textId="77777777">
        <w:tc>
          <w:tcPr>
            <w:tcW w:w="1786" w:type="dxa"/>
          </w:tcPr>
          <w:p w14:paraId="61FC7A6F"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DF1DAD4"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71EB25A" w14:textId="77777777">
        <w:tc>
          <w:tcPr>
            <w:tcW w:w="1786" w:type="dxa"/>
          </w:tcPr>
          <w:p w14:paraId="5DB6555F"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6F604B0"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19BE34DC" w14:textId="77777777">
        <w:tc>
          <w:tcPr>
            <w:tcW w:w="1786" w:type="dxa"/>
          </w:tcPr>
          <w:p w14:paraId="0FACD51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4772473"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für </w:t>
            </w:r>
            <w:r w:rsidRPr="008460CB">
              <w:rPr>
                <w:rFonts w:asciiTheme="minorHAnsi" w:hAnsiTheme="minorHAnsi" w:cstheme="minorHAnsi"/>
              </w:rPr>
              <w:t>QS-Ergebnisse, welche keine Qualitätsindikatoren sind, keine Angaben zu den Ergebnissen der qualitativen Bewertung gemacht werden.</w:t>
            </w:r>
            <w:r w:rsidRPr="008460CB">
              <w:rPr>
                <w:rFonts w:asciiTheme="minorHAnsi" w:hAnsiTheme="minorHAnsi" w:cstheme="minorHAnsi"/>
              </w:rPr>
              <w:br/>
            </w:r>
          </w:p>
        </w:tc>
      </w:tr>
      <w:tr w:rsidR="00A55B03" w:rsidRPr="008460CB" w14:paraId="799EE3FD" w14:textId="77777777">
        <w:tc>
          <w:tcPr>
            <w:tcW w:w="1786" w:type="dxa"/>
          </w:tcPr>
          <w:p w14:paraId="30FE90B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103CB66"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Bei dem QS-Ergebnis </w:t>
            </w:r>
            <w:r w:rsidRPr="008460CB">
              <w:rPr>
                <w:rFonts w:asciiTheme="minorHAnsi" w:hAnsiTheme="minorHAnsi" w:cstheme="minorHAnsi"/>
                <w:b/>
              </w:rPr>
              <w:t>&lt;Datenplatzhalter_Ergebnis_ID&gt;</w:t>
            </w:r>
            <w:r w:rsidRPr="008460CB">
              <w:rPr>
                <w:rFonts w:asciiTheme="minorHAnsi" w:hAnsiTheme="minorHAnsi" w:cstheme="minorHAnsi"/>
              </w:rPr>
              <w:t xml:space="preserve"> handelt es sich nicht um einen Qualitätsindikator, jedoch </w:t>
            </w:r>
            <w:r w:rsidRPr="008460CB">
              <w:rPr>
                <w:rFonts w:asciiTheme="minorHAnsi" w:hAnsiTheme="minorHAnsi" w:cstheme="minorHAnsi"/>
              </w:rPr>
              <w:t>wurden Angaben zu den Ergebnissen der qualitativen Bewertung gemacht.</w:t>
            </w:r>
            <w:r w:rsidRPr="008460CB">
              <w:rPr>
                <w:rFonts w:asciiTheme="minorHAnsi" w:hAnsiTheme="minorHAnsi" w:cstheme="minorHAnsi"/>
              </w:rPr>
              <w:br/>
            </w:r>
          </w:p>
        </w:tc>
      </w:tr>
      <w:tr w:rsidR="00A55B03" w:rsidRPr="008460CB" w14:paraId="1EE0127E" w14:textId="77777777">
        <w:tc>
          <w:tcPr>
            <w:tcW w:w="1786" w:type="dxa"/>
          </w:tcPr>
          <w:p w14:paraId="5F9D5C3E"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2E88FC4" w14:textId="77777777" w:rsidR="00A55B03" w:rsidRPr="008460CB" w:rsidRDefault="00D51C38">
            <w:pPr>
              <w:rPr>
                <w:rFonts w:asciiTheme="minorHAnsi" w:hAnsiTheme="minorHAnsi" w:cstheme="minorHAnsi"/>
              </w:rPr>
            </w:pPr>
            <w:r w:rsidRPr="008460CB">
              <w:rPr>
                <w:rFonts w:asciiTheme="minorHAnsi" w:hAnsiTheme="minorHAnsi" w:cstheme="minorHAnsi"/>
              </w:rPr>
              <w:t>Wenn es sich bei dem QS-Ergebnis nicht um einen Qualitätsindikator handelt, dürfen keine Angaben zu den Ergebnissen der qualitativen Bewertung gemacht werden. Bitt</w:t>
            </w:r>
            <w:r w:rsidRPr="008460CB">
              <w:rPr>
                <w:rFonts w:asciiTheme="minorHAnsi" w:hAnsiTheme="minorHAnsi" w:cstheme="minorHAnsi"/>
              </w:rPr>
              <w:t>e überprüfen Sie Ihre Angaben. Die Krankenhäuser haben keine Prüfpflicht im Zusammenhang mit dieser Regel.</w:t>
            </w:r>
            <w:r w:rsidRPr="008460CB">
              <w:rPr>
                <w:rFonts w:asciiTheme="minorHAnsi" w:hAnsiTheme="minorHAnsi" w:cstheme="minorHAnsi"/>
              </w:rPr>
              <w:br/>
            </w:r>
          </w:p>
        </w:tc>
      </w:tr>
      <w:tr w:rsidR="00A55B03" w:rsidRPr="008460CB" w14:paraId="7F60DAAB" w14:textId="77777777">
        <w:tc>
          <w:tcPr>
            <w:tcW w:w="1786" w:type="dxa"/>
          </w:tcPr>
          <w:p w14:paraId="15323FC5"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3C533CB" w14:textId="77777777" w:rsidR="00A55B03" w:rsidRPr="008460CB" w:rsidRDefault="00D51C38">
            <w:pPr>
              <w:rPr>
                <w:rFonts w:asciiTheme="minorHAnsi" w:hAnsiTheme="minorHAnsi" w:cstheme="minorHAnsi"/>
              </w:rPr>
            </w:pPr>
            <w:r w:rsidRPr="008460CB">
              <w:rPr>
                <w:rFonts w:asciiTheme="minorHAnsi" w:hAnsiTheme="minorHAnsi" w:cstheme="minorHAnsi"/>
              </w:rPr>
              <w:t>Für jedes QS-Ergebnis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&gt;Datengestuetzte_Qualitaetssicherung/Ergebnis/QS-Ergebnis&lt;</w:t>
            </w:r>
            <w:r w:rsidRPr="008460CB">
              <w:rPr>
                <w:rFonts w:asciiTheme="minorHAnsi" w:hAnsiTheme="minorHAnsi" w:cstheme="minorHAnsi"/>
              </w:rPr>
              <w:t xml:space="preserve"> wird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&gt;Art_des_Wertes&lt;</w:t>
            </w:r>
            <w:r w:rsidRPr="008460CB">
              <w:rPr>
                <w:rFonts w:asciiTheme="minorHAnsi" w:hAnsiTheme="minorHAnsi" w:cstheme="minorHAnsi"/>
              </w:rPr>
              <w:t xml:space="preserve"> ausgelesen. Ist der Wert nicht = "QI" wird überprüft, ob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&gt;Ergebnis_Bewertung&lt;</w:t>
            </w:r>
            <w:r w:rsidRPr="008460CB">
              <w:rPr>
                <w:rFonts w:asciiTheme="minorHAnsi" w:hAnsiTheme="minorHAnsi" w:cstheme="minorHAnsi"/>
              </w:rPr>
              <w:t xml:space="preserve"> vorhanden ist. Der Test gilt als fehlgeschlagen, wenn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w:t>
            </w:r>
            <w:r w:rsidRPr="008460CB">
              <w:rPr>
                <w:rFonts w:asciiTheme="minorHAnsi" w:hAnsiTheme="minorHAnsi" w:cstheme="minorHAnsi"/>
                <w:b/>
                <w:i/>
              </w:rPr>
              <w:t>ebnis_Bewertung&lt;</w:t>
            </w:r>
            <w:r w:rsidRPr="008460CB">
              <w:rPr>
                <w:rFonts w:asciiTheme="minorHAnsi" w:hAnsiTheme="minorHAnsi" w:cstheme="minorHAnsi"/>
              </w:rPr>
              <w:t xml:space="preserve"> vorhanden ist.</w:t>
            </w:r>
          </w:p>
        </w:tc>
      </w:tr>
    </w:tbl>
    <w:p w14:paraId="41B1CFDA"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6991065" w14:textId="77777777">
        <w:trPr>
          <w:trHeight w:val="293"/>
        </w:trPr>
        <w:tc>
          <w:tcPr>
            <w:tcW w:w="12779" w:type="dxa"/>
            <w:gridSpan w:val="2"/>
            <w:vMerge w:val="restart"/>
            <w:shd w:val="clear" w:color="auto" w:fill="D9D9D9"/>
          </w:tcPr>
          <w:p w14:paraId="5D7FB03E" w14:textId="77777777" w:rsidR="00A55B03" w:rsidRPr="008460CB" w:rsidRDefault="00D51C38">
            <w:pPr>
              <w:pStyle w:val="berschrift4"/>
            </w:pPr>
            <w:bookmarkStart w:id="72" w:name="_Toc196399454"/>
            <w:r w:rsidRPr="008460CB">
              <w:lastRenderedPageBreak/>
              <w:t>Regel 74: Abgleich des rechnerischen Ergebnisses mit der Grundgesamtheit und den beobachteten Werten außer E/N-Indikatoren</w:t>
            </w:r>
            <w:bookmarkEnd w:id="72"/>
          </w:p>
        </w:tc>
      </w:tr>
      <w:tr w:rsidR="00A55B03" w:rsidRPr="008460CB" w14:paraId="35DD46B0" w14:textId="77777777">
        <w:trPr>
          <w:trHeight w:val="293"/>
        </w:trPr>
        <w:tc>
          <w:tcPr>
            <w:tcW w:w="14400" w:type="dxa"/>
            <w:gridSpan w:val="2"/>
            <w:vMerge/>
          </w:tcPr>
          <w:p w14:paraId="3916AC50" w14:textId="77777777" w:rsidR="00A55B03" w:rsidRPr="008460CB" w:rsidRDefault="00A55B03">
            <w:pPr>
              <w:rPr>
                <w:rFonts w:asciiTheme="minorHAnsi" w:hAnsiTheme="minorHAnsi" w:cstheme="minorHAnsi"/>
              </w:rPr>
            </w:pPr>
          </w:p>
        </w:tc>
      </w:tr>
      <w:tr w:rsidR="00A55B03" w:rsidRPr="008460CB" w14:paraId="5B12410F" w14:textId="77777777">
        <w:tc>
          <w:tcPr>
            <w:tcW w:w="1786" w:type="dxa"/>
          </w:tcPr>
          <w:p w14:paraId="04EDAEA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D52C311" w14:textId="77777777" w:rsidR="00A55B03" w:rsidRPr="008460CB" w:rsidRDefault="00D51C38">
            <w:pPr>
              <w:rPr>
                <w:rFonts w:asciiTheme="minorHAnsi" w:hAnsiTheme="minorHAnsi" w:cstheme="minorHAnsi"/>
              </w:rPr>
            </w:pPr>
            <w:r w:rsidRPr="008460CB">
              <w:rPr>
                <w:rFonts w:asciiTheme="minorHAnsi" w:hAnsiTheme="minorHAnsi" w:cstheme="minorHAnsi"/>
              </w:rPr>
              <w:t>C-1.2</w:t>
            </w:r>
            <w:r w:rsidRPr="008460CB">
              <w:rPr>
                <w:rFonts w:asciiTheme="minorHAnsi" w:hAnsiTheme="minorHAnsi" w:cstheme="minorHAnsi"/>
              </w:rPr>
              <w:br/>
            </w:r>
          </w:p>
        </w:tc>
      </w:tr>
      <w:tr w:rsidR="00A55B03" w:rsidRPr="008460CB" w14:paraId="099877A2" w14:textId="77777777">
        <w:tc>
          <w:tcPr>
            <w:tcW w:w="1786" w:type="dxa"/>
          </w:tcPr>
          <w:p w14:paraId="6656CD24"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B08BF1D"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3BA2C5FA" w14:textId="77777777">
        <w:tc>
          <w:tcPr>
            <w:tcW w:w="1786" w:type="dxa"/>
          </w:tcPr>
          <w:p w14:paraId="393228E4"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4577EA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Wenn-Dann-Regel </w:t>
            </w:r>
            <w:r w:rsidRPr="008460CB">
              <w:rPr>
                <w:rFonts w:asciiTheme="minorHAnsi" w:hAnsiTheme="minorHAnsi" w:cstheme="minorHAnsi"/>
              </w:rPr>
              <w:t>(kapitelintern)</w:t>
            </w:r>
            <w:r w:rsidRPr="008460CB">
              <w:rPr>
                <w:rFonts w:asciiTheme="minorHAnsi" w:hAnsiTheme="minorHAnsi" w:cstheme="minorHAnsi"/>
              </w:rPr>
              <w:br/>
            </w:r>
          </w:p>
        </w:tc>
      </w:tr>
      <w:tr w:rsidR="00A55B03" w:rsidRPr="008460CB" w14:paraId="50C9A160" w14:textId="77777777">
        <w:tc>
          <w:tcPr>
            <w:tcW w:w="1786" w:type="dxa"/>
          </w:tcPr>
          <w:p w14:paraId="6E91E49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DFAFD05"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ob für ein QS-Ergebnis, welches auf der Liste des IQTIG als O/E-Indikator oder Rate gekennzeichnet ist, dass wenn das rechnerische Ergebnis &gt; "0" ist und kein Datenschutz vorliegt, die Grundgesamtheit u</w:t>
            </w:r>
            <w:r w:rsidRPr="008460CB">
              <w:rPr>
                <w:rFonts w:asciiTheme="minorHAnsi" w:hAnsiTheme="minorHAnsi" w:cstheme="minorHAnsi"/>
              </w:rPr>
              <w:t>nd die Anzahl der beobachteten Ereignisse auch &gt; "0" sind.</w:t>
            </w:r>
            <w:r w:rsidRPr="008460CB">
              <w:rPr>
                <w:rFonts w:asciiTheme="minorHAnsi" w:hAnsiTheme="minorHAnsi" w:cstheme="minorHAnsi"/>
              </w:rPr>
              <w:br/>
            </w:r>
          </w:p>
        </w:tc>
      </w:tr>
      <w:tr w:rsidR="00A55B03" w:rsidRPr="008460CB" w14:paraId="1F26E5E9" w14:textId="77777777">
        <w:tc>
          <w:tcPr>
            <w:tcW w:w="1786" w:type="dxa"/>
          </w:tcPr>
          <w:p w14:paraId="6240C3C1"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9A2A1D2"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Ausweislich Ihrer Angaben zum QS-Ergebnis </w:t>
            </w:r>
            <w:r w:rsidRPr="008460CB">
              <w:rPr>
                <w:rFonts w:asciiTheme="minorHAnsi" w:hAnsiTheme="minorHAnsi" w:cstheme="minorHAnsi"/>
                <w:b/>
              </w:rPr>
              <w:t>&lt;Datenplatzhalter_Ergebnis_ID&gt;</w:t>
            </w:r>
            <w:r w:rsidRPr="008460CB">
              <w:rPr>
                <w:rFonts w:asciiTheme="minorHAnsi" w:hAnsiTheme="minorHAnsi" w:cstheme="minorHAnsi"/>
              </w:rPr>
              <w:t>, bei welchem es sich um einen O/E-Indikator oder eine Rate handelt, ist das rechnerische Ergebnis größer als</w:t>
            </w:r>
            <w:r w:rsidRPr="008460CB">
              <w:rPr>
                <w:rFonts w:asciiTheme="minorHAnsi" w:hAnsiTheme="minorHAnsi" w:cstheme="minorHAnsi"/>
              </w:rPr>
              <w:t xml:space="preserve"> "0", jedoch wurden keine Angaben zur Grundgesamtheit sowie zu den beobachteten Ereignissen gemacht.</w:t>
            </w:r>
            <w:r w:rsidRPr="008460CB">
              <w:rPr>
                <w:rFonts w:asciiTheme="minorHAnsi" w:hAnsiTheme="minorHAnsi" w:cstheme="minorHAnsi"/>
              </w:rPr>
              <w:br/>
            </w:r>
          </w:p>
        </w:tc>
      </w:tr>
      <w:tr w:rsidR="00A55B03" w:rsidRPr="008460CB" w14:paraId="72934CE2" w14:textId="77777777">
        <w:tc>
          <w:tcPr>
            <w:tcW w:w="1786" w:type="dxa"/>
          </w:tcPr>
          <w:p w14:paraId="324ECF59"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1475498C" w14:textId="77777777" w:rsidR="00A55B03" w:rsidRPr="008460CB" w:rsidRDefault="00D51C38">
            <w:pPr>
              <w:rPr>
                <w:rFonts w:asciiTheme="minorHAnsi" w:hAnsiTheme="minorHAnsi" w:cstheme="minorHAnsi"/>
              </w:rPr>
            </w:pPr>
            <w:r w:rsidRPr="008460CB">
              <w:rPr>
                <w:rFonts w:asciiTheme="minorHAnsi" w:hAnsiTheme="minorHAnsi" w:cstheme="minorHAnsi"/>
              </w:rPr>
              <w:t>Wenn das rechnerische Ergebnis eines QS-Ergebnisses, bei welchem es sich um einen O/E-Indikator oder eine Rate handelt, größer als "</w:t>
            </w:r>
            <w:r w:rsidRPr="008460CB">
              <w:rPr>
                <w:rFonts w:asciiTheme="minorHAnsi" w:hAnsiTheme="minorHAnsi" w:cstheme="minorHAnsi"/>
              </w:rPr>
              <w:t>0" ist und kein Datenschutz vorliegt, müssen die Werte der Grundgesamtheit sowie zu den beobachteten Ereignissen auch größer als "0" sein. Bitte überprüfen Sie Ihre Angaben. Die Krankenhäuser haben keine Prüfpflicht im Zusammenhang mit dieser Regel.</w:t>
            </w:r>
            <w:r w:rsidRPr="008460CB">
              <w:rPr>
                <w:rFonts w:asciiTheme="minorHAnsi" w:hAnsiTheme="minorHAnsi" w:cstheme="minorHAnsi"/>
              </w:rPr>
              <w:br/>
            </w:r>
          </w:p>
        </w:tc>
      </w:tr>
      <w:tr w:rsidR="00A55B03" w:rsidRPr="008460CB" w14:paraId="4FB4214B" w14:textId="77777777">
        <w:tc>
          <w:tcPr>
            <w:tcW w:w="1786" w:type="dxa"/>
          </w:tcPr>
          <w:p w14:paraId="17F96FD1" w14:textId="77777777" w:rsidR="00A55B03" w:rsidRPr="008460CB" w:rsidRDefault="00D51C38">
            <w:pPr>
              <w:rPr>
                <w:rFonts w:asciiTheme="minorHAnsi" w:hAnsiTheme="minorHAnsi" w:cstheme="minorHAnsi"/>
              </w:rPr>
            </w:pPr>
            <w:r w:rsidRPr="008460CB">
              <w:rPr>
                <w:rFonts w:asciiTheme="minorHAnsi" w:hAnsiTheme="minorHAnsi" w:cstheme="minorHAnsi"/>
              </w:rPr>
              <w:t>Impl</w:t>
            </w:r>
            <w:r w:rsidRPr="008460CB">
              <w:rPr>
                <w:rFonts w:asciiTheme="minorHAnsi" w:hAnsiTheme="minorHAnsi" w:cstheme="minorHAnsi"/>
              </w:rPr>
              <w:t>ementie-</w:t>
            </w:r>
            <w:r w:rsidRPr="008460CB">
              <w:rPr>
                <w:rFonts w:asciiTheme="minorHAnsi" w:hAnsiTheme="minorHAnsi" w:cstheme="minorHAnsi"/>
              </w:rPr>
              <w:br/>
              <w:t>rungsvorschrift</w:t>
            </w:r>
          </w:p>
        </w:tc>
        <w:tc>
          <w:tcPr>
            <w:tcW w:w="12779" w:type="dxa"/>
          </w:tcPr>
          <w:p w14:paraId="57436630" w14:textId="77777777" w:rsidR="00A55B03" w:rsidRPr="008460CB" w:rsidRDefault="00D51C38">
            <w:pPr>
              <w:rPr>
                <w:rFonts w:asciiTheme="minorHAnsi" w:hAnsiTheme="minorHAnsi" w:cstheme="minorHAnsi"/>
              </w:rPr>
            </w:pPr>
            <w:r w:rsidRPr="008460CB">
              <w:rPr>
                <w:rFonts w:asciiTheme="minorHAnsi" w:hAnsiTheme="minorHAnsi" w:cstheme="minorHAnsi"/>
              </w:rPr>
              <w:t>Für jedes QS-Ergebnis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&gt;Datengestuetzte_Qualitaetssicherung/Ergebnis/QS-Ergebnis&lt;</w:t>
            </w:r>
            <w:r w:rsidRPr="008460CB">
              <w:rPr>
                <w:rFonts w:asciiTheme="minorHAnsi" w:hAnsiTheme="minorHAnsi" w:cstheme="minorHAnsi"/>
              </w:rPr>
              <w:t xml:space="preserve"> wird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&gt;Ergebnis_ID&lt;</w:t>
            </w:r>
            <w:r w:rsidRPr="008460CB">
              <w:rPr>
                <w:rFonts w:asciiTheme="minorHAnsi" w:hAnsiTheme="minorHAnsi" w:cstheme="minorHAnsi"/>
              </w:rPr>
              <w:t xml:space="preserve"> ausgelesen. Ist dieser Wert in der Liste des IQTIG als Rate oder O/E gekennzeichnet, wird nach dem Vorhanden</w:t>
            </w:r>
            <w:r w:rsidRPr="008460CB">
              <w:rPr>
                <w:rFonts w:asciiTheme="minorHAnsi" w:hAnsiTheme="minorHAnsi" w:cstheme="minorHAnsi"/>
              </w:rPr>
              <w:t>sein des Elements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&gt;Fallzahl_Datenschutz&lt;</w:t>
            </w:r>
            <w:r w:rsidRPr="008460CB">
              <w:rPr>
                <w:rFonts w:asciiTheme="minorHAnsi" w:hAnsiTheme="minorHAnsi" w:cstheme="minorHAnsi"/>
              </w:rPr>
              <w:t xml:space="preserve"> gesucht. Ist das Element nicht vorhanden, wird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&gt;Rechnerisches_Ergebnis&lt;</w:t>
            </w:r>
            <w:r w:rsidRPr="008460CB">
              <w:rPr>
                <w:rFonts w:asciiTheme="minorHAnsi" w:hAnsiTheme="minorHAnsi" w:cstheme="minorHAnsi"/>
              </w:rPr>
              <w:t xml:space="preserve"> ausgelesen. Ist dieser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 "0", werden die Werte unter</w:t>
            </w:r>
            <w:r w:rsidRPr="008460CB">
              <w:rPr>
                <w:rFonts w:asciiTheme="minorHAnsi" w:hAnsiTheme="minorHAnsi" w:cstheme="minorHAnsi"/>
                <w:b/>
                <w:i/>
              </w:rPr>
              <w:br/>
            </w:r>
            <w:r w:rsidRPr="008460CB">
              <w:rPr>
                <w:rFonts w:asciiTheme="minorHAnsi" w:hAnsiTheme="minorHAnsi" w:cstheme="minorHAnsi"/>
                <w:b/>
                <w:i/>
              </w:rPr>
              <w:br/>
              <w:t>&gt;Fallzahl/Grundgesamtheit&lt;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&gt;Fallzahl/Beobachtete_Ereignisse&lt;</w:t>
            </w:r>
            <w:r w:rsidRPr="008460CB">
              <w:rPr>
                <w:rFonts w:asciiTheme="minorHAnsi" w:hAnsiTheme="minorHAnsi" w:cstheme="minorHAnsi"/>
              </w:rPr>
              <w:t xml:space="preserve"> </w:t>
            </w:r>
            <w:r w:rsidRPr="008460CB">
              <w:rPr>
                <w:rFonts w:asciiTheme="minorHAnsi" w:hAnsiTheme="minorHAnsi" w:cstheme="minorHAnsi"/>
              </w:rPr>
              <w:t>ausgelesen. Der Test gilt als fehlgeschlagen, wenn die Werte nicht</w:t>
            </w:r>
            <w:r w:rsidRPr="008460CB">
              <w:rPr>
                <w:rFonts w:asciiTheme="minorHAnsi" w:hAnsiTheme="minorHAnsi" w:cstheme="minorHAnsi"/>
              </w:rPr>
              <w:br/>
            </w:r>
            <w:r w:rsidRPr="008460CB">
              <w:rPr>
                <w:rFonts w:asciiTheme="minorHAnsi" w:hAnsiTheme="minorHAnsi" w:cstheme="minorHAnsi"/>
              </w:rPr>
              <w:br/>
              <w:t>&gt; "0" sind.</w:t>
            </w:r>
          </w:p>
        </w:tc>
      </w:tr>
    </w:tbl>
    <w:p w14:paraId="4C6E1CA0"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2DBB7AF" w14:textId="77777777">
        <w:trPr>
          <w:trHeight w:val="293"/>
        </w:trPr>
        <w:tc>
          <w:tcPr>
            <w:tcW w:w="12779" w:type="dxa"/>
            <w:gridSpan w:val="2"/>
            <w:vMerge w:val="restart"/>
            <w:shd w:val="clear" w:color="auto" w:fill="D9D9D9"/>
          </w:tcPr>
          <w:p w14:paraId="374D12EC" w14:textId="77777777" w:rsidR="00A55B03" w:rsidRPr="008460CB" w:rsidRDefault="00D51C38">
            <w:pPr>
              <w:pStyle w:val="berschrift4"/>
            </w:pPr>
            <w:bookmarkStart w:id="73" w:name="_Toc196399455"/>
            <w:r w:rsidRPr="008460CB">
              <w:lastRenderedPageBreak/>
              <w:t>Regel 75: Angabe des rechnerischen Ergebnisses bei O/E-Indikatoren</w:t>
            </w:r>
            <w:bookmarkEnd w:id="73"/>
          </w:p>
        </w:tc>
      </w:tr>
      <w:tr w:rsidR="00A55B03" w:rsidRPr="008460CB" w14:paraId="61A776B9" w14:textId="77777777">
        <w:trPr>
          <w:trHeight w:val="293"/>
        </w:trPr>
        <w:tc>
          <w:tcPr>
            <w:tcW w:w="14400" w:type="dxa"/>
            <w:gridSpan w:val="2"/>
            <w:vMerge/>
          </w:tcPr>
          <w:p w14:paraId="62228725" w14:textId="77777777" w:rsidR="00A55B03" w:rsidRPr="008460CB" w:rsidRDefault="00A55B03">
            <w:pPr>
              <w:rPr>
                <w:rFonts w:asciiTheme="minorHAnsi" w:hAnsiTheme="minorHAnsi" w:cstheme="minorHAnsi"/>
              </w:rPr>
            </w:pPr>
          </w:p>
        </w:tc>
      </w:tr>
      <w:tr w:rsidR="00A55B03" w:rsidRPr="008460CB" w14:paraId="15259E86" w14:textId="77777777">
        <w:tc>
          <w:tcPr>
            <w:tcW w:w="1786" w:type="dxa"/>
          </w:tcPr>
          <w:p w14:paraId="708280B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59907000" w14:textId="77777777" w:rsidR="00A55B03" w:rsidRPr="008460CB" w:rsidRDefault="00D51C38">
            <w:pPr>
              <w:rPr>
                <w:rFonts w:asciiTheme="minorHAnsi" w:hAnsiTheme="minorHAnsi" w:cstheme="minorHAnsi"/>
              </w:rPr>
            </w:pPr>
            <w:r w:rsidRPr="008460CB">
              <w:rPr>
                <w:rFonts w:asciiTheme="minorHAnsi" w:hAnsiTheme="minorHAnsi" w:cstheme="minorHAnsi"/>
              </w:rPr>
              <w:t>C-1.2</w:t>
            </w:r>
            <w:r w:rsidRPr="008460CB">
              <w:rPr>
                <w:rFonts w:asciiTheme="minorHAnsi" w:hAnsiTheme="minorHAnsi" w:cstheme="minorHAnsi"/>
              </w:rPr>
              <w:br/>
            </w:r>
          </w:p>
        </w:tc>
      </w:tr>
      <w:tr w:rsidR="00A55B03" w:rsidRPr="008460CB" w14:paraId="52145CC3" w14:textId="77777777">
        <w:tc>
          <w:tcPr>
            <w:tcW w:w="1786" w:type="dxa"/>
          </w:tcPr>
          <w:p w14:paraId="5F3F2B15"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564AB82"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5F8E5905" w14:textId="77777777">
        <w:tc>
          <w:tcPr>
            <w:tcW w:w="1786" w:type="dxa"/>
          </w:tcPr>
          <w:p w14:paraId="72378A1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7B89739"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27585E5A" w14:textId="77777777">
        <w:tc>
          <w:tcPr>
            <w:tcW w:w="1786" w:type="dxa"/>
          </w:tcPr>
          <w:p w14:paraId="72FA038F"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C67709E"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ob für ein QS-Ergebnis, welches auf der Liste des IQTIG als O/E-Indikator gekennzeichnet ist, das rechnerische Ergebnis angegeben wird, wenn Fälle erbracht wurden und die qualitative Bewertung abgeschlossen ist.</w:t>
            </w:r>
            <w:r w:rsidRPr="008460CB">
              <w:rPr>
                <w:rFonts w:asciiTheme="minorHAnsi" w:hAnsiTheme="minorHAnsi" w:cstheme="minorHAnsi"/>
              </w:rPr>
              <w:br/>
            </w:r>
          </w:p>
        </w:tc>
      </w:tr>
      <w:tr w:rsidR="00A55B03" w:rsidRPr="008460CB" w14:paraId="1136EB88" w14:textId="77777777">
        <w:tc>
          <w:tcPr>
            <w:tcW w:w="1786" w:type="dxa"/>
          </w:tcPr>
          <w:p w14:paraId="04286D67" w14:textId="77777777" w:rsidR="00A55B03" w:rsidRPr="008460CB" w:rsidRDefault="00D51C38">
            <w:pPr>
              <w:rPr>
                <w:rFonts w:asciiTheme="minorHAnsi" w:hAnsiTheme="minorHAnsi" w:cstheme="minorHAnsi"/>
              </w:rPr>
            </w:pPr>
            <w:r w:rsidRPr="008460CB">
              <w:rPr>
                <w:rFonts w:asciiTheme="minorHAnsi" w:hAnsiTheme="minorHAnsi" w:cstheme="minorHAnsi"/>
              </w:rPr>
              <w:t>Fehler</w:t>
            </w:r>
            <w:r w:rsidRPr="008460CB">
              <w:rPr>
                <w:rFonts w:asciiTheme="minorHAnsi" w:hAnsiTheme="minorHAnsi" w:cstheme="minorHAnsi"/>
              </w:rPr>
              <w:t>meldung</w:t>
            </w:r>
          </w:p>
        </w:tc>
        <w:tc>
          <w:tcPr>
            <w:tcW w:w="12779" w:type="dxa"/>
          </w:tcPr>
          <w:p w14:paraId="1DF9BF9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Bei dem QS-Ergebnis </w:t>
            </w:r>
            <w:r w:rsidRPr="008460CB">
              <w:rPr>
                <w:rFonts w:asciiTheme="minorHAnsi" w:hAnsiTheme="minorHAnsi" w:cstheme="minorHAnsi"/>
                <w:b/>
              </w:rPr>
              <w:t>&lt;Datenplatzhalter_Ergebnis_ID&gt;</w:t>
            </w:r>
            <w:r w:rsidRPr="008460CB">
              <w:rPr>
                <w:rFonts w:asciiTheme="minorHAnsi" w:hAnsiTheme="minorHAnsi" w:cstheme="minorHAnsi"/>
              </w:rPr>
              <w:t xml:space="preserve"> handelt es sich um einen O/E-Indikator, jedoch wurden keine Angaben zum rechnerischen Ergebnis gemacht, obwohl Fälle erbracht worden sind und die qualitative Bewertung abgeschlossen ist. </w:t>
            </w:r>
            <w:r w:rsidRPr="008460CB">
              <w:rPr>
                <w:rFonts w:asciiTheme="minorHAnsi" w:hAnsiTheme="minorHAnsi" w:cstheme="minorHAnsi"/>
              </w:rPr>
              <w:br/>
            </w:r>
          </w:p>
        </w:tc>
      </w:tr>
      <w:tr w:rsidR="00A55B03" w:rsidRPr="008460CB" w14:paraId="3FB910BD" w14:textId="77777777">
        <w:tc>
          <w:tcPr>
            <w:tcW w:w="1786" w:type="dxa"/>
          </w:tcPr>
          <w:p w14:paraId="02F66952" w14:textId="77777777" w:rsidR="00A55B03" w:rsidRPr="008460CB" w:rsidRDefault="00D51C38">
            <w:pPr>
              <w:rPr>
                <w:rFonts w:asciiTheme="minorHAnsi" w:hAnsiTheme="minorHAnsi" w:cstheme="minorHAnsi"/>
              </w:rPr>
            </w:pPr>
            <w:r w:rsidRPr="008460CB">
              <w:rPr>
                <w:rFonts w:asciiTheme="minorHAnsi" w:hAnsiTheme="minorHAnsi" w:cstheme="minorHAnsi"/>
              </w:rPr>
              <w:t>Handlun</w:t>
            </w:r>
            <w:r w:rsidRPr="008460CB">
              <w:rPr>
                <w:rFonts w:asciiTheme="minorHAnsi" w:hAnsiTheme="minorHAnsi" w:cstheme="minorHAnsi"/>
              </w:rPr>
              <w:t>gsan-</w:t>
            </w:r>
            <w:r w:rsidRPr="008460CB">
              <w:rPr>
                <w:rFonts w:asciiTheme="minorHAnsi" w:hAnsiTheme="minorHAnsi" w:cstheme="minorHAnsi"/>
              </w:rPr>
              <w:br/>
              <w:t>weisung</w:t>
            </w:r>
          </w:p>
        </w:tc>
        <w:tc>
          <w:tcPr>
            <w:tcW w:w="12779" w:type="dxa"/>
          </w:tcPr>
          <w:p w14:paraId="42332902"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Wenn es sich bei dem QS-Ergebnis um einen O/E-Indikator handelt, müssen Angaben zum rechnerischen Ergebnis gemacht werden, wenn Fälle erbracht wurden - auch wenn der Datenschutz greift - und die qualitative Bewertung abgeschlossen ist. Bitte </w:t>
            </w:r>
            <w:r w:rsidRPr="008460CB">
              <w:rPr>
                <w:rFonts w:asciiTheme="minorHAnsi" w:hAnsiTheme="minorHAnsi" w:cstheme="minorHAnsi"/>
              </w:rPr>
              <w:t>überprüfen Sie Ihre Angaben.  Die Krankenhäuser haben keine Prüfpflicht im Zusammenhang mit dieser Regel.</w:t>
            </w:r>
            <w:r w:rsidRPr="008460CB">
              <w:rPr>
                <w:rFonts w:asciiTheme="minorHAnsi" w:hAnsiTheme="minorHAnsi" w:cstheme="minorHAnsi"/>
              </w:rPr>
              <w:br/>
            </w:r>
          </w:p>
        </w:tc>
      </w:tr>
      <w:tr w:rsidR="00A55B03" w:rsidRPr="008460CB" w14:paraId="1C5957DC" w14:textId="77777777">
        <w:tc>
          <w:tcPr>
            <w:tcW w:w="1786" w:type="dxa"/>
          </w:tcPr>
          <w:p w14:paraId="39C3F96E"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E44B17A" w14:textId="77777777" w:rsidR="00A55B03" w:rsidRPr="008460CB" w:rsidRDefault="00D51C38">
            <w:pPr>
              <w:rPr>
                <w:rFonts w:asciiTheme="minorHAnsi" w:hAnsiTheme="minorHAnsi" w:cstheme="minorHAnsi"/>
              </w:rPr>
            </w:pPr>
            <w:r w:rsidRPr="008460CB">
              <w:rPr>
                <w:rFonts w:asciiTheme="minorHAnsi" w:hAnsiTheme="minorHAnsi" w:cstheme="minorHAnsi"/>
              </w:rPr>
              <w:t>Für jedes QS-Ergebnis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&gt;Datengestuetzte_Qualitaetssicherung/Ergebnis/QS-Ergebnis&lt;</w:t>
            </w:r>
            <w:r w:rsidRPr="008460CB">
              <w:rPr>
                <w:rFonts w:asciiTheme="minorHAnsi" w:hAnsiTheme="minorHAnsi" w:cstheme="minorHAnsi"/>
              </w:rPr>
              <w:t xml:space="preserve"> wird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&gt;Ergebnis_ID&lt;</w:t>
            </w:r>
            <w:r w:rsidRPr="008460CB">
              <w:rPr>
                <w:rFonts w:asciiTheme="minorHAnsi" w:hAnsiTheme="minorHAnsi" w:cstheme="minorHAnsi"/>
              </w:rPr>
              <w:t xml:space="preserve"> ausgelesen. Ist dieser Wert in der Liste des IQTIG als O/E-Indikator gekennzeichnet, wird nach dem Vorhandensein der Elemente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&gt;Fallzahl&lt;</w:t>
            </w:r>
            <w:r w:rsidRPr="008460CB">
              <w:rPr>
                <w:rFonts w:asciiTheme="minorHAnsi" w:hAnsiTheme="minorHAnsi" w:cstheme="minorHAnsi"/>
              </w:rPr>
              <w:t xml:space="preserve"> oder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&gt;Fallzahl_Datensch</w:t>
            </w:r>
            <w:r w:rsidRPr="008460CB">
              <w:rPr>
                <w:rFonts w:asciiTheme="minorHAnsi" w:hAnsiTheme="minorHAnsi" w:cstheme="minorHAnsi"/>
                <w:b/>
                <w:i/>
              </w:rPr>
              <w:t>utz&lt;</w:t>
            </w:r>
            <w:r w:rsidRPr="008460CB">
              <w:rPr>
                <w:rFonts w:asciiTheme="minorHAnsi" w:hAnsiTheme="minorHAnsi" w:cstheme="minorHAnsi"/>
              </w:rPr>
              <w:t>, sowie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&gt;Ergebnis_Bewertung/Qualitative_Bewertung_Berichtsjahr&lt;</w:t>
            </w:r>
            <w:r w:rsidRPr="008460CB">
              <w:rPr>
                <w:rFonts w:asciiTheme="minorHAnsi" w:hAnsiTheme="minorHAnsi" w:cstheme="minorHAnsi"/>
              </w:rPr>
              <w:t xml:space="preserve"> ungleich "S92" und "N01" gesucht. Der Test gilt als </w:t>
            </w:r>
            <w:r w:rsidRPr="008460CB">
              <w:rPr>
                <w:rFonts w:asciiTheme="minorHAnsi" w:hAnsiTheme="minorHAnsi" w:cstheme="minorHAnsi"/>
              </w:rPr>
              <w:lastRenderedPageBreak/>
              <w:t>fehlgeschlagen, wenn eines dieser Elemente vorhanden ist, aber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&gt;Rechnerisches_Ergebnis&lt;</w:t>
            </w:r>
            <w:r w:rsidRPr="008460CB">
              <w:rPr>
                <w:rFonts w:asciiTheme="minorHAnsi" w:hAnsiTheme="minorHAnsi" w:cstheme="minorHAnsi"/>
              </w:rPr>
              <w:t xml:space="preserve"> nicht angegeben wurde.</w:t>
            </w:r>
          </w:p>
        </w:tc>
      </w:tr>
    </w:tbl>
    <w:p w14:paraId="2A8C51CA"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BDA0057" w14:textId="77777777">
        <w:trPr>
          <w:trHeight w:val="293"/>
        </w:trPr>
        <w:tc>
          <w:tcPr>
            <w:tcW w:w="12779" w:type="dxa"/>
            <w:gridSpan w:val="2"/>
            <w:vMerge w:val="restart"/>
            <w:shd w:val="clear" w:color="auto" w:fill="D9D9D9"/>
          </w:tcPr>
          <w:p w14:paraId="642A7511" w14:textId="77777777" w:rsidR="00A55B03" w:rsidRPr="008460CB" w:rsidRDefault="00D51C38">
            <w:pPr>
              <w:pStyle w:val="berschrift4"/>
            </w:pPr>
            <w:bookmarkStart w:id="74" w:name="_Toc196399456"/>
            <w:r w:rsidRPr="008460CB">
              <w:lastRenderedPageBreak/>
              <w:t>Regel 76</w:t>
            </w:r>
            <w:r w:rsidRPr="008460CB">
              <w:t>: Angabe des rechnerischen Ergebnisses außer O/E-Indikatoren</w:t>
            </w:r>
            <w:bookmarkEnd w:id="74"/>
          </w:p>
        </w:tc>
      </w:tr>
      <w:tr w:rsidR="00A55B03" w:rsidRPr="008460CB" w14:paraId="4C6CB20F" w14:textId="77777777">
        <w:trPr>
          <w:trHeight w:val="293"/>
        </w:trPr>
        <w:tc>
          <w:tcPr>
            <w:tcW w:w="14400" w:type="dxa"/>
            <w:gridSpan w:val="2"/>
            <w:vMerge/>
          </w:tcPr>
          <w:p w14:paraId="054BEA6B" w14:textId="77777777" w:rsidR="00A55B03" w:rsidRPr="008460CB" w:rsidRDefault="00A55B03">
            <w:pPr>
              <w:rPr>
                <w:rFonts w:asciiTheme="minorHAnsi" w:hAnsiTheme="minorHAnsi" w:cstheme="minorHAnsi"/>
              </w:rPr>
            </w:pPr>
          </w:p>
        </w:tc>
      </w:tr>
      <w:tr w:rsidR="00A55B03" w:rsidRPr="008460CB" w14:paraId="3B7A1A16" w14:textId="77777777">
        <w:tc>
          <w:tcPr>
            <w:tcW w:w="1786" w:type="dxa"/>
          </w:tcPr>
          <w:p w14:paraId="00F7C338"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C08DFAF" w14:textId="77777777" w:rsidR="00A55B03" w:rsidRPr="008460CB" w:rsidRDefault="00D51C38">
            <w:pPr>
              <w:rPr>
                <w:rFonts w:asciiTheme="minorHAnsi" w:hAnsiTheme="minorHAnsi" w:cstheme="minorHAnsi"/>
              </w:rPr>
            </w:pPr>
            <w:r w:rsidRPr="008460CB">
              <w:rPr>
                <w:rFonts w:asciiTheme="minorHAnsi" w:hAnsiTheme="minorHAnsi" w:cstheme="minorHAnsi"/>
              </w:rPr>
              <w:t>C-1.2</w:t>
            </w:r>
            <w:r w:rsidRPr="008460CB">
              <w:rPr>
                <w:rFonts w:asciiTheme="minorHAnsi" w:hAnsiTheme="minorHAnsi" w:cstheme="minorHAnsi"/>
              </w:rPr>
              <w:br/>
            </w:r>
          </w:p>
        </w:tc>
      </w:tr>
      <w:tr w:rsidR="00A55B03" w:rsidRPr="008460CB" w14:paraId="5C211EE0" w14:textId="77777777">
        <w:tc>
          <w:tcPr>
            <w:tcW w:w="1786" w:type="dxa"/>
          </w:tcPr>
          <w:p w14:paraId="5647974E"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38478F6"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E1E1CDA" w14:textId="77777777">
        <w:tc>
          <w:tcPr>
            <w:tcW w:w="1786" w:type="dxa"/>
          </w:tcPr>
          <w:p w14:paraId="7DAA6956"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D981303"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02AFB0CD" w14:textId="77777777">
        <w:tc>
          <w:tcPr>
            <w:tcW w:w="1786" w:type="dxa"/>
          </w:tcPr>
          <w:p w14:paraId="0445AAF8"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FBCA26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ob für ein QS-Ergebnis, welches auf der Liste des IQTIG nicht als </w:t>
            </w:r>
            <w:r w:rsidRPr="008460CB">
              <w:rPr>
                <w:rFonts w:asciiTheme="minorHAnsi" w:hAnsiTheme="minorHAnsi" w:cstheme="minorHAnsi"/>
              </w:rPr>
              <w:t>O/E-Indikator gekennzeichnet ist, das rechnerische Ergebnis angegeben wird, wenn Fälle erbracht wurden und die qualitative Bewertung abgeschlossen ist.</w:t>
            </w:r>
            <w:r w:rsidRPr="008460CB">
              <w:rPr>
                <w:rFonts w:asciiTheme="minorHAnsi" w:hAnsiTheme="minorHAnsi" w:cstheme="minorHAnsi"/>
              </w:rPr>
              <w:br/>
            </w:r>
          </w:p>
        </w:tc>
      </w:tr>
      <w:tr w:rsidR="00A55B03" w:rsidRPr="008460CB" w14:paraId="34A661EB" w14:textId="77777777">
        <w:tc>
          <w:tcPr>
            <w:tcW w:w="1786" w:type="dxa"/>
          </w:tcPr>
          <w:p w14:paraId="291E585B"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C30512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Bei dem QS-Ergebnis </w:t>
            </w:r>
            <w:r w:rsidRPr="008460CB">
              <w:rPr>
                <w:rFonts w:asciiTheme="minorHAnsi" w:hAnsiTheme="minorHAnsi" w:cstheme="minorHAnsi"/>
                <w:b/>
              </w:rPr>
              <w:t>&lt;Datenplatzhalter_Ergebnis_ID&gt;</w:t>
            </w:r>
            <w:r w:rsidRPr="008460CB">
              <w:rPr>
                <w:rFonts w:asciiTheme="minorHAnsi" w:hAnsiTheme="minorHAnsi" w:cstheme="minorHAnsi"/>
              </w:rPr>
              <w:t xml:space="preserve"> handelt es sich nicht um einen O/E-In</w:t>
            </w:r>
            <w:r w:rsidRPr="008460CB">
              <w:rPr>
                <w:rFonts w:asciiTheme="minorHAnsi" w:hAnsiTheme="minorHAnsi" w:cstheme="minorHAnsi"/>
              </w:rPr>
              <w:t>dikator, jedoch wurden keine Angaben zum rechnerischen Ergebnis gemacht, obwohl Fälle erbracht worden sind, der Datenschutz nicht greift und die qualitative Bewertung abgeschlossen ist.</w:t>
            </w:r>
            <w:r w:rsidRPr="008460CB">
              <w:rPr>
                <w:rFonts w:asciiTheme="minorHAnsi" w:hAnsiTheme="minorHAnsi" w:cstheme="minorHAnsi"/>
              </w:rPr>
              <w:br/>
            </w:r>
          </w:p>
        </w:tc>
      </w:tr>
      <w:tr w:rsidR="00A55B03" w:rsidRPr="008460CB" w14:paraId="4D7F2BDC" w14:textId="77777777">
        <w:tc>
          <w:tcPr>
            <w:tcW w:w="1786" w:type="dxa"/>
          </w:tcPr>
          <w:p w14:paraId="6E074DE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944BFCF" w14:textId="77777777" w:rsidR="00A55B03" w:rsidRPr="008460CB" w:rsidRDefault="00D51C38">
            <w:pPr>
              <w:rPr>
                <w:rFonts w:asciiTheme="minorHAnsi" w:hAnsiTheme="minorHAnsi" w:cstheme="minorHAnsi"/>
              </w:rPr>
            </w:pPr>
            <w:r w:rsidRPr="008460CB">
              <w:rPr>
                <w:rFonts w:asciiTheme="minorHAnsi" w:hAnsiTheme="minorHAnsi" w:cstheme="minorHAnsi"/>
              </w:rPr>
              <w:t>Wenn es sich bei dem QS-Ergebnis nicht um einen</w:t>
            </w:r>
            <w:r w:rsidRPr="008460CB">
              <w:rPr>
                <w:rFonts w:asciiTheme="minorHAnsi" w:hAnsiTheme="minorHAnsi" w:cstheme="minorHAnsi"/>
              </w:rPr>
              <w:t xml:space="preserve"> O/E-Indikator handelt, müssen Angaben zum rechnerischen Ergebnis gemacht werden, sofern Fälle erbracht wurden, der Datenschutz nicht greift und die qualitative Bewertung abgeschlossen ist. Bitte überprüfen Sie Ihre Angaben. Die Krankenhäuser haben keine P</w:t>
            </w:r>
            <w:r w:rsidRPr="008460CB">
              <w:rPr>
                <w:rFonts w:asciiTheme="minorHAnsi" w:hAnsiTheme="minorHAnsi" w:cstheme="minorHAnsi"/>
              </w:rPr>
              <w:t>rüfpflicht im Zusammenhang mit dieser Regel.</w:t>
            </w:r>
            <w:r w:rsidRPr="008460CB">
              <w:rPr>
                <w:rFonts w:asciiTheme="minorHAnsi" w:hAnsiTheme="minorHAnsi" w:cstheme="minorHAnsi"/>
              </w:rPr>
              <w:br/>
            </w:r>
          </w:p>
        </w:tc>
      </w:tr>
      <w:tr w:rsidR="00A55B03" w:rsidRPr="008460CB" w14:paraId="5B4299C6" w14:textId="77777777">
        <w:tc>
          <w:tcPr>
            <w:tcW w:w="1786" w:type="dxa"/>
          </w:tcPr>
          <w:p w14:paraId="22C27196"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188C5918" w14:textId="77777777" w:rsidR="00A55B03" w:rsidRPr="008460CB" w:rsidRDefault="00D51C38">
            <w:pPr>
              <w:rPr>
                <w:rFonts w:asciiTheme="minorHAnsi" w:hAnsiTheme="minorHAnsi" w:cstheme="minorHAnsi"/>
              </w:rPr>
            </w:pPr>
            <w:r w:rsidRPr="008460CB">
              <w:rPr>
                <w:rFonts w:asciiTheme="minorHAnsi" w:hAnsiTheme="minorHAnsi" w:cstheme="minorHAnsi"/>
              </w:rPr>
              <w:t>Für jedes QS-Ergebnis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&gt;Datengestuetzte_Qualitaetssicherung/Ergebnis/QS-Ergebnis&lt;</w:t>
            </w:r>
            <w:r w:rsidRPr="008460CB">
              <w:rPr>
                <w:rFonts w:asciiTheme="minorHAnsi" w:hAnsiTheme="minorHAnsi" w:cstheme="minorHAnsi"/>
              </w:rPr>
              <w:t xml:space="preserve"> wird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&gt;Ergebnis_ID&lt;</w:t>
            </w:r>
            <w:r w:rsidRPr="008460CB">
              <w:rPr>
                <w:rFonts w:asciiTheme="minorHAnsi" w:hAnsiTheme="minorHAnsi" w:cstheme="minorHAnsi"/>
              </w:rPr>
              <w:t xml:space="preserve"> ausgelesen. Ist dieser Wert in der Liste des IQTIG nicht </w:t>
            </w:r>
            <w:r w:rsidRPr="008460CB">
              <w:rPr>
                <w:rFonts w:asciiTheme="minorHAnsi" w:hAnsiTheme="minorHAnsi" w:cstheme="minorHAnsi"/>
              </w:rPr>
              <w:t>als O/E-Indikator gekennzeichnet, wird nach dem Vorhandensein des Elements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&gt;Fallzahl&lt;</w:t>
            </w:r>
            <w:r w:rsidRPr="008460CB">
              <w:rPr>
                <w:rFonts w:asciiTheme="minorHAnsi" w:hAnsiTheme="minorHAnsi" w:cstheme="minorHAnsi"/>
              </w:rPr>
              <w:t xml:space="preserve"> , sowie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&gt;Ergebnis_Bewertung/Qualitative_Bewertung_Berichtsjahr&lt;</w:t>
            </w:r>
            <w:r w:rsidRPr="008460CB">
              <w:rPr>
                <w:rFonts w:asciiTheme="minorHAnsi" w:hAnsiTheme="minorHAnsi" w:cstheme="minorHAnsi"/>
              </w:rPr>
              <w:t xml:space="preserve"> ungleich "S92" und "N01" gesucht. Der Test gilt als fehlgeschlagen, wenn eines dieser Elemente vorhanden</w:t>
            </w:r>
            <w:r w:rsidRPr="008460CB">
              <w:rPr>
                <w:rFonts w:asciiTheme="minorHAnsi" w:hAnsiTheme="minorHAnsi" w:cstheme="minorHAnsi"/>
              </w:rPr>
              <w:t xml:space="preserve"> ist, aber das Element</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&gt;Rechnerisches_Ergebnis&lt;</w:t>
            </w:r>
            <w:r w:rsidRPr="008460CB">
              <w:rPr>
                <w:rFonts w:asciiTheme="minorHAnsi" w:hAnsiTheme="minorHAnsi" w:cstheme="minorHAnsi"/>
              </w:rPr>
              <w:t xml:space="preserve"> nicht angegeben wurde.</w:t>
            </w:r>
          </w:p>
        </w:tc>
      </w:tr>
    </w:tbl>
    <w:p w14:paraId="251239A4"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A1C6D81" w14:textId="77777777">
        <w:trPr>
          <w:trHeight w:val="293"/>
        </w:trPr>
        <w:tc>
          <w:tcPr>
            <w:tcW w:w="12779" w:type="dxa"/>
            <w:gridSpan w:val="2"/>
            <w:vMerge w:val="restart"/>
            <w:shd w:val="clear" w:color="auto" w:fill="D9D9D9"/>
          </w:tcPr>
          <w:p w14:paraId="473A13F5" w14:textId="77777777" w:rsidR="00A55B03" w:rsidRPr="008460CB" w:rsidRDefault="00D51C38">
            <w:pPr>
              <w:pStyle w:val="berschrift4"/>
            </w:pPr>
            <w:bookmarkStart w:id="75" w:name="_Toc196399457"/>
            <w:r w:rsidRPr="008460CB">
              <w:lastRenderedPageBreak/>
              <w:t>Regel 78: Mindestmengen: Nicht-Vorhandensein des Leistungsbereichs bei Null-Angaben zu im Berichtsjahr erreichten Leistungsmengen zur Prognosedarlegung</w:t>
            </w:r>
            <w:bookmarkEnd w:id="75"/>
          </w:p>
        </w:tc>
      </w:tr>
      <w:tr w:rsidR="00A55B03" w:rsidRPr="008460CB" w14:paraId="0ADC088F" w14:textId="77777777">
        <w:trPr>
          <w:trHeight w:val="293"/>
        </w:trPr>
        <w:tc>
          <w:tcPr>
            <w:tcW w:w="14400" w:type="dxa"/>
            <w:gridSpan w:val="2"/>
            <w:vMerge/>
          </w:tcPr>
          <w:p w14:paraId="4FA1BCFD" w14:textId="77777777" w:rsidR="00A55B03" w:rsidRPr="008460CB" w:rsidRDefault="00A55B03">
            <w:pPr>
              <w:rPr>
                <w:rFonts w:asciiTheme="minorHAnsi" w:hAnsiTheme="minorHAnsi" w:cstheme="minorHAnsi"/>
              </w:rPr>
            </w:pPr>
          </w:p>
        </w:tc>
      </w:tr>
      <w:tr w:rsidR="00A55B03" w:rsidRPr="008460CB" w14:paraId="376976E3" w14:textId="77777777">
        <w:tc>
          <w:tcPr>
            <w:tcW w:w="1786" w:type="dxa"/>
          </w:tcPr>
          <w:p w14:paraId="364116D7"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A15F51E"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C-5.1, </w:t>
            </w:r>
            <w:r w:rsidRPr="008460CB">
              <w:rPr>
                <w:rFonts w:asciiTheme="minorHAnsi" w:hAnsiTheme="minorHAnsi" w:cstheme="minorHAnsi"/>
              </w:rPr>
              <w:t>C-5.2.1a</w:t>
            </w:r>
            <w:r w:rsidRPr="008460CB">
              <w:rPr>
                <w:rFonts w:asciiTheme="minorHAnsi" w:hAnsiTheme="minorHAnsi" w:cstheme="minorHAnsi"/>
              </w:rPr>
              <w:br/>
            </w:r>
          </w:p>
        </w:tc>
      </w:tr>
      <w:tr w:rsidR="00A55B03" w:rsidRPr="008460CB" w14:paraId="0F14832C" w14:textId="77777777">
        <w:tc>
          <w:tcPr>
            <w:tcW w:w="1786" w:type="dxa"/>
          </w:tcPr>
          <w:p w14:paraId="6402A706"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4CE72BC"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6FBF57C9" w14:textId="77777777">
        <w:tc>
          <w:tcPr>
            <w:tcW w:w="1786" w:type="dxa"/>
          </w:tcPr>
          <w:p w14:paraId="20F8DF8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6A47F96"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04B6F2C5" w14:textId="77777777">
        <w:tc>
          <w:tcPr>
            <w:tcW w:w="1786" w:type="dxa"/>
          </w:tcPr>
          <w:p w14:paraId="1A97A000"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5E1DBB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wenn im Kapitel C-5.2.1a für einen mindestmengenrelevanten Leistungsbereich gemäß Mm-R eine Leistungsmenge gleich "0" für die im Berichtsjahr </w:t>
            </w:r>
            <w:r w:rsidRPr="008460CB">
              <w:rPr>
                <w:rFonts w:asciiTheme="minorHAnsi" w:hAnsiTheme="minorHAnsi" w:cstheme="minorHAnsi"/>
              </w:rPr>
              <w:t>erreichte Leistungsmenge angegeben wurde, keine Angabe für diesen Leistungsbereich im Kapitel C-5.1 vorhanden ist.</w:t>
            </w:r>
            <w:r w:rsidRPr="008460CB">
              <w:rPr>
                <w:rFonts w:asciiTheme="minorHAnsi" w:hAnsiTheme="minorHAnsi" w:cstheme="minorHAnsi"/>
              </w:rPr>
              <w:br/>
            </w:r>
          </w:p>
        </w:tc>
      </w:tr>
      <w:tr w:rsidR="00A55B03" w:rsidRPr="008460CB" w14:paraId="7F249609" w14:textId="77777777">
        <w:tc>
          <w:tcPr>
            <w:tcW w:w="1786" w:type="dxa"/>
          </w:tcPr>
          <w:p w14:paraId="798C29A2"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126234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Für den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wurde in Kapitel C-5.2.1a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w:t>
            </w:r>
            <w:r w:rsidRPr="008460CB">
              <w:rPr>
                <w:rFonts w:asciiTheme="minorHAnsi" w:hAnsiTheme="minorHAnsi" w:cstheme="minorHAnsi"/>
                <w:b/>
                <w:i/>
              </w:rPr>
              <w:t>g/Mindestmengen/Mindestmengen_Angabe_Prognosejahr/Leistungsbereich/Ergebnis_Prognosepruefung_Landesverbaende/Leistungsmenge_Berichtsjahr&lt;</w:t>
            </w:r>
            <w:r w:rsidRPr="008460CB">
              <w:rPr>
                <w:rFonts w:asciiTheme="minorHAnsi" w:hAnsiTheme="minorHAnsi" w:cstheme="minorHAnsi"/>
              </w:rPr>
              <w:t xml:space="preserve"> eine Leistungsmenge von "0" angegeben, jedoch liegen Angaben zu diesem Leistungsbereich in C-5.1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w:t>
            </w:r>
            <w:r w:rsidRPr="008460CB">
              <w:rPr>
                <w:rFonts w:asciiTheme="minorHAnsi" w:hAnsiTheme="minorHAnsi" w:cstheme="minorHAnsi"/>
                <w:b/>
                <w:i/>
              </w:rPr>
              <w:t>icht/Qualitaetssicherung/Mindestmengen/Leistungsbereich&lt;</w:t>
            </w:r>
            <w:r w:rsidRPr="008460CB">
              <w:rPr>
                <w:rFonts w:asciiTheme="minorHAnsi" w:hAnsiTheme="minorHAnsi" w:cstheme="minorHAnsi"/>
              </w:rPr>
              <w:t xml:space="preserve"> vor.</w:t>
            </w:r>
            <w:r w:rsidRPr="008460CB">
              <w:rPr>
                <w:rFonts w:asciiTheme="minorHAnsi" w:hAnsiTheme="minorHAnsi" w:cstheme="minorHAnsi"/>
              </w:rPr>
              <w:br/>
            </w:r>
          </w:p>
        </w:tc>
      </w:tr>
      <w:tr w:rsidR="00A55B03" w:rsidRPr="008460CB" w14:paraId="5413DA1A" w14:textId="77777777">
        <w:tc>
          <w:tcPr>
            <w:tcW w:w="1786" w:type="dxa"/>
          </w:tcPr>
          <w:p w14:paraId="399CD467"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08D3415" w14:textId="77777777" w:rsidR="00A55B03" w:rsidRPr="008460CB" w:rsidRDefault="00D51C38">
            <w:pPr>
              <w:rPr>
                <w:rFonts w:asciiTheme="minorHAnsi" w:hAnsiTheme="minorHAnsi" w:cstheme="minorHAnsi"/>
              </w:rPr>
            </w:pPr>
            <w:r w:rsidRPr="008460CB">
              <w:rPr>
                <w:rFonts w:asciiTheme="minorHAnsi" w:hAnsiTheme="minorHAnsi" w:cstheme="minorHAnsi"/>
              </w:rPr>
              <w:t>Wenn für einen mindestmengenrelevanten Leistungsbereich im Kapitel C-5.2.1a eine Angabe gleich "0" für die im Berichtsjahr erreichte Leistungsmenge zur Prognosedarlegung a</w:t>
            </w:r>
            <w:r w:rsidRPr="008460CB">
              <w:rPr>
                <w:rFonts w:asciiTheme="minorHAnsi" w:hAnsiTheme="minorHAnsi" w:cstheme="minorHAnsi"/>
              </w:rPr>
              <w:t>ngegeben wird, darf dieser Leistungsbereich im Kapitel C-5.1 nicht angegeben werden. Bitte überprüfen Sie Ihre Angaben.</w:t>
            </w:r>
            <w:r w:rsidRPr="008460CB">
              <w:rPr>
                <w:rFonts w:asciiTheme="minorHAnsi" w:hAnsiTheme="minorHAnsi" w:cstheme="minorHAnsi"/>
              </w:rPr>
              <w:br/>
            </w:r>
          </w:p>
        </w:tc>
      </w:tr>
      <w:tr w:rsidR="00A55B03" w:rsidRPr="008460CB" w14:paraId="03EB439A" w14:textId="77777777">
        <w:tc>
          <w:tcPr>
            <w:tcW w:w="1786" w:type="dxa"/>
          </w:tcPr>
          <w:p w14:paraId="18A2F46F"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E8809C3" w14:textId="77777777" w:rsidR="00A55B03" w:rsidRPr="008460CB" w:rsidRDefault="00D51C38">
            <w:pPr>
              <w:rPr>
                <w:rFonts w:asciiTheme="minorHAnsi" w:hAnsiTheme="minorHAnsi" w:cstheme="minorHAnsi"/>
              </w:rPr>
            </w:pPr>
            <w:r w:rsidRPr="008460CB">
              <w:rPr>
                <w:rFonts w:asciiTheme="minorHAnsi" w:hAnsiTheme="minorHAnsi" w:cstheme="minorHAnsi"/>
              </w:rPr>
              <w:t>Auslesen aller Werte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&gt;Leistungsbereich/Ergebnis_Prognosepruefung_Landesverbaende/Leistungsmenge_Berichtsjahr&lt;</w:t>
            </w:r>
            <w:r w:rsidRPr="008460CB">
              <w:rPr>
                <w:rFonts w:asciiTheme="minorHAnsi" w:hAnsiTheme="minorHAnsi" w:cstheme="minorHAnsi"/>
              </w:rPr>
              <w:t>. Ist ein Wert gleich "0" angegeben, wird nach dem entsprechenden Leistungsbereich in allen Werten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&gt;Qualitaetsbericht/Qualitaetssicherung/Mindestmengen/Leistungs</w:t>
            </w:r>
            <w:r w:rsidRPr="008460CB">
              <w:rPr>
                <w:rFonts w:asciiTheme="minorHAnsi" w:hAnsiTheme="minorHAnsi" w:cstheme="minorHAnsi"/>
                <w:b/>
                <w:i/>
              </w:rPr>
              <w:t>bereich&lt;</w:t>
            </w:r>
            <w:r w:rsidRPr="008460CB">
              <w:rPr>
                <w:rFonts w:asciiTheme="minorHAnsi" w:hAnsiTheme="minorHAnsi" w:cstheme="minorHAnsi"/>
              </w:rPr>
              <w:t xml:space="preserve"> gesucht. Wird der Leitungsbereich gefunden, gilt der Test als fehlgeschlagen.</w:t>
            </w:r>
          </w:p>
        </w:tc>
      </w:tr>
    </w:tbl>
    <w:p w14:paraId="738D228A"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3ECBEBBC" w14:textId="77777777">
        <w:trPr>
          <w:trHeight w:val="293"/>
        </w:trPr>
        <w:tc>
          <w:tcPr>
            <w:tcW w:w="12779" w:type="dxa"/>
            <w:gridSpan w:val="2"/>
            <w:vMerge w:val="restart"/>
            <w:shd w:val="clear" w:color="auto" w:fill="D9D9D9"/>
          </w:tcPr>
          <w:p w14:paraId="0872FFCC" w14:textId="77777777" w:rsidR="00A55B03" w:rsidRPr="008460CB" w:rsidRDefault="00D51C38">
            <w:pPr>
              <w:pStyle w:val="berschrift4"/>
            </w:pPr>
            <w:bookmarkStart w:id="76" w:name="_Toc196399458"/>
            <w:r w:rsidRPr="008460CB">
              <w:lastRenderedPageBreak/>
              <w:t>Regel 79: Abgleich der vollstationären Fallzahl im A-Teil mit Kontrollsumme aus B-Teilen</w:t>
            </w:r>
            <w:bookmarkEnd w:id="76"/>
          </w:p>
        </w:tc>
      </w:tr>
      <w:tr w:rsidR="00A55B03" w:rsidRPr="008460CB" w14:paraId="3C1C480E" w14:textId="77777777">
        <w:trPr>
          <w:trHeight w:val="293"/>
        </w:trPr>
        <w:tc>
          <w:tcPr>
            <w:tcW w:w="14400" w:type="dxa"/>
            <w:gridSpan w:val="2"/>
            <w:vMerge/>
          </w:tcPr>
          <w:p w14:paraId="301F4EBC" w14:textId="77777777" w:rsidR="00A55B03" w:rsidRPr="008460CB" w:rsidRDefault="00A55B03">
            <w:pPr>
              <w:rPr>
                <w:rFonts w:asciiTheme="minorHAnsi" w:hAnsiTheme="minorHAnsi" w:cstheme="minorHAnsi"/>
              </w:rPr>
            </w:pPr>
          </w:p>
        </w:tc>
      </w:tr>
      <w:tr w:rsidR="00A55B03" w:rsidRPr="008460CB" w14:paraId="4BAB69F1" w14:textId="77777777">
        <w:tc>
          <w:tcPr>
            <w:tcW w:w="1786" w:type="dxa"/>
          </w:tcPr>
          <w:p w14:paraId="24051F0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384E0A7" w14:textId="77777777" w:rsidR="00A55B03" w:rsidRPr="008460CB" w:rsidRDefault="00D51C38">
            <w:pPr>
              <w:rPr>
                <w:rFonts w:asciiTheme="minorHAnsi" w:hAnsiTheme="minorHAnsi" w:cstheme="minorHAnsi"/>
              </w:rPr>
            </w:pPr>
            <w:r w:rsidRPr="008460CB">
              <w:rPr>
                <w:rFonts w:asciiTheme="minorHAnsi" w:hAnsiTheme="minorHAnsi" w:cstheme="minorHAnsi"/>
              </w:rPr>
              <w:t>A-10, B-X.5</w:t>
            </w:r>
            <w:r w:rsidRPr="008460CB">
              <w:rPr>
                <w:rFonts w:asciiTheme="minorHAnsi" w:hAnsiTheme="minorHAnsi" w:cstheme="minorHAnsi"/>
              </w:rPr>
              <w:br/>
            </w:r>
          </w:p>
        </w:tc>
      </w:tr>
      <w:tr w:rsidR="00A55B03" w:rsidRPr="008460CB" w14:paraId="7DEA4E44" w14:textId="77777777">
        <w:tc>
          <w:tcPr>
            <w:tcW w:w="1786" w:type="dxa"/>
          </w:tcPr>
          <w:p w14:paraId="0A0C2563"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F02EA7C"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F530A5B" w14:textId="77777777">
        <w:tc>
          <w:tcPr>
            <w:tcW w:w="1786" w:type="dxa"/>
          </w:tcPr>
          <w:p w14:paraId="20C981E3"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D88AC9E"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3A798AD6" w14:textId="77777777">
        <w:tc>
          <w:tcPr>
            <w:tcW w:w="1786" w:type="dxa"/>
          </w:tcPr>
          <w:p w14:paraId="1FC120B3"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F102C1F"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Summe der vollstationären Fallzahlen der Organisationeinheiten/Fachabteilungen in den Kapiteln B-X.5 der Anzahl der vollstationären Fallzahl des Krankenhauses in Kapitel A-10 entspricht.</w:t>
            </w:r>
            <w:r w:rsidRPr="008460CB">
              <w:rPr>
                <w:rFonts w:asciiTheme="minorHAnsi" w:hAnsiTheme="minorHAnsi" w:cstheme="minorHAnsi"/>
              </w:rPr>
              <w:br/>
            </w:r>
          </w:p>
        </w:tc>
      </w:tr>
      <w:tr w:rsidR="00A55B03" w:rsidRPr="008460CB" w14:paraId="45C0BDB0" w14:textId="77777777">
        <w:tc>
          <w:tcPr>
            <w:tcW w:w="1786" w:type="dxa"/>
          </w:tcPr>
          <w:p w14:paraId="63D00AF5" w14:textId="77777777" w:rsidR="00A55B03" w:rsidRPr="008460CB" w:rsidRDefault="00D51C38">
            <w:pPr>
              <w:rPr>
                <w:rFonts w:asciiTheme="minorHAnsi" w:hAnsiTheme="minorHAnsi" w:cstheme="minorHAnsi"/>
              </w:rPr>
            </w:pPr>
            <w:r w:rsidRPr="008460CB">
              <w:rPr>
                <w:rFonts w:asciiTheme="minorHAnsi" w:hAnsiTheme="minorHAnsi" w:cstheme="minorHAnsi"/>
              </w:rPr>
              <w:t>Fehl</w:t>
            </w:r>
            <w:r w:rsidRPr="008460CB">
              <w:rPr>
                <w:rFonts w:asciiTheme="minorHAnsi" w:hAnsiTheme="minorHAnsi" w:cstheme="minorHAnsi"/>
              </w:rPr>
              <w:t>ermeldung</w:t>
            </w:r>
          </w:p>
        </w:tc>
        <w:tc>
          <w:tcPr>
            <w:tcW w:w="12779" w:type="dxa"/>
          </w:tcPr>
          <w:p w14:paraId="3F414354"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Summe </w:t>
            </w:r>
            <w:r w:rsidRPr="008460CB">
              <w:rPr>
                <w:rFonts w:asciiTheme="minorHAnsi" w:hAnsiTheme="minorHAnsi" w:cstheme="minorHAnsi"/>
                <w:b/>
              </w:rPr>
              <w:t>&lt;Datenplatzhalter&gt;</w:t>
            </w:r>
            <w:r w:rsidRPr="008460CB">
              <w:rPr>
                <w:rFonts w:asciiTheme="minorHAnsi" w:hAnsiTheme="minorHAnsi" w:cstheme="minorHAnsi"/>
              </w:rPr>
              <w:t xml:space="preserve"> der vollstationären Fallzahlen der Organisationeinheiten/Fachabteilungen in den Kapiteln B-X.5 entspricht nicht der in Kapitel A-10 angegebenen vollstationären Fallzahl </w:t>
            </w:r>
            <w:r w:rsidRPr="008460CB">
              <w:rPr>
                <w:rFonts w:asciiTheme="minorHAnsi" w:hAnsiTheme="minorHAnsi" w:cstheme="minorHAnsi"/>
                <w:b/>
              </w:rPr>
              <w:t>&lt;Datenplatzhalter&gt;</w:t>
            </w:r>
            <w:r w:rsidRPr="008460CB">
              <w:rPr>
                <w:rFonts w:asciiTheme="minorHAnsi" w:hAnsiTheme="minorHAnsi" w:cstheme="minorHAnsi"/>
              </w:rPr>
              <w:t xml:space="preserve"> des Krankenhauses.</w:t>
            </w:r>
            <w:r w:rsidRPr="008460CB">
              <w:rPr>
                <w:rFonts w:asciiTheme="minorHAnsi" w:hAnsiTheme="minorHAnsi" w:cstheme="minorHAnsi"/>
              </w:rPr>
              <w:br/>
            </w:r>
          </w:p>
        </w:tc>
      </w:tr>
      <w:tr w:rsidR="00A55B03" w:rsidRPr="008460CB" w14:paraId="393CCE39" w14:textId="77777777">
        <w:tc>
          <w:tcPr>
            <w:tcW w:w="1786" w:type="dxa"/>
          </w:tcPr>
          <w:p w14:paraId="0E39F06B" w14:textId="77777777" w:rsidR="00A55B03" w:rsidRPr="008460CB" w:rsidRDefault="00D51C38">
            <w:pPr>
              <w:rPr>
                <w:rFonts w:asciiTheme="minorHAnsi" w:hAnsiTheme="minorHAnsi" w:cstheme="minorHAnsi"/>
              </w:rPr>
            </w:pPr>
            <w:r w:rsidRPr="008460CB">
              <w:rPr>
                <w:rFonts w:asciiTheme="minorHAnsi" w:hAnsiTheme="minorHAnsi" w:cstheme="minorHAnsi"/>
              </w:rPr>
              <w:t>Handlung</w:t>
            </w:r>
            <w:r w:rsidRPr="008460CB">
              <w:rPr>
                <w:rFonts w:asciiTheme="minorHAnsi" w:hAnsiTheme="minorHAnsi" w:cstheme="minorHAnsi"/>
              </w:rPr>
              <w:t>san-</w:t>
            </w:r>
            <w:r w:rsidRPr="008460CB">
              <w:rPr>
                <w:rFonts w:asciiTheme="minorHAnsi" w:hAnsiTheme="minorHAnsi" w:cstheme="minorHAnsi"/>
              </w:rPr>
              <w:br/>
              <w:t>weisung</w:t>
            </w:r>
          </w:p>
        </w:tc>
        <w:tc>
          <w:tcPr>
            <w:tcW w:w="12779" w:type="dxa"/>
          </w:tcPr>
          <w:p w14:paraId="5FC8E66D" w14:textId="77777777" w:rsidR="00A55B03" w:rsidRPr="008460CB" w:rsidRDefault="00D51C38">
            <w:pPr>
              <w:rPr>
                <w:rFonts w:asciiTheme="minorHAnsi" w:hAnsiTheme="minorHAnsi" w:cstheme="minorHAnsi"/>
              </w:rPr>
            </w:pPr>
            <w:r w:rsidRPr="008460CB">
              <w:rPr>
                <w:rFonts w:asciiTheme="minorHAnsi" w:hAnsiTheme="minorHAnsi" w:cstheme="minorHAnsi"/>
              </w:rPr>
              <w:t>Die Summe der vollstationären Fallzahlen der Organisationeinheiten/Fachabteilungen muss dem Wert der vollstationären Fallzahl des Krankenhauses entsprechen. Bitte überprüfen Sie Ihre Eingaben in den Kapiteln B-X.5 und A-10.</w:t>
            </w:r>
            <w:r w:rsidRPr="008460CB">
              <w:rPr>
                <w:rFonts w:asciiTheme="minorHAnsi" w:hAnsiTheme="minorHAnsi" w:cstheme="minorHAnsi"/>
              </w:rPr>
              <w:br/>
            </w:r>
          </w:p>
        </w:tc>
      </w:tr>
      <w:tr w:rsidR="00A55B03" w:rsidRPr="008460CB" w14:paraId="2E729C49" w14:textId="77777777">
        <w:tc>
          <w:tcPr>
            <w:tcW w:w="1786" w:type="dxa"/>
          </w:tcPr>
          <w:p w14:paraId="6CC02663"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w:t>
            </w:r>
            <w:r w:rsidRPr="008460CB">
              <w:rPr>
                <w:rFonts w:asciiTheme="minorHAnsi" w:hAnsiTheme="minorHAnsi" w:cstheme="minorHAnsi"/>
              </w:rPr>
              <w:t>svorschrift</w:t>
            </w:r>
          </w:p>
        </w:tc>
        <w:tc>
          <w:tcPr>
            <w:tcW w:w="12779" w:type="dxa"/>
          </w:tcPr>
          <w:p w14:paraId="228DA152"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&gt;Fallzahlen_OE/Vollstationaere_Fallzahl&lt;</w:t>
            </w:r>
            <w:r w:rsidRPr="008460CB">
              <w:rPr>
                <w:rFonts w:asciiTheme="minorHAnsi" w:hAnsiTheme="minorHAnsi" w:cstheme="minorHAnsi"/>
              </w:rPr>
              <w:t xml:space="preserve"> ausgelesen. Alle Werte werden summiert. Der Test gilt als fehlge</w:t>
            </w:r>
            <w:r w:rsidRPr="008460CB">
              <w:rPr>
                <w:rFonts w:asciiTheme="minorHAnsi" w:hAnsiTheme="minorHAnsi" w:cstheme="minorHAnsi"/>
              </w:rPr>
              <w:t>schlagen, wenn die Summe nicht dem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&gt;Qualitaetsbericht/Fallzahlen/Vollstationaere_Fallzahl&lt;</w:t>
            </w:r>
            <w:r w:rsidRPr="008460CB">
              <w:rPr>
                <w:rFonts w:asciiTheme="minorHAnsi" w:hAnsiTheme="minorHAnsi" w:cstheme="minorHAnsi"/>
              </w:rPr>
              <w:t xml:space="preserve"> entspricht. </w:t>
            </w:r>
          </w:p>
        </w:tc>
      </w:tr>
    </w:tbl>
    <w:p w14:paraId="7DE259A8"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D50FB0E" w14:textId="77777777">
        <w:trPr>
          <w:trHeight w:val="293"/>
        </w:trPr>
        <w:tc>
          <w:tcPr>
            <w:tcW w:w="12779" w:type="dxa"/>
            <w:gridSpan w:val="2"/>
            <w:vMerge w:val="restart"/>
            <w:shd w:val="clear" w:color="auto" w:fill="D9D9D9"/>
          </w:tcPr>
          <w:p w14:paraId="6F968A9F" w14:textId="77777777" w:rsidR="00A55B03" w:rsidRPr="008460CB" w:rsidRDefault="00D51C38">
            <w:pPr>
              <w:pStyle w:val="berschrift4"/>
            </w:pPr>
            <w:bookmarkStart w:id="77" w:name="_Toc196399459"/>
            <w:r w:rsidRPr="008460CB">
              <w:lastRenderedPageBreak/>
              <w:t>Regel 80: Abgleich der teilstationären Fallzahl im A-Teil mit Kontrollsumme aus B-Teilen</w:t>
            </w:r>
            <w:bookmarkEnd w:id="77"/>
          </w:p>
        </w:tc>
      </w:tr>
      <w:tr w:rsidR="00A55B03" w:rsidRPr="008460CB" w14:paraId="20FD0752" w14:textId="77777777">
        <w:trPr>
          <w:trHeight w:val="293"/>
        </w:trPr>
        <w:tc>
          <w:tcPr>
            <w:tcW w:w="14400" w:type="dxa"/>
            <w:gridSpan w:val="2"/>
            <w:vMerge/>
          </w:tcPr>
          <w:p w14:paraId="26BC4DAF" w14:textId="77777777" w:rsidR="00A55B03" w:rsidRPr="008460CB" w:rsidRDefault="00A55B03">
            <w:pPr>
              <w:rPr>
                <w:rFonts w:asciiTheme="minorHAnsi" w:hAnsiTheme="minorHAnsi" w:cstheme="minorHAnsi"/>
              </w:rPr>
            </w:pPr>
          </w:p>
        </w:tc>
      </w:tr>
      <w:tr w:rsidR="00A55B03" w:rsidRPr="008460CB" w14:paraId="7FE9FBE1" w14:textId="77777777">
        <w:tc>
          <w:tcPr>
            <w:tcW w:w="1786" w:type="dxa"/>
          </w:tcPr>
          <w:p w14:paraId="260E98FA"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90F6D8A" w14:textId="77777777" w:rsidR="00A55B03" w:rsidRPr="008460CB" w:rsidRDefault="00D51C38">
            <w:pPr>
              <w:rPr>
                <w:rFonts w:asciiTheme="minorHAnsi" w:hAnsiTheme="minorHAnsi" w:cstheme="minorHAnsi"/>
              </w:rPr>
            </w:pPr>
            <w:r w:rsidRPr="008460CB">
              <w:rPr>
                <w:rFonts w:asciiTheme="minorHAnsi" w:hAnsiTheme="minorHAnsi" w:cstheme="minorHAnsi"/>
              </w:rPr>
              <w:t>A-10, B-X.5</w:t>
            </w:r>
            <w:r w:rsidRPr="008460CB">
              <w:rPr>
                <w:rFonts w:asciiTheme="minorHAnsi" w:hAnsiTheme="minorHAnsi" w:cstheme="minorHAnsi"/>
              </w:rPr>
              <w:br/>
            </w:r>
          </w:p>
        </w:tc>
      </w:tr>
      <w:tr w:rsidR="00A55B03" w:rsidRPr="008460CB" w14:paraId="383133F7" w14:textId="77777777">
        <w:tc>
          <w:tcPr>
            <w:tcW w:w="1786" w:type="dxa"/>
          </w:tcPr>
          <w:p w14:paraId="4E70E225"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BA08593"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7B58DB79" w14:textId="77777777">
        <w:tc>
          <w:tcPr>
            <w:tcW w:w="1786" w:type="dxa"/>
          </w:tcPr>
          <w:p w14:paraId="52A36338"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1224909"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328C5398" w14:textId="77777777">
        <w:tc>
          <w:tcPr>
            <w:tcW w:w="1786" w:type="dxa"/>
          </w:tcPr>
          <w:p w14:paraId="1AE89ECE"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9210366"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Summe der teilstationären Fallzahlen der Organisationeinheiten/Fachabteilungen in den Kapiteln B-X.5 der Anzahl der teilstationären Fallzahl des Krankenhauses i</w:t>
            </w:r>
            <w:r w:rsidRPr="008460CB">
              <w:rPr>
                <w:rFonts w:asciiTheme="minorHAnsi" w:hAnsiTheme="minorHAnsi" w:cstheme="minorHAnsi"/>
              </w:rPr>
              <w:t>n Kapitel A-10 entspricht.</w:t>
            </w:r>
            <w:r w:rsidRPr="008460CB">
              <w:rPr>
                <w:rFonts w:asciiTheme="minorHAnsi" w:hAnsiTheme="minorHAnsi" w:cstheme="minorHAnsi"/>
              </w:rPr>
              <w:br/>
            </w:r>
          </w:p>
        </w:tc>
      </w:tr>
      <w:tr w:rsidR="00A55B03" w:rsidRPr="008460CB" w14:paraId="3F23BA9F" w14:textId="77777777">
        <w:tc>
          <w:tcPr>
            <w:tcW w:w="1786" w:type="dxa"/>
          </w:tcPr>
          <w:p w14:paraId="4C6FCB81"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7DEF32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Summe </w:t>
            </w:r>
            <w:r w:rsidRPr="008460CB">
              <w:rPr>
                <w:rFonts w:asciiTheme="minorHAnsi" w:hAnsiTheme="minorHAnsi" w:cstheme="minorHAnsi"/>
                <w:b/>
              </w:rPr>
              <w:t>&lt;Datenplatzhalter&gt;</w:t>
            </w:r>
            <w:r w:rsidRPr="008460CB">
              <w:rPr>
                <w:rFonts w:asciiTheme="minorHAnsi" w:hAnsiTheme="minorHAnsi" w:cstheme="minorHAnsi"/>
              </w:rPr>
              <w:t xml:space="preserve"> der teilstationären Fallzahlen der Organisationeinheiten/Fachabteilungen in den Kapiteln B-X.5 entspricht nicht der in Kapitel A-10 angegebenen teilstationären Fallzahl </w:t>
            </w:r>
            <w:r w:rsidRPr="008460CB">
              <w:rPr>
                <w:rFonts w:asciiTheme="minorHAnsi" w:hAnsiTheme="minorHAnsi" w:cstheme="minorHAnsi"/>
                <w:b/>
              </w:rPr>
              <w:t>&lt;Datenplatzhalter&gt;</w:t>
            </w:r>
            <w:r w:rsidRPr="008460CB">
              <w:rPr>
                <w:rFonts w:asciiTheme="minorHAnsi" w:hAnsiTheme="minorHAnsi" w:cstheme="minorHAnsi"/>
              </w:rPr>
              <w:t xml:space="preserve"> des Krankenhauses.</w:t>
            </w:r>
            <w:r w:rsidRPr="008460CB">
              <w:rPr>
                <w:rFonts w:asciiTheme="minorHAnsi" w:hAnsiTheme="minorHAnsi" w:cstheme="minorHAnsi"/>
              </w:rPr>
              <w:br/>
            </w:r>
          </w:p>
        </w:tc>
      </w:tr>
      <w:tr w:rsidR="00A55B03" w:rsidRPr="008460CB" w14:paraId="719B9E7A" w14:textId="77777777">
        <w:tc>
          <w:tcPr>
            <w:tcW w:w="1786" w:type="dxa"/>
          </w:tcPr>
          <w:p w14:paraId="58BB454B"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35E3ECA" w14:textId="77777777" w:rsidR="00A55B03" w:rsidRPr="008460CB" w:rsidRDefault="00D51C38">
            <w:pPr>
              <w:rPr>
                <w:rFonts w:asciiTheme="minorHAnsi" w:hAnsiTheme="minorHAnsi" w:cstheme="minorHAnsi"/>
              </w:rPr>
            </w:pPr>
            <w:r w:rsidRPr="008460CB">
              <w:rPr>
                <w:rFonts w:asciiTheme="minorHAnsi" w:hAnsiTheme="minorHAnsi" w:cstheme="minorHAnsi"/>
              </w:rPr>
              <w:t>Die Summe der teilstation</w:t>
            </w:r>
            <w:r w:rsidRPr="008460CB">
              <w:rPr>
                <w:rFonts w:asciiTheme="minorHAnsi" w:hAnsiTheme="minorHAnsi" w:cstheme="minorHAnsi"/>
              </w:rPr>
              <w:t>ären Fallzahlen der Organisationeinheiten/Fachabteilungen muss dem Wert der teilstationären Fallzahl des Krankenhauses entsprechen. Bitte überprüfen Sie Ihre Eingaben in den Kapiteln B-X.5 und A-10.</w:t>
            </w:r>
            <w:r w:rsidRPr="008460CB">
              <w:rPr>
                <w:rFonts w:asciiTheme="minorHAnsi" w:hAnsiTheme="minorHAnsi" w:cstheme="minorHAnsi"/>
              </w:rPr>
              <w:br/>
            </w:r>
          </w:p>
        </w:tc>
      </w:tr>
      <w:tr w:rsidR="00A55B03" w:rsidRPr="008460CB" w14:paraId="5872CB8A" w14:textId="77777777">
        <w:tc>
          <w:tcPr>
            <w:tcW w:w="1786" w:type="dxa"/>
          </w:tcPr>
          <w:p w14:paraId="7A1B990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FCA2179"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Für jede </w:t>
            </w:r>
            <w:r w:rsidRPr="008460CB">
              <w:rPr>
                <w:rFonts w:asciiTheme="minorHAnsi" w:hAnsiTheme="minorHAnsi" w:cstheme="minorHAnsi"/>
              </w:rPr>
              <w:t>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&gt;Fallzahlen_OE/Teilstationaere_Fallzahl&lt;</w:t>
            </w:r>
            <w:r w:rsidRPr="008460CB">
              <w:rPr>
                <w:rFonts w:asciiTheme="minorHAnsi" w:hAnsiTheme="minorHAnsi" w:cstheme="minorHAnsi"/>
              </w:rPr>
              <w:t xml:space="preserve"> ausgelesen. Alle Werte werden summiert. Der Test gilt als fehlgeschlagen, wenn die Su</w:t>
            </w:r>
            <w:r w:rsidRPr="008460CB">
              <w:rPr>
                <w:rFonts w:asciiTheme="minorHAnsi" w:hAnsiTheme="minorHAnsi" w:cstheme="minorHAnsi"/>
              </w:rPr>
              <w:t>mme nicht dem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&gt;Qualitaetsbericht/Fallzahlen/Teilstationaere_Fallzahl&lt;</w:t>
            </w:r>
            <w:r w:rsidRPr="008460CB">
              <w:rPr>
                <w:rFonts w:asciiTheme="minorHAnsi" w:hAnsiTheme="minorHAnsi" w:cstheme="minorHAnsi"/>
              </w:rPr>
              <w:t xml:space="preserve"> entspricht. </w:t>
            </w:r>
          </w:p>
        </w:tc>
      </w:tr>
    </w:tbl>
    <w:p w14:paraId="46F749E5"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3AE23D1D" w14:textId="77777777">
        <w:trPr>
          <w:trHeight w:val="293"/>
        </w:trPr>
        <w:tc>
          <w:tcPr>
            <w:tcW w:w="12779" w:type="dxa"/>
            <w:gridSpan w:val="2"/>
            <w:vMerge w:val="restart"/>
            <w:shd w:val="clear" w:color="auto" w:fill="D9D9D9"/>
          </w:tcPr>
          <w:p w14:paraId="17DAAB17" w14:textId="77777777" w:rsidR="00A55B03" w:rsidRPr="008460CB" w:rsidRDefault="00D51C38">
            <w:pPr>
              <w:pStyle w:val="berschrift4"/>
            </w:pPr>
            <w:bookmarkStart w:id="78" w:name="_Toc196399460"/>
            <w:r w:rsidRPr="008460CB">
              <w:lastRenderedPageBreak/>
              <w:t>Regel 84: Nicht-Angabe des rechnerischen Ergebnisses bei nicht abgeschlossener qualitativer Bewertung</w:t>
            </w:r>
            <w:bookmarkEnd w:id="78"/>
          </w:p>
        </w:tc>
      </w:tr>
      <w:tr w:rsidR="00A55B03" w:rsidRPr="008460CB" w14:paraId="43E43E60" w14:textId="77777777">
        <w:trPr>
          <w:trHeight w:val="293"/>
        </w:trPr>
        <w:tc>
          <w:tcPr>
            <w:tcW w:w="14400" w:type="dxa"/>
            <w:gridSpan w:val="2"/>
            <w:vMerge/>
          </w:tcPr>
          <w:p w14:paraId="144F5E60" w14:textId="77777777" w:rsidR="00A55B03" w:rsidRPr="008460CB" w:rsidRDefault="00A55B03">
            <w:pPr>
              <w:rPr>
                <w:rFonts w:asciiTheme="minorHAnsi" w:hAnsiTheme="minorHAnsi" w:cstheme="minorHAnsi"/>
              </w:rPr>
            </w:pPr>
          </w:p>
        </w:tc>
      </w:tr>
      <w:tr w:rsidR="00A55B03" w:rsidRPr="008460CB" w14:paraId="48032ED5" w14:textId="77777777">
        <w:tc>
          <w:tcPr>
            <w:tcW w:w="1786" w:type="dxa"/>
          </w:tcPr>
          <w:p w14:paraId="2639B6E1"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F298C97" w14:textId="77777777" w:rsidR="00A55B03" w:rsidRPr="008460CB" w:rsidRDefault="00D51C38">
            <w:pPr>
              <w:rPr>
                <w:rFonts w:asciiTheme="minorHAnsi" w:hAnsiTheme="minorHAnsi" w:cstheme="minorHAnsi"/>
              </w:rPr>
            </w:pPr>
            <w:r w:rsidRPr="008460CB">
              <w:rPr>
                <w:rFonts w:asciiTheme="minorHAnsi" w:hAnsiTheme="minorHAnsi" w:cstheme="minorHAnsi"/>
              </w:rPr>
              <w:t>C-1.2</w:t>
            </w:r>
            <w:r w:rsidRPr="008460CB">
              <w:rPr>
                <w:rFonts w:asciiTheme="minorHAnsi" w:hAnsiTheme="minorHAnsi" w:cstheme="minorHAnsi"/>
              </w:rPr>
              <w:br/>
            </w:r>
          </w:p>
        </w:tc>
      </w:tr>
      <w:tr w:rsidR="00A55B03" w:rsidRPr="008460CB" w14:paraId="4C185134" w14:textId="77777777">
        <w:tc>
          <w:tcPr>
            <w:tcW w:w="1786" w:type="dxa"/>
          </w:tcPr>
          <w:p w14:paraId="3D288123"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5EEFACC"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05F1CD76" w14:textId="77777777">
        <w:tc>
          <w:tcPr>
            <w:tcW w:w="1786" w:type="dxa"/>
          </w:tcPr>
          <w:p w14:paraId="5BF023B6"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696E592"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2F9A6CAC" w14:textId="77777777">
        <w:tc>
          <w:tcPr>
            <w:tcW w:w="1786" w:type="dxa"/>
          </w:tcPr>
          <w:p w14:paraId="2863DCE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A1EEDE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ob für ein QS-Ergebnis das rechnerische Ergebnis, der Vertrauensbereich (Krankenhaus) und die Fallzahl nicht angegeben wird, wenn die qualitative Bewertung noch nicht </w:t>
            </w:r>
            <w:r w:rsidRPr="008460CB">
              <w:rPr>
                <w:rFonts w:asciiTheme="minorHAnsi" w:hAnsiTheme="minorHAnsi" w:cstheme="minorHAnsi"/>
              </w:rPr>
              <w:t>abgeschlossen ist.</w:t>
            </w:r>
            <w:r w:rsidRPr="008460CB">
              <w:rPr>
                <w:rFonts w:asciiTheme="minorHAnsi" w:hAnsiTheme="minorHAnsi" w:cstheme="minorHAnsi"/>
              </w:rPr>
              <w:br/>
            </w:r>
          </w:p>
        </w:tc>
      </w:tr>
      <w:tr w:rsidR="00A55B03" w:rsidRPr="008460CB" w14:paraId="75162281" w14:textId="77777777">
        <w:tc>
          <w:tcPr>
            <w:tcW w:w="1786" w:type="dxa"/>
          </w:tcPr>
          <w:p w14:paraId="5247D894"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94C744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Für das QS-Ergebnis </w:t>
            </w:r>
            <w:r w:rsidRPr="008460CB">
              <w:rPr>
                <w:rFonts w:asciiTheme="minorHAnsi" w:hAnsiTheme="minorHAnsi" w:cstheme="minorHAnsi"/>
                <w:b/>
              </w:rPr>
              <w:t>&lt;Datenplatzhalter_Ergebnis_ID&gt;</w:t>
            </w:r>
            <w:r w:rsidRPr="008460CB">
              <w:rPr>
                <w:rFonts w:asciiTheme="minorHAnsi" w:hAnsiTheme="minorHAnsi" w:cstheme="minorHAnsi"/>
              </w:rPr>
              <w:t xml:space="preserve"> wurden Angaben zum rechnerischen Ergebnis, zum Vertrauensbereich (Krankenhaus) oder zur Fallzahl gemacht, obwohl die qualitative Bewertung noch nicht abgeschlossen ist.</w:t>
            </w:r>
            <w:r w:rsidRPr="008460CB">
              <w:rPr>
                <w:rFonts w:asciiTheme="minorHAnsi" w:hAnsiTheme="minorHAnsi" w:cstheme="minorHAnsi"/>
              </w:rPr>
              <w:br/>
            </w:r>
          </w:p>
        </w:tc>
      </w:tr>
      <w:tr w:rsidR="00A55B03" w:rsidRPr="008460CB" w14:paraId="7F269056" w14:textId="77777777">
        <w:tc>
          <w:tcPr>
            <w:tcW w:w="1786" w:type="dxa"/>
          </w:tcPr>
          <w:p w14:paraId="6D36B715"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71A8328" w14:textId="77777777" w:rsidR="00A55B03" w:rsidRPr="008460CB" w:rsidRDefault="00D51C38">
            <w:pPr>
              <w:rPr>
                <w:rFonts w:asciiTheme="minorHAnsi" w:hAnsiTheme="minorHAnsi" w:cstheme="minorHAnsi"/>
              </w:rPr>
            </w:pPr>
            <w:r w:rsidRPr="008460CB">
              <w:rPr>
                <w:rFonts w:asciiTheme="minorHAnsi" w:hAnsiTheme="minorHAnsi" w:cstheme="minorHAnsi"/>
              </w:rPr>
              <w:t>Für QS-Ergebnisse dürfen keine Angaben zum rechnerischen Ergebnis, zum Vertrauensbereich (Krankenhaus) und zur Fallzahl gemacht werden, wenn die qualitative Bewertung noch nicht abgeschlossen ist. Bitte überprüfen Sie Ihre Angaben. Di</w:t>
            </w:r>
            <w:r w:rsidRPr="008460CB">
              <w:rPr>
                <w:rFonts w:asciiTheme="minorHAnsi" w:hAnsiTheme="minorHAnsi" w:cstheme="minorHAnsi"/>
              </w:rPr>
              <w:t>e Krankenhäuser haben keine Prüfpflicht im Zusammenhang mit dieser Regel.</w:t>
            </w:r>
            <w:r w:rsidRPr="008460CB">
              <w:rPr>
                <w:rFonts w:asciiTheme="minorHAnsi" w:hAnsiTheme="minorHAnsi" w:cstheme="minorHAnsi"/>
              </w:rPr>
              <w:br/>
            </w:r>
          </w:p>
        </w:tc>
      </w:tr>
      <w:tr w:rsidR="00A55B03" w:rsidRPr="008460CB" w14:paraId="436C396A" w14:textId="77777777">
        <w:tc>
          <w:tcPr>
            <w:tcW w:w="1786" w:type="dxa"/>
          </w:tcPr>
          <w:p w14:paraId="057C2849"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7222182" w14:textId="77777777" w:rsidR="00A55B03" w:rsidRPr="008460CB" w:rsidRDefault="00D51C38">
            <w:pPr>
              <w:rPr>
                <w:rFonts w:asciiTheme="minorHAnsi" w:hAnsiTheme="minorHAnsi" w:cstheme="minorHAnsi"/>
              </w:rPr>
            </w:pPr>
            <w:r w:rsidRPr="008460CB">
              <w:rPr>
                <w:rFonts w:asciiTheme="minorHAnsi" w:hAnsiTheme="minorHAnsi" w:cstheme="minorHAnsi"/>
              </w:rPr>
              <w:t>Für jedes QS-Ergebnis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&gt;Datengestuetzte_Qualitaetssicherung/Ergebnis/QS-Ergebnis&lt;</w:t>
            </w:r>
            <w:r w:rsidRPr="008460CB">
              <w:rPr>
                <w:rFonts w:asciiTheme="minorHAnsi" w:hAnsiTheme="minorHAnsi" w:cstheme="minorHAnsi"/>
              </w:rPr>
              <w:t xml:space="preserve"> wird nach dem Vorhandensein des Elements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&gt;Ergebnis_Bewertung/Q</w:t>
            </w:r>
            <w:r w:rsidRPr="008460CB">
              <w:rPr>
                <w:rFonts w:asciiTheme="minorHAnsi" w:hAnsiTheme="minorHAnsi" w:cstheme="minorHAnsi"/>
                <w:b/>
                <w:i/>
              </w:rPr>
              <w:t>ualitative_Bewertung_Berichtsjahr&lt;</w:t>
            </w:r>
            <w:r w:rsidRPr="008460CB">
              <w:rPr>
                <w:rFonts w:asciiTheme="minorHAnsi" w:hAnsiTheme="minorHAnsi" w:cstheme="minorHAnsi"/>
              </w:rPr>
              <w:t xml:space="preserve"> gleich "S92" gesucht. Der Test gilt als fehlgeschlagen, wenn dieses Element vorhanden ist, aber eines der Elemente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&gt;Rechnerisches_Ergebnis&lt;</w:t>
            </w:r>
            <w:r w:rsidRPr="008460CB">
              <w:rPr>
                <w:rFonts w:asciiTheme="minorHAnsi" w:hAnsiTheme="minorHAnsi" w:cstheme="minorHAnsi"/>
              </w:rPr>
              <w: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&gt;Vertrauensbereich_Krankenhaus&lt;</w:t>
            </w:r>
            <w:r w:rsidRPr="008460CB">
              <w:rPr>
                <w:rFonts w:asciiTheme="minorHAnsi" w:hAnsiTheme="minorHAnsi" w:cstheme="minorHAnsi"/>
              </w:rPr>
              <w:t xml:space="preserve"> oder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&gt;Fallzahl&lt;</w:t>
            </w:r>
            <w:r w:rsidRPr="008460CB">
              <w:rPr>
                <w:rFonts w:asciiTheme="minorHAnsi" w:hAnsiTheme="minorHAnsi" w:cstheme="minorHAnsi"/>
              </w:rPr>
              <w:t xml:space="preserve"> bzw.</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&gt;Fallzahl_Datenschutz&lt;</w:t>
            </w:r>
            <w:r w:rsidRPr="008460CB">
              <w:rPr>
                <w:rFonts w:asciiTheme="minorHAnsi" w:hAnsiTheme="minorHAnsi" w:cstheme="minorHAnsi"/>
              </w:rPr>
              <w:t xml:space="preserve"> </w:t>
            </w:r>
            <w:r w:rsidRPr="008460CB">
              <w:rPr>
                <w:rFonts w:asciiTheme="minorHAnsi" w:hAnsiTheme="minorHAnsi" w:cstheme="minorHAnsi"/>
              </w:rPr>
              <w:t>angegeben wurde.</w:t>
            </w:r>
          </w:p>
        </w:tc>
      </w:tr>
    </w:tbl>
    <w:p w14:paraId="29E3726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A580B38" w14:textId="77777777">
        <w:trPr>
          <w:trHeight w:val="293"/>
        </w:trPr>
        <w:tc>
          <w:tcPr>
            <w:tcW w:w="12779" w:type="dxa"/>
            <w:gridSpan w:val="2"/>
            <w:vMerge w:val="restart"/>
            <w:shd w:val="clear" w:color="auto" w:fill="D9D9D9"/>
          </w:tcPr>
          <w:p w14:paraId="15A87332" w14:textId="77777777" w:rsidR="00A55B03" w:rsidRPr="008460CB" w:rsidRDefault="00D51C38">
            <w:pPr>
              <w:pStyle w:val="berschrift4"/>
            </w:pPr>
            <w:bookmarkStart w:id="79" w:name="_Toc196399461"/>
            <w:r w:rsidRPr="008460CB">
              <w:lastRenderedPageBreak/>
              <w:t>Regel 85: Abgleich der standortidentifizierenden Daten im Dateinamen und im Qualitätsbericht</w:t>
            </w:r>
            <w:bookmarkEnd w:id="79"/>
          </w:p>
        </w:tc>
      </w:tr>
      <w:tr w:rsidR="00A55B03" w:rsidRPr="008460CB" w14:paraId="620A6EAC" w14:textId="77777777">
        <w:trPr>
          <w:trHeight w:val="293"/>
        </w:trPr>
        <w:tc>
          <w:tcPr>
            <w:tcW w:w="14400" w:type="dxa"/>
            <w:gridSpan w:val="2"/>
            <w:vMerge/>
          </w:tcPr>
          <w:p w14:paraId="1EB35D2E" w14:textId="77777777" w:rsidR="00A55B03" w:rsidRPr="008460CB" w:rsidRDefault="00A55B03">
            <w:pPr>
              <w:rPr>
                <w:rFonts w:asciiTheme="minorHAnsi" w:hAnsiTheme="minorHAnsi" w:cstheme="minorHAnsi"/>
              </w:rPr>
            </w:pPr>
          </w:p>
        </w:tc>
      </w:tr>
      <w:tr w:rsidR="00A55B03" w:rsidRPr="008460CB" w14:paraId="0887060A" w14:textId="77777777">
        <w:tc>
          <w:tcPr>
            <w:tcW w:w="1786" w:type="dxa"/>
          </w:tcPr>
          <w:p w14:paraId="4544A8D5"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60DBFE1" w14:textId="77777777" w:rsidR="00A55B03" w:rsidRPr="008460CB" w:rsidRDefault="00D51C38">
            <w:pPr>
              <w:rPr>
                <w:rFonts w:asciiTheme="minorHAnsi" w:hAnsiTheme="minorHAnsi" w:cstheme="minorHAnsi"/>
              </w:rPr>
            </w:pPr>
            <w:r w:rsidRPr="008460CB">
              <w:rPr>
                <w:rFonts w:asciiTheme="minorHAnsi" w:hAnsiTheme="minorHAnsi" w:cstheme="minorHAnsi"/>
              </w:rPr>
              <w:t>XML-Datei, A-1</w:t>
            </w:r>
            <w:r w:rsidRPr="008460CB">
              <w:rPr>
                <w:rFonts w:asciiTheme="minorHAnsi" w:hAnsiTheme="minorHAnsi" w:cstheme="minorHAnsi"/>
              </w:rPr>
              <w:br/>
            </w:r>
          </w:p>
        </w:tc>
      </w:tr>
      <w:tr w:rsidR="00A55B03" w:rsidRPr="008460CB" w14:paraId="7654A1BB" w14:textId="77777777">
        <w:tc>
          <w:tcPr>
            <w:tcW w:w="1786" w:type="dxa"/>
          </w:tcPr>
          <w:p w14:paraId="3EFF654E"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6DE3999"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E800EB0" w14:textId="77777777">
        <w:tc>
          <w:tcPr>
            <w:tcW w:w="1786" w:type="dxa"/>
          </w:tcPr>
          <w:p w14:paraId="27CD8C8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393F739"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01A4BBB8" w14:textId="77777777">
        <w:tc>
          <w:tcPr>
            <w:tcW w:w="1786" w:type="dxa"/>
          </w:tcPr>
          <w:p w14:paraId="01C04CA2"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9489C6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ob die </w:t>
            </w:r>
            <w:r w:rsidRPr="008460CB">
              <w:rPr>
                <w:rFonts w:asciiTheme="minorHAnsi" w:hAnsiTheme="minorHAnsi" w:cstheme="minorHAnsi"/>
              </w:rPr>
              <w:t>standortidentifizierenden Daten (IK-Nummer und Standortnummer) im Dateinamen mit Angaben im Qualitätsbericht übereinstimmen.</w:t>
            </w:r>
            <w:r w:rsidRPr="008460CB">
              <w:rPr>
                <w:rFonts w:asciiTheme="minorHAnsi" w:hAnsiTheme="minorHAnsi" w:cstheme="minorHAnsi"/>
              </w:rPr>
              <w:br/>
            </w:r>
          </w:p>
        </w:tc>
      </w:tr>
      <w:tr w:rsidR="00A55B03" w:rsidRPr="008460CB" w14:paraId="54E80219" w14:textId="77777777">
        <w:tc>
          <w:tcPr>
            <w:tcW w:w="1786" w:type="dxa"/>
          </w:tcPr>
          <w:p w14:paraId="27C230FA"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FDDA3F6" w14:textId="77777777" w:rsidR="00A55B03" w:rsidRPr="008460CB" w:rsidRDefault="00D51C38">
            <w:pPr>
              <w:rPr>
                <w:rFonts w:asciiTheme="minorHAnsi" w:hAnsiTheme="minorHAnsi" w:cstheme="minorHAnsi"/>
              </w:rPr>
            </w:pPr>
            <w:r w:rsidRPr="008460CB">
              <w:rPr>
                <w:rFonts w:asciiTheme="minorHAnsi" w:hAnsiTheme="minorHAnsi" w:cstheme="minorHAnsi"/>
              </w:rPr>
              <w:t>Die standortidentifizierenden Daten (IK-Nummer und Standortnummer) im Dateinamen stimmen nicht mit den Angaben im K</w:t>
            </w:r>
            <w:r w:rsidRPr="008460CB">
              <w:rPr>
                <w:rFonts w:asciiTheme="minorHAnsi" w:hAnsiTheme="minorHAnsi" w:cstheme="minorHAnsi"/>
              </w:rPr>
              <w:t>apitel A-1 überein.</w:t>
            </w:r>
            <w:r w:rsidRPr="008460CB">
              <w:rPr>
                <w:rFonts w:asciiTheme="minorHAnsi" w:hAnsiTheme="minorHAnsi" w:cstheme="minorHAnsi"/>
              </w:rPr>
              <w:br/>
            </w:r>
          </w:p>
        </w:tc>
      </w:tr>
      <w:tr w:rsidR="00A55B03" w:rsidRPr="008460CB" w14:paraId="6545AD6A" w14:textId="77777777">
        <w:tc>
          <w:tcPr>
            <w:tcW w:w="1786" w:type="dxa"/>
          </w:tcPr>
          <w:p w14:paraId="63A566A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B5EF764"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überprüfen Sie, ob Ihre Angaben zur IK-Nummer und Standortnummer in Kapitel A-1 korrekt sind. </w:t>
            </w:r>
            <w:r w:rsidRPr="008460CB">
              <w:rPr>
                <w:rFonts w:asciiTheme="minorHAnsi" w:hAnsiTheme="minorHAnsi" w:cstheme="minorHAnsi"/>
              </w:rPr>
              <w:br/>
            </w:r>
          </w:p>
        </w:tc>
      </w:tr>
      <w:tr w:rsidR="00A55B03" w:rsidRPr="008460CB" w14:paraId="2FC5C5E2" w14:textId="77777777">
        <w:tc>
          <w:tcPr>
            <w:tcW w:w="1786" w:type="dxa"/>
          </w:tcPr>
          <w:p w14:paraId="3D1A9F8A"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167376A" w14:textId="77777777" w:rsidR="00A55B03" w:rsidRPr="008460CB" w:rsidRDefault="00D51C38">
            <w:pPr>
              <w:rPr>
                <w:rFonts w:asciiTheme="minorHAnsi" w:hAnsiTheme="minorHAnsi" w:cstheme="minorHAnsi"/>
              </w:rPr>
            </w:pPr>
            <w:r w:rsidRPr="008460CB">
              <w:rPr>
                <w:rFonts w:asciiTheme="minorHAnsi" w:hAnsiTheme="minorHAnsi" w:cstheme="minorHAnsi"/>
              </w:rPr>
              <w:t>Auslesen der Werte aus der Datei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&gt;Qualitaetsbericht/Krankenhaus/Mehrere_Standorte/Standortkontaktdaten/IK&lt;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&gt;Qualitaetsbericht/Krankenhaus/Mehrere_Standorte/Standortkontaktdaten/Standortnummer&lt;</w:t>
            </w:r>
            <w:r w:rsidRPr="008460CB">
              <w:rPr>
                <w:rFonts w:asciiTheme="minorHAnsi" w:hAnsiTheme="minorHAnsi" w:cstheme="minorHAnsi"/>
              </w:rPr>
              <w:t xml:space="preserve"> bzw.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&gt;Qualitaetsbericht/Krankenhaus/Ein_Standort/Krankenhauskontaktdaten/IK&lt;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w:t>
            </w:r>
            <w:r w:rsidRPr="008460CB">
              <w:rPr>
                <w:rFonts w:asciiTheme="minorHAnsi" w:hAnsiTheme="minorHAnsi" w:cstheme="minorHAnsi"/>
                <w:b/>
                <w:i/>
              </w:rPr>
              <w:t>ualitaetsbericht/Krankenhaus/Ein_Standort/Krankenhauskontaktdaten/Standortnummer&lt;</w:t>
            </w:r>
            <w:r w:rsidRPr="008460CB">
              <w:rPr>
                <w:rFonts w:asciiTheme="minorHAnsi" w:hAnsiTheme="minorHAnsi" w:cstheme="minorHAnsi"/>
              </w:rPr>
              <w:t xml:space="preserve"> sowie der IK-Nummer und der Standortnummer im Dateinamen. Der Test gilt als fehlgeschlagen, wenn einer der Werte des Dateinamens, nicht mit den Werten in der Datei übereinsti</w:t>
            </w:r>
            <w:r w:rsidRPr="008460CB">
              <w:rPr>
                <w:rFonts w:asciiTheme="minorHAnsi" w:hAnsiTheme="minorHAnsi" w:cstheme="minorHAnsi"/>
              </w:rPr>
              <w:t>mmt.</w:t>
            </w:r>
          </w:p>
        </w:tc>
      </w:tr>
    </w:tbl>
    <w:p w14:paraId="514549EA"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06771FAE" w14:textId="77777777">
        <w:trPr>
          <w:trHeight w:val="293"/>
        </w:trPr>
        <w:tc>
          <w:tcPr>
            <w:tcW w:w="12779" w:type="dxa"/>
            <w:gridSpan w:val="2"/>
            <w:vMerge w:val="restart"/>
            <w:shd w:val="clear" w:color="auto" w:fill="D9D9D9"/>
          </w:tcPr>
          <w:p w14:paraId="6A31758A" w14:textId="77777777" w:rsidR="00A55B03" w:rsidRPr="008460CB" w:rsidRDefault="00D51C38">
            <w:pPr>
              <w:pStyle w:val="berschrift4"/>
            </w:pPr>
            <w:bookmarkStart w:id="80" w:name="_Toc196399462"/>
            <w:r w:rsidRPr="008460CB">
              <w:lastRenderedPageBreak/>
              <w:t>Regel 86: Mindestmengen: Prüfung der Angaben zur erstmaligen oder erneuten Erbringung einer Leistung</w:t>
            </w:r>
            <w:bookmarkEnd w:id="80"/>
          </w:p>
        </w:tc>
      </w:tr>
      <w:tr w:rsidR="00A55B03" w:rsidRPr="008460CB" w14:paraId="5F08C23F" w14:textId="77777777">
        <w:trPr>
          <w:trHeight w:val="293"/>
        </w:trPr>
        <w:tc>
          <w:tcPr>
            <w:tcW w:w="14400" w:type="dxa"/>
            <w:gridSpan w:val="2"/>
            <w:vMerge/>
          </w:tcPr>
          <w:p w14:paraId="230702F2" w14:textId="77777777" w:rsidR="00A55B03" w:rsidRPr="008460CB" w:rsidRDefault="00A55B03">
            <w:pPr>
              <w:rPr>
                <w:rFonts w:asciiTheme="minorHAnsi" w:hAnsiTheme="minorHAnsi" w:cstheme="minorHAnsi"/>
              </w:rPr>
            </w:pPr>
          </w:p>
        </w:tc>
      </w:tr>
      <w:tr w:rsidR="00A55B03" w:rsidRPr="008460CB" w14:paraId="476D5053" w14:textId="77777777">
        <w:tc>
          <w:tcPr>
            <w:tcW w:w="1786" w:type="dxa"/>
          </w:tcPr>
          <w:p w14:paraId="6E10DDE6"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81DB9CB" w14:textId="77777777" w:rsidR="00A55B03" w:rsidRPr="008460CB" w:rsidRDefault="00D51C38">
            <w:pPr>
              <w:rPr>
                <w:rFonts w:asciiTheme="minorHAnsi" w:hAnsiTheme="minorHAnsi" w:cstheme="minorHAnsi"/>
              </w:rPr>
            </w:pPr>
            <w:r w:rsidRPr="008460CB">
              <w:rPr>
                <w:rFonts w:asciiTheme="minorHAnsi" w:hAnsiTheme="minorHAnsi" w:cstheme="minorHAnsi"/>
              </w:rPr>
              <w:t>C-5.2</w:t>
            </w:r>
            <w:r w:rsidRPr="008460CB">
              <w:rPr>
                <w:rFonts w:asciiTheme="minorHAnsi" w:hAnsiTheme="minorHAnsi" w:cstheme="minorHAnsi"/>
              </w:rPr>
              <w:br/>
            </w:r>
          </w:p>
        </w:tc>
      </w:tr>
      <w:tr w:rsidR="00A55B03" w:rsidRPr="008460CB" w14:paraId="10971E2C" w14:textId="77777777">
        <w:tc>
          <w:tcPr>
            <w:tcW w:w="1786" w:type="dxa"/>
          </w:tcPr>
          <w:p w14:paraId="47AF671B"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F134051"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75489C8" w14:textId="77777777">
        <w:tc>
          <w:tcPr>
            <w:tcW w:w="1786" w:type="dxa"/>
          </w:tcPr>
          <w:p w14:paraId="106D410C"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4A6532A4"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2A0FC3DD" w14:textId="77777777">
        <w:tc>
          <w:tcPr>
            <w:tcW w:w="1786" w:type="dxa"/>
          </w:tcPr>
          <w:p w14:paraId="71368D1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4CF26C9"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für jeden </w:t>
            </w:r>
            <w:r w:rsidRPr="008460CB">
              <w:rPr>
                <w:rFonts w:asciiTheme="minorHAnsi" w:hAnsiTheme="minorHAnsi" w:cstheme="minorHAnsi"/>
              </w:rPr>
              <w:t>Leistungsbereich gemäß Mm-R, dass Angaben zur erstmaligen oder erneuten Erbringung einer Leistung (Kapitel C-5.2.1b) nur dann erfolgen, wenn in Kapitel C-5.2.1a (Ergebnis der Prognoseprüfung der Landesverbände der Krankenkassen und der Ersatzkassen) "Nein"</w:t>
            </w:r>
            <w:r w:rsidRPr="008460CB">
              <w:rPr>
                <w:rFonts w:asciiTheme="minorHAnsi" w:hAnsiTheme="minorHAnsi" w:cstheme="minorHAnsi"/>
              </w:rPr>
              <w:t xml:space="preserve"> ausgewählt wurde.</w:t>
            </w:r>
            <w:r w:rsidRPr="008460CB">
              <w:rPr>
                <w:rFonts w:asciiTheme="minorHAnsi" w:hAnsiTheme="minorHAnsi" w:cstheme="minorHAnsi"/>
              </w:rPr>
              <w:br/>
            </w:r>
          </w:p>
        </w:tc>
      </w:tr>
      <w:tr w:rsidR="00A55B03" w:rsidRPr="008460CB" w14:paraId="2F3F75CA" w14:textId="77777777">
        <w:tc>
          <w:tcPr>
            <w:tcW w:w="1786" w:type="dxa"/>
          </w:tcPr>
          <w:p w14:paraId="39D9BCC4"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12B8FFB"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Laut Ihren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wurden Angaben in Kapitel C-5.2.1b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&gt;Qualitaetsbericht/Qualitaetssicherung/Mindestmengen/Mindestmengen_Angabe_Prognosejahr/Leistungsbereich/Erstma</w:t>
            </w:r>
            <w:r w:rsidRPr="008460CB">
              <w:rPr>
                <w:rFonts w:asciiTheme="minorHAnsi" w:hAnsiTheme="minorHAnsi" w:cstheme="minorHAnsi"/>
                <w:b/>
                <w:i/>
              </w:rPr>
              <w:t>lige_oder_erneute_Erbringung&lt;</w:t>
            </w:r>
            <w:r w:rsidRPr="008460CB">
              <w:rPr>
                <w:rFonts w:asciiTheme="minorHAnsi" w:hAnsiTheme="minorHAnsi" w:cstheme="minorHAnsi"/>
              </w:rPr>
              <w:t xml:space="preserve"> gemacht. Jedoch wurde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&gt;Qualitaetsbericht/Qualitaetssicherung/Mindestmengen/Mindestmengen_Angabe_Prognosejahr/Leistungsbereich/Ergebnis_Prognosepruefung_Landesverbaende/Pruefung_Landesverbaende&lt;</w:t>
            </w:r>
            <w:r w:rsidRPr="008460CB">
              <w:rPr>
                <w:rFonts w:asciiTheme="minorHAnsi" w:hAnsiTheme="minorHAnsi" w:cstheme="minorHAnsi"/>
              </w:rPr>
              <w:t xml:space="preserve"> "Ja" oder "Rechtsstreit anhä</w:t>
            </w:r>
            <w:r w:rsidRPr="008460CB">
              <w:rPr>
                <w:rFonts w:asciiTheme="minorHAnsi" w:hAnsiTheme="minorHAnsi" w:cstheme="minorHAnsi"/>
              </w:rPr>
              <w:t>ngig"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Laut Ihren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wurden keine Angaben in Kapitel C-5.2.1b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&gt;Qualitaetsbericht/Qualitaetssicherung/Mindestmengen/Mindestmengen_Angabe_Prognosejahr/Leistungsbereich/Erstmalige_oder_e</w:t>
            </w:r>
            <w:r w:rsidRPr="008460CB">
              <w:rPr>
                <w:rFonts w:asciiTheme="minorHAnsi" w:hAnsiTheme="minorHAnsi" w:cstheme="minorHAnsi"/>
                <w:b/>
                <w:i/>
              </w:rPr>
              <w:t>rneute_Erbringung&lt;</w:t>
            </w:r>
            <w:r w:rsidRPr="008460CB">
              <w:rPr>
                <w:rFonts w:asciiTheme="minorHAnsi" w:hAnsiTheme="minorHAnsi" w:cstheme="minorHAnsi"/>
              </w:rPr>
              <w:t xml:space="preserve"> gemacht. Jedoch wurde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&gt;Qualitaetsbericht/Qualitaetssicherung/Mindestmengen/Mindestmengen_Angabe_Prognosejahr/Leistungsbereich/Ergebnis_Prognosepruefung_Landesverbaende/Pruefung_Landesverbaende&lt;</w:t>
            </w:r>
            <w:r w:rsidRPr="008460CB">
              <w:rPr>
                <w:rFonts w:asciiTheme="minorHAnsi" w:hAnsiTheme="minorHAnsi" w:cstheme="minorHAnsi"/>
              </w:rPr>
              <w:t xml:space="preserve"> "Nein" angegeben.</w:t>
            </w:r>
            <w:r w:rsidRPr="008460CB">
              <w:rPr>
                <w:rFonts w:asciiTheme="minorHAnsi" w:hAnsiTheme="minorHAnsi" w:cstheme="minorHAnsi"/>
              </w:rPr>
              <w:br/>
            </w:r>
          </w:p>
        </w:tc>
      </w:tr>
      <w:tr w:rsidR="00A55B03" w:rsidRPr="008460CB" w14:paraId="7DFE2D8C" w14:textId="77777777">
        <w:tc>
          <w:tcPr>
            <w:tcW w:w="1786" w:type="dxa"/>
          </w:tcPr>
          <w:p w14:paraId="3096858C"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w:t>
            </w:r>
            <w:r w:rsidRPr="008460CB">
              <w:rPr>
                <w:rFonts w:asciiTheme="minorHAnsi" w:hAnsiTheme="minorHAnsi" w:cstheme="minorHAnsi"/>
              </w:rPr>
              <w:t>g</w:t>
            </w:r>
          </w:p>
        </w:tc>
        <w:tc>
          <w:tcPr>
            <w:tcW w:w="12779" w:type="dxa"/>
          </w:tcPr>
          <w:p w14:paraId="198E2A6C" w14:textId="77777777" w:rsidR="00A55B03" w:rsidRPr="008460CB" w:rsidRDefault="00D51C38">
            <w:pPr>
              <w:rPr>
                <w:rFonts w:asciiTheme="minorHAnsi" w:hAnsiTheme="minorHAnsi" w:cstheme="minorHAnsi"/>
              </w:rPr>
            </w:pPr>
            <w:r w:rsidRPr="008460CB">
              <w:rPr>
                <w:rFonts w:asciiTheme="minorHAnsi" w:hAnsiTheme="minorHAnsi" w:cstheme="minorHAnsi"/>
              </w:rPr>
              <w:t>In Kapitel C-5.2.1b dürfen nur dann Angaben erfolgen, wenn in Kapitel C-5.2.1a "Nein" angegeben wurde. Bitte überprüfen Sie Ihre Eingabe in</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&gt;Qualitaetsbericht/Qualitaetssicherung/Mindestmengen/Mindestmengen_Angabe_Prognosejahr/Leistungsbereich/Ergebnis_</w:t>
            </w:r>
            <w:r w:rsidRPr="008460CB">
              <w:rPr>
                <w:rFonts w:asciiTheme="minorHAnsi" w:hAnsiTheme="minorHAnsi" w:cstheme="minorHAnsi"/>
                <w:b/>
                <w:i/>
              </w:rPr>
              <w:t>Prognosepruefung_Landesverbaende/Pruefung_Landesverbaende&lt;</w:t>
            </w:r>
            <w:r w:rsidRPr="008460CB">
              <w:rPr>
                <w:rFonts w:asciiTheme="minorHAnsi" w:hAnsiTheme="minorHAnsi" w:cstheme="minorHAnsi"/>
              </w:rPr>
              <w:t xml:space="preserve"> und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&gt;Qualitaetsbericht/Qualitaetssicherung/Mindestmengen/Mindestmengen_Angabe_Prognosejahr/Leistungsbereich/Erstmalige_oder_erneute_Erbringung&lt;</w:t>
            </w:r>
            <w:r w:rsidRPr="008460CB">
              <w:rPr>
                <w:rFonts w:asciiTheme="minorHAnsi" w:hAnsiTheme="minorHAnsi" w:cstheme="minorHAnsi"/>
              </w:rPr>
              <w:t>.</w:t>
            </w:r>
            <w:r w:rsidRPr="008460CB">
              <w:rPr>
                <w:rFonts w:asciiTheme="minorHAnsi" w:hAnsiTheme="minorHAnsi" w:cstheme="minorHAnsi"/>
              </w:rPr>
              <w:br/>
            </w:r>
          </w:p>
        </w:tc>
      </w:tr>
      <w:tr w:rsidR="00A55B03" w:rsidRPr="008460CB" w14:paraId="28011B15" w14:textId="77777777">
        <w:tc>
          <w:tcPr>
            <w:tcW w:w="1786" w:type="dxa"/>
          </w:tcPr>
          <w:p w14:paraId="1B265C88"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9B88CDF" w14:textId="77777777" w:rsidR="00A55B03" w:rsidRPr="008460CB" w:rsidRDefault="00D51C38">
            <w:pPr>
              <w:rPr>
                <w:rFonts w:asciiTheme="minorHAnsi" w:hAnsiTheme="minorHAnsi" w:cstheme="minorHAnsi"/>
              </w:rPr>
            </w:pPr>
            <w:r w:rsidRPr="008460CB">
              <w:rPr>
                <w:rFonts w:asciiTheme="minorHAnsi" w:hAnsiTheme="minorHAnsi" w:cstheme="minorHAnsi"/>
              </w:rPr>
              <w:t>Auslesen des Wert</w:t>
            </w:r>
            <w:r w:rsidRPr="008460CB">
              <w:rPr>
                <w:rFonts w:asciiTheme="minorHAnsi" w:hAnsiTheme="minorHAnsi" w:cstheme="minorHAnsi"/>
              </w:rPr>
              <w:t>es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&gt;Qualitaetsbericht/Qualitaetssicherung/Mindestmengen/Mindestmengen_Angabe_Prognosejahr/Leistungsbereich/Ergebnis_Prognosepruefung_Landesverbaende/Pruefung_Landesverbaende&lt;</w:t>
            </w:r>
            <w:r w:rsidRPr="008460CB">
              <w:rPr>
                <w:rFonts w:asciiTheme="minorHAnsi" w:hAnsiTheme="minorHAnsi" w:cstheme="minorHAnsi"/>
              </w:rPr>
              <w:t xml:space="preserve"> und Suche nach dem Vorhandensein des Elements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w:t>
            </w:r>
            <w:r w:rsidRPr="008460CB">
              <w:rPr>
                <w:rFonts w:asciiTheme="minorHAnsi" w:hAnsiTheme="minorHAnsi" w:cstheme="minorHAnsi"/>
                <w:b/>
                <w:i/>
              </w:rPr>
              <w:t>erung/Mindestmengen/Mindestmengen_Angabe_Prognosejahr/Leistungsbereich/Erstmalige_oder_erneute_Erbringung&lt;</w:t>
            </w:r>
            <w:r w:rsidRPr="008460CB">
              <w:rPr>
                <w:rFonts w:asciiTheme="minorHAnsi" w:hAnsiTheme="minorHAnsi" w:cstheme="minorHAnsi"/>
              </w:rPr>
              <w:t>. Der Test gilt als fehlgeschlagen, wenn entweder der Wert "Ja" oder "Rechtsstreit anhängig" entspricht und das Element vorhanden ist oder der Wert "N</w:t>
            </w:r>
            <w:r w:rsidRPr="008460CB">
              <w:rPr>
                <w:rFonts w:asciiTheme="minorHAnsi" w:hAnsiTheme="minorHAnsi" w:cstheme="minorHAnsi"/>
              </w:rPr>
              <w:t>ein" entspricht und das Element nicht vorhanden ist.</w:t>
            </w:r>
          </w:p>
        </w:tc>
      </w:tr>
    </w:tbl>
    <w:p w14:paraId="4D78C6D3"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D97103F" w14:textId="77777777">
        <w:trPr>
          <w:trHeight w:val="293"/>
        </w:trPr>
        <w:tc>
          <w:tcPr>
            <w:tcW w:w="12779" w:type="dxa"/>
            <w:gridSpan w:val="2"/>
            <w:vMerge w:val="restart"/>
            <w:shd w:val="clear" w:color="auto" w:fill="D9D9D9"/>
          </w:tcPr>
          <w:p w14:paraId="2D707075" w14:textId="77777777" w:rsidR="00A55B03" w:rsidRPr="008460CB" w:rsidRDefault="00D51C38">
            <w:pPr>
              <w:pStyle w:val="berschrift4"/>
            </w:pPr>
            <w:bookmarkStart w:id="81" w:name="_Toc196399463"/>
            <w:r w:rsidRPr="008460CB">
              <w:lastRenderedPageBreak/>
              <w:t>Regel 87: Mindestmengen: Prüfung der Angaben zur Erteilung einer Sondergenehmigung zur Sicherstellung einer flächendeckenden Versorgung durch die Landesbehörden</w:t>
            </w:r>
            <w:bookmarkEnd w:id="81"/>
          </w:p>
        </w:tc>
      </w:tr>
      <w:tr w:rsidR="00A55B03" w:rsidRPr="008460CB" w14:paraId="21F15708" w14:textId="77777777">
        <w:trPr>
          <w:trHeight w:val="293"/>
        </w:trPr>
        <w:tc>
          <w:tcPr>
            <w:tcW w:w="14400" w:type="dxa"/>
            <w:gridSpan w:val="2"/>
            <w:vMerge/>
          </w:tcPr>
          <w:p w14:paraId="37570F43" w14:textId="77777777" w:rsidR="00A55B03" w:rsidRPr="008460CB" w:rsidRDefault="00A55B03">
            <w:pPr>
              <w:rPr>
                <w:rFonts w:asciiTheme="minorHAnsi" w:hAnsiTheme="minorHAnsi" w:cstheme="minorHAnsi"/>
              </w:rPr>
            </w:pPr>
          </w:p>
        </w:tc>
      </w:tr>
      <w:tr w:rsidR="00A55B03" w:rsidRPr="008460CB" w14:paraId="08513F19" w14:textId="77777777">
        <w:tc>
          <w:tcPr>
            <w:tcW w:w="1786" w:type="dxa"/>
          </w:tcPr>
          <w:p w14:paraId="42A491A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E742236" w14:textId="77777777" w:rsidR="00A55B03" w:rsidRPr="008460CB" w:rsidRDefault="00D51C38">
            <w:pPr>
              <w:rPr>
                <w:rFonts w:asciiTheme="minorHAnsi" w:hAnsiTheme="minorHAnsi" w:cstheme="minorHAnsi"/>
              </w:rPr>
            </w:pPr>
            <w:r w:rsidRPr="008460CB">
              <w:rPr>
                <w:rFonts w:asciiTheme="minorHAnsi" w:hAnsiTheme="minorHAnsi" w:cstheme="minorHAnsi"/>
              </w:rPr>
              <w:t>C-5.2</w:t>
            </w:r>
            <w:r w:rsidRPr="008460CB">
              <w:rPr>
                <w:rFonts w:asciiTheme="minorHAnsi" w:hAnsiTheme="minorHAnsi" w:cstheme="minorHAnsi"/>
              </w:rPr>
              <w:br/>
            </w:r>
          </w:p>
        </w:tc>
      </w:tr>
      <w:tr w:rsidR="00A55B03" w:rsidRPr="008460CB" w14:paraId="0FF66B6F" w14:textId="77777777">
        <w:tc>
          <w:tcPr>
            <w:tcW w:w="1786" w:type="dxa"/>
          </w:tcPr>
          <w:p w14:paraId="2FEE4E84"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446ECC7"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47B9D43" w14:textId="77777777">
        <w:tc>
          <w:tcPr>
            <w:tcW w:w="1786" w:type="dxa"/>
          </w:tcPr>
          <w:p w14:paraId="7B842C54"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8A59CC3"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4C062A90" w14:textId="77777777">
        <w:tc>
          <w:tcPr>
            <w:tcW w:w="1786" w:type="dxa"/>
          </w:tcPr>
          <w:p w14:paraId="354CE490"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1E93E41"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für jeden Leistungsbereich gemäß Mm-R, dass Angaben zur Erteilung einer Sondergenehmigung zur Sicherstellung einer flächendeckenden Versorgung durch die L</w:t>
            </w:r>
            <w:r w:rsidRPr="008460CB">
              <w:rPr>
                <w:rFonts w:asciiTheme="minorHAnsi" w:hAnsiTheme="minorHAnsi" w:cstheme="minorHAnsi"/>
              </w:rPr>
              <w:t>andesbehörden (Kapitel C-5.2.1c) nur dann erfolgen, wenn in Kapitel C-5.2.1a (Ergebnis der Prognoseprüfung der Landesverbände der Krankenkassen und der Ersatzkassen) "Nein" oder "Rechtsstreit anhängig" ausgewählt wurde.</w:t>
            </w:r>
            <w:r w:rsidRPr="008460CB">
              <w:rPr>
                <w:rFonts w:asciiTheme="minorHAnsi" w:hAnsiTheme="minorHAnsi" w:cstheme="minorHAnsi"/>
              </w:rPr>
              <w:br/>
            </w:r>
          </w:p>
        </w:tc>
      </w:tr>
      <w:tr w:rsidR="00A55B03" w:rsidRPr="008460CB" w14:paraId="1115425A" w14:textId="77777777">
        <w:tc>
          <w:tcPr>
            <w:tcW w:w="1786" w:type="dxa"/>
          </w:tcPr>
          <w:p w14:paraId="239BC62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A0EB3D2"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Laut Ihren Angaben</w:t>
            </w:r>
            <w:r w:rsidRPr="008460CB">
              <w:rPr>
                <w:rFonts w:asciiTheme="minorHAnsi" w:hAnsiTheme="minorHAnsi" w:cstheme="minorHAnsi"/>
              </w:rPr>
              <w:t xml:space="preserve">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wurden Angaben in Kapitel C-5.2.1c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 xml:space="preserve"> gemacht. Jedoch wurde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&gt;Qualitaetsbericht/Qualitaetssicherung/Mindestmengen/Mindestmengen_Angabe_Prognosejahr/Leistungsbereich/Ergebnis_Prognosepruefung_Landesverbaende/Pruefung_Landesverbaende&lt;</w:t>
            </w:r>
            <w:r w:rsidRPr="008460CB">
              <w:rPr>
                <w:rFonts w:asciiTheme="minorHAnsi" w:hAnsiTheme="minorHAnsi" w:cstheme="minorHAnsi"/>
              </w:rPr>
              <w:t xml:space="preserve"> "Ja"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Laut Ihren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w:t>
            </w:r>
            <w:r w:rsidRPr="008460CB">
              <w:rPr>
                <w:rFonts w:asciiTheme="minorHAnsi" w:hAnsiTheme="minorHAnsi" w:cstheme="minorHAnsi"/>
              </w:rPr>
              <w:t>ß Mm-R wurden keine Angaben in Kapitel C-5.2.1c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 xml:space="preserve"> gemacht. Jedoch wurde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w:t>
            </w:r>
            <w:r w:rsidRPr="008460CB">
              <w:rPr>
                <w:rFonts w:asciiTheme="minorHAnsi" w:hAnsiTheme="minorHAnsi" w:cstheme="minorHAnsi"/>
                <w:b/>
                <w:i/>
              </w:rPr>
              <w:t>g/Mindestmengen/Mindestmengen_Angabe_Prognosejahr/Leistungsbereich/Ergebnis_Prognosepruefung_Landesverbaende/Pruefung_Landesverbaende&lt;</w:t>
            </w:r>
            <w:r w:rsidRPr="008460CB">
              <w:rPr>
                <w:rFonts w:asciiTheme="minorHAnsi" w:hAnsiTheme="minorHAnsi" w:cstheme="minorHAnsi"/>
              </w:rPr>
              <w:t xml:space="preserve"> "Nein" oder "Rechtsstreit anhängig" angegeben.</w:t>
            </w:r>
            <w:r w:rsidRPr="008460CB">
              <w:rPr>
                <w:rFonts w:asciiTheme="minorHAnsi" w:hAnsiTheme="minorHAnsi" w:cstheme="minorHAnsi"/>
              </w:rPr>
              <w:br/>
            </w:r>
          </w:p>
        </w:tc>
      </w:tr>
      <w:tr w:rsidR="00A55B03" w:rsidRPr="008460CB" w14:paraId="70CD83AD" w14:textId="77777777">
        <w:tc>
          <w:tcPr>
            <w:tcW w:w="1786" w:type="dxa"/>
          </w:tcPr>
          <w:p w14:paraId="779F3FF9"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t>Handlungsan-</w:t>
            </w:r>
            <w:r w:rsidRPr="008460CB">
              <w:rPr>
                <w:rFonts w:asciiTheme="minorHAnsi" w:hAnsiTheme="minorHAnsi" w:cstheme="minorHAnsi"/>
              </w:rPr>
              <w:br/>
              <w:t>weisung</w:t>
            </w:r>
          </w:p>
        </w:tc>
        <w:tc>
          <w:tcPr>
            <w:tcW w:w="12779" w:type="dxa"/>
          </w:tcPr>
          <w:p w14:paraId="33662606" w14:textId="77777777" w:rsidR="00A55B03" w:rsidRPr="008460CB" w:rsidRDefault="00D51C38">
            <w:pPr>
              <w:rPr>
                <w:rFonts w:asciiTheme="minorHAnsi" w:hAnsiTheme="minorHAnsi" w:cstheme="minorHAnsi"/>
              </w:rPr>
            </w:pPr>
            <w:r w:rsidRPr="008460CB">
              <w:rPr>
                <w:rFonts w:asciiTheme="minorHAnsi" w:hAnsiTheme="minorHAnsi" w:cstheme="minorHAnsi"/>
              </w:rPr>
              <w:t>In Kapitel C-5.2.1c dürfen nur dann Angaben erfolge</w:t>
            </w:r>
            <w:r w:rsidRPr="008460CB">
              <w:rPr>
                <w:rFonts w:asciiTheme="minorHAnsi" w:hAnsiTheme="minorHAnsi" w:cstheme="minorHAnsi"/>
              </w:rPr>
              <w:t>n, wenn in Kapitel C-5.2.1a "Nein" oder "Rechtsstreit anhängig" angegeben wurde. Bitte überprüfen Sie Ihre Eingabe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w:t>
            </w:r>
            <w:r w:rsidRPr="008460CB">
              <w:rPr>
                <w:rFonts w:asciiTheme="minorHAnsi" w:hAnsiTheme="minorHAnsi" w:cstheme="minorHAnsi"/>
                <w:b/>
                <w:i/>
              </w:rPr>
              <w:t>erbaende/Pruefung_Landesverbaende&lt;</w:t>
            </w:r>
            <w:r w:rsidRPr="008460CB">
              <w:rPr>
                <w:rFonts w:asciiTheme="minorHAnsi" w:hAnsiTheme="minorHAnsi" w:cstheme="minorHAnsi"/>
              </w:rPr>
              <w:t xml:space="preserve"> und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w:t>
            </w:r>
            <w:r w:rsidRPr="008460CB">
              <w:rPr>
                <w:rFonts w:asciiTheme="minorHAnsi" w:hAnsiTheme="minorHAnsi" w:cstheme="minorHAnsi"/>
              </w:rPr>
              <w:br/>
            </w:r>
          </w:p>
        </w:tc>
      </w:tr>
      <w:tr w:rsidR="00A55B03" w:rsidRPr="008460CB" w14:paraId="2420ADB8" w14:textId="77777777">
        <w:tc>
          <w:tcPr>
            <w:tcW w:w="1786" w:type="dxa"/>
          </w:tcPr>
          <w:p w14:paraId="17417957"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5D8AAE3" w14:textId="77777777" w:rsidR="00A55B03" w:rsidRPr="008460CB" w:rsidRDefault="00D51C38">
            <w:pPr>
              <w:rPr>
                <w:rFonts w:asciiTheme="minorHAnsi" w:hAnsiTheme="minorHAnsi" w:cstheme="minorHAnsi"/>
              </w:rPr>
            </w:pPr>
            <w:r w:rsidRPr="008460CB">
              <w:rPr>
                <w:rFonts w:asciiTheme="minorHAnsi" w:hAnsiTheme="minorHAnsi" w:cstheme="minorHAnsi"/>
              </w:rPr>
              <w:t>Auslesen des Wertes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&gt;Qualitaetsbericht/Qualitaetssicherung/Mindestmengen/Mindestmengen_Angabe_Prognosejahr/Leistungsbereich/Ergebnis_Prognosepruefung_Landesverbaende/Pruefung_Landesverbaende&lt;</w:t>
            </w:r>
            <w:r w:rsidRPr="008460CB">
              <w:rPr>
                <w:rFonts w:asciiTheme="minorHAnsi" w:hAnsiTheme="minorHAnsi" w:cstheme="minorHAnsi"/>
              </w:rPr>
              <w:t xml:space="preserve"> und Suche nach dem Vorhandensein des Elements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w:t>
            </w:r>
            <w:r w:rsidRPr="008460CB">
              <w:rPr>
                <w:rFonts w:asciiTheme="minorHAnsi" w:hAnsiTheme="minorHAnsi" w:cstheme="minorHAnsi"/>
                <w:b/>
                <w:i/>
              </w:rPr>
              <w:t>g/Mindestmengen/Mindestmengen_Angabe_Prognosejahr/Leistungsbereich/Erlaubnis_Sicherstellung_Versorgung&lt;</w:t>
            </w:r>
            <w:r w:rsidRPr="008460CB">
              <w:rPr>
                <w:rFonts w:asciiTheme="minorHAnsi" w:hAnsiTheme="minorHAnsi" w:cstheme="minorHAnsi"/>
              </w:rPr>
              <w:t>. Der Test gilt als fehlgeschlagen, wenn entweder der Wert "Ja" entspricht und das Element vorhanden ist oder der Wert "Nein" oder "Rechtsstreit anhängig</w:t>
            </w:r>
            <w:r w:rsidRPr="008460CB">
              <w:rPr>
                <w:rFonts w:asciiTheme="minorHAnsi" w:hAnsiTheme="minorHAnsi" w:cstheme="minorHAnsi"/>
              </w:rPr>
              <w:t>" entspricht und das Element nicht vorhanden ist.</w:t>
            </w:r>
          </w:p>
        </w:tc>
      </w:tr>
    </w:tbl>
    <w:p w14:paraId="14B52ADD"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EB3616C" w14:textId="77777777">
        <w:trPr>
          <w:trHeight w:val="293"/>
        </w:trPr>
        <w:tc>
          <w:tcPr>
            <w:tcW w:w="12779" w:type="dxa"/>
            <w:gridSpan w:val="2"/>
            <w:vMerge w:val="restart"/>
            <w:shd w:val="clear" w:color="auto" w:fill="D9D9D9"/>
          </w:tcPr>
          <w:p w14:paraId="053A0A8C" w14:textId="77777777" w:rsidR="00A55B03" w:rsidRPr="008460CB" w:rsidRDefault="00D51C38">
            <w:pPr>
              <w:pStyle w:val="berschrift4"/>
            </w:pPr>
            <w:bookmarkStart w:id="82" w:name="_Toc196399464"/>
            <w:r w:rsidRPr="008460CB">
              <w:lastRenderedPageBreak/>
              <w:t>Regel 88: Anzahl der anästhesietechnischen Assistentinnen und anästhesietechnischen Assistenten</w:t>
            </w:r>
            <w:bookmarkEnd w:id="82"/>
          </w:p>
        </w:tc>
      </w:tr>
      <w:tr w:rsidR="00A55B03" w:rsidRPr="008460CB" w14:paraId="27CE6D78" w14:textId="77777777">
        <w:trPr>
          <w:trHeight w:val="293"/>
        </w:trPr>
        <w:tc>
          <w:tcPr>
            <w:tcW w:w="14400" w:type="dxa"/>
            <w:gridSpan w:val="2"/>
            <w:vMerge/>
          </w:tcPr>
          <w:p w14:paraId="62AD276D" w14:textId="77777777" w:rsidR="00A55B03" w:rsidRPr="008460CB" w:rsidRDefault="00A55B03">
            <w:pPr>
              <w:rPr>
                <w:rFonts w:asciiTheme="minorHAnsi" w:hAnsiTheme="minorHAnsi" w:cstheme="minorHAnsi"/>
              </w:rPr>
            </w:pPr>
          </w:p>
        </w:tc>
      </w:tr>
      <w:tr w:rsidR="00A55B03" w:rsidRPr="008460CB" w14:paraId="63E4134A" w14:textId="77777777">
        <w:tc>
          <w:tcPr>
            <w:tcW w:w="1786" w:type="dxa"/>
          </w:tcPr>
          <w:p w14:paraId="354A6B83"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30B4F0B" w14:textId="77777777" w:rsidR="00A55B03" w:rsidRPr="008460CB" w:rsidRDefault="00D51C38">
            <w:pPr>
              <w:rPr>
                <w:rFonts w:asciiTheme="minorHAnsi" w:hAnsiTheme="minorHAnsi" w:cstheme="minorHAnsi"/>
              </w:rPr>
            </w:pPr>
            <w:r w:rsidRPr="008460CB">
              <w:rPr>
                <w:rFonts w:asciiTheme="minorHAnsi" w:hAnsiTheme="minorHAnsi" w:cstheme="minorHAnsi"/>
              </w:rPr>
              <w:t>A-11.2, B-X.11.2</w:t>
            </w:r>
            <w:r w:rsidRPr="008460CB">
              <w:rPr>
                <w:rFonts w:asciiTheme="minorHAnsi" w:hAnsiTheme="minorHAnsi" w:cstheme="minorHAnsi"/>
              </w:rPr>
              <w:br/>
            </w:r>
          </w:p>
        </w:tc>
      </w:tr>
      <w:tr w:rsidR="00A55B03" w:rsidRPr="008460CB" w14:paraId="16ADFCB7" w14:textId="77777777">
        <w:tc>
          <w:tcPr>
            <w:tcW w:w="1786" w:type="dxa"/>
          </w:tcPr>
          <w:p w14:paraId="3FC4E3D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7F6667ED"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2DE6F82F" w14:textId="77777777">
        <w:tc>
          <w:tcPr>
            <w:tcW w:w="1786" w:type="dxa"/>
          </w:tcPr>
          <w:p w14:paraId="2BC4B7A6"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4C6138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Anzahl des Personals </w:t>
            </w:r>
            <w:r w:rsidRPr="008460CB">
              <w:rPr>
                <w:rFonts w:asciiTheme="minorHAnsi" w:hAnsiTheme="minorHAnsi" w:cstheme="minorHAnsi"/>
              </w:rPr>
              <w:t>(berichtsteilübergreifend)</w:t>
            </w:r>
            <w:r w:rsidRPr="008460CB">
              <w:rPr>
                <w:rFonts w:asciiTheme="minorHAnsi" w:hAnsiTheme="minorHAnsi" w:cstheme="minorHAnsi"/>
              </w:rPr>
              <w:br/>
            </w:r>
          </w:p>
        </w:tc>
      </w:tr>
      <w:tr w:rsidR="00A55B03" w:rsidRPr="008460CB" w14:paraId="048DD83B" w14:textId="77777777">
        <w:tc>
          <w:tcPr>
            <w:tcW w:w="1786" w:type="dxa"/>
          </w:tcPr>
          <w:p w14:paraId="10CBDF05"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8378247"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anästhesietechnischen Assistentinnen und anästhesietechnischen Assistenten innerhalb des Krankenhauses nicht kleiner der Summe der anästhesietechnischen Assistentinnen und</w:t>
            </w:r>
            <w:r w:rsidRPr="008460CB">
              <w:rPr>
                <w:rFonts w:asciiTheme="minorHAnsi" w:hAnsiTheme="minorHAnsi" w:cstheme="minorHAnsi"/>
              </w:rPr>
              <w:t xml:space="preserve"> anästhesietechnischen Assistenten aller Fachabteilungen ist.</w:t>
            </w:r>
            <w:r w:rsidRPr="008460CB">
              <w:rPr>
                <w:rFonts w:asciiTheme="minorHAnsi" w:hAnsiTheme="minorHAnsi" w:cstheme="minorHAnsi"/>
              </w:rPr>
              <w:br/>
            </w:r>
          </w:p>
        </w:tc>
      </w:tr>
      <w:tr w:rsidR="00A55B03" w:rsidRPr="008460CB" w14:paraId="0E277DC1" w14:textId="77777777">
        <w:tc>
          <w:tcPr>
            <w:tcW w:w="1786" w:type="dxa"/>
          </w:tcPr>
          <w:p w14:paraId="50ACFB6A"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736034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"anästhesietechnischen Assistenz" des Krankenhauses wird durch die Summe </w:t>
            </w:r>
            <w:r w:rsidRPr="008460CB">
              <w:rPr>
                <w:rFonts w:asciiTheme="minorHAnsi" w:hAnsiTheme="minorHAnsi" w:cstheme="minorHAnsi"/>
                <w:b/>
              </w:rPr>
              <w:t>&lt;Datenplatzhalter&gt;</w:t>
            </w:r>
            <w:r w:rsidRPr="008460CB">
              <w:rPr>
                <w:rFonts w:asciiTheme="minorHAnsi" w:hAnsiTheme="minorHAnsi" w:cstheme="minorHAnsi"/>
              </w:rPr>
              <w:t xml:space="preserve"> aller Organisationseinheiten überschritten.</w:t>
            </w:r>
            <w:r w:rsidRPr="008460CB">
              <w:rPr>
                <w:rFonts w:asciiTheme="minorHAnsi" w:hAnsiTheme="minorHAnsi" w:cstheme="minorHAnsi"/>
              </w:rPr>
              <w:br/>
            </w:r>
          </w:p>
        </w:tc>
      </w:tr>
      <w:tr w:rsidR="00A55B03" w:rsidRPr="008460CB" w14:paraId="7716A011" w14:textId="77777777">
        <w:tc>
          <w:tcPr>
            <w:tcW w:w="1786" w:type="dxa"/>
          </w:tcPr>
          <w:p w14:paraId="1C0FFDE0" w14:textId="77777777" w:rsidR="00A55B03" w:rsidRPr="008460CB" w:rsidRDefault="00D51C38">
            <w:pPr>
              <w:rPr>
                <w:rFonts w:asciiTheme="minorHAnsi" w:hAnsiTheme="minorHAnsi" w:cstheme="minorHAnsi"/>
              </w:rPr>
            </w:pPr>
            <w:r w:rsidRPr="008460CB">
              <w:rPr>
                <w:rFonts w:asciiTheme="minorHAnsi" w:hAnsiTheme="minorHAnsi" w:cstheme="minorHAnsi"/>
              </w:rPr>
              <w:t>Handlu</w:t>
            </w:r>
            <w:r w:rsidRPr="008460CB">
              <w:rPr>
                <w:rFonts w:asciiTheme="minorHAnsi" w:hAnsiTheme="minorHAnsi" w:cstheme="minorHAnsi"/>
              </w:rPr>
              <w:t>ngsan-</w:t>
            </w:r>
            <w:r w:rsidRPr="008460CB">
              <w:rPr>
                <w:rFonts w:asciiTheme="minorHAnsi" w:hAnsiTheme="minorHAnsi" w:cstheme="minorHAnsi"/>
              </w:rPr>
              <w:br/>
              <w:t>weisung</w:t>
            </w:r>
          </w:p>
        </w:tc>
        <w:tc>
          <w:tcPr>
            <w:tcW w:w="12779" w:type="dxa"/>
          </w:tcPr>
          <w:p w14:paraId="2C8B4D06"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A-11.2 sowie B-X.11.2 bezüglich der Angabe der Anzahl Vollkräfte der anästhesietechnischen Assistentinnen und anästhesietechnischen Assistenten.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w:t>
            </w:r>
            <w:r w:rsidRPr="008460CB">
              <w:rPr>
                <w:rFonts w:asciiTheme="minorHAnsi" w:hAnsiTheme="minorHAnsi" w:cstheme="minorHAnsi"/>
                <w:b/>
                <w:i/>
              </w:rPr>
              <w:t>ungen&lt;</w:t>
            </w:r>
            <w:r w:rsidRPr="008460CB">
              <w:rPr>
                <w:rFonts w:asciiTheme="minorHAnsi" w:hAnsiTheme="minorHAnsi" w:cstheme="minorHAnsi"/>
              </w:rPr>
              <w:t xml:space="preserve"> dürfen in Summe nicht den Wert in A-11.2 überschreiten.</w:t>
            </w:r>
            <w:r w:rsidRPr="008460CB">
              <w:rPr>
                <w:rFonts w:asciiTheme="minorHAnsi" w:hAnsiTheme="minorHAnsi" w:cstheme="minorHAnsi"/>
              </w:rPr>
              <w:br/>
            </w:r>
          </w:p>
        </w:tc>
      </w:tr>
      <w:tr w:rsidR="00A55B03" w:rsidRPr="008460CB" w14:paraId="5B084D0C" w14:textId="77777777">
        <w:tc>
          <w:tcPr>
            <w:tcW w:w="1786" w:type="dxa"/>
          </w:tcPr>
          <w:p w14:paraId="3A07918E"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F67C548"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w:t>
            </w:r>
            <w:r w:rsidRPr="008460CB">
              <w:rPr>
                <w:rFonts w:asciiTheme="minorHAnsi" w:hAnsiTheme="minorHAnsi" w:cstheme="minorHAnsi"/>
                <w:b/>
                <w:i/>
              </w:rPr>
              <w:t>cht/Organisationseinheiten_Fachabteilungen/Organisationseinheit_Fachabteilung/Pflegekraefte/Anaesthesietechnische_Assistenz/Personalerfassung/Anzahl_VK&lt;</w:t>
            </w:r>
            <w:r w:rsidRPr="008460CB">
              <w:rPr>
                <w:rFonts w:asciiTheme="minorHAnsi" w:hAnsiTheme="minorHAnsi" w:cstheme="minorHAnsi"/>
              </w:rPr>
              <w:t xml:space="preserve"> angegeben ist. Alle gefundenen Werte werden aufsummiert. Der Test gilt als fehlgeschlagen, wenn der ber</w:t>
            </w:r>
            <w:r w:rsidRPr="008460CB">
              <w:rPr>
                <w:rFonts w:asciiTheme="minorHAnsi" w:hAnsiTheme="minorHAnsi" w:cstheme="minorHAnsi"/>
              </w:rPr>
              <w:t>echnete Summand größer ist, als der angegebene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&gt;Qualitaetsbericht/Personal_des_Krankenhauses/Pflegekraefte/Anaesthesietechnische_Assistenz/Personalerfassung/Anzahl_VK&lt;</w:t>
            </w:r>
          </w:p>
        </w:tc>
      </w:tr>
    </w:tbl>
    <w:p w14:paraId="6880A2C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B9B0DAB" w14:textId="77777777">
        <w:trPr>
          <w:trHeight w:val="293"/>
        </w:trPr>
        <w:tc>
          <w:tcPr>
            <w:tcW w:w="12779" w:type="dxa"/>
            <w:gridSpan w:val="2"/>
            <w:vMerge w:val="restart"/>
            <w:shd w:val="clear" w:color="auto" w:fill="D9D9D9"/>
          </w:tcPr>
          <w:p w14:paraId="29F232FE" w14:textId="77777777" w:rsidR="00A55B03" w:rsidRPr="008460CB" w:rsidRDefault="00D51C38">
            <w:pPr>
              <w:pStyle w:val="berschrift4"/>
            </w:pPr>
            <w:bookmarkStart w:id="83" w:name="_Toc196399465"/>
            <w:r w:rsidRPr="008460CB">
              <w:lastRenderedPageBreak/>
              <w:t>Regel 89: Anzahl der anästhesietechnischen Assistentinnen und anästhesiet</w:t>
            </w:r>
            <w:r w:rsidRPr="008460CB">
              <w:t>echnischen Assistenten (A-Teil)</w:t>
            </w:r>
            <w:bookmarkEnd w:id="83"/>
          </w:p>
        </w:tc>
      </w:tr>
      <w:tr w:rsidR="00A55B03" w:rsidRPr="008460CB" w14:paraId="376C2E0C" w14:textId="77777777">
        <w:trPr>
          <w:trHeight w:val="293"/>
        </w:trPr>
        <w:tc>
          <w:tcPr>
            <w:tcW w:w="14400" w:type="dxa"/>
            <w:gridSpan w:val="2"/>
            <w:vMerge/>
          </w:tcPr>
          <w:p w14:paraId="16683955" w14:textId="77777777" w:rsidR="00A55B03" w:rsidRPr="008460CB" w:rsidRDefault="00A55B03">
            <w:pPr>
              <w:rPr>
                <w:rFonts w:asciiTheme="minorHAnsi" w:hAnsiTheme="minorHAnsi" w:cstheme="minorHAnsi"/>
              </w:rPr>
            </w:pPr>
          </w:p>
        </w:tc>
      </w:tr>
      <w:tr w:rsidR="00A55B03" w:rsidRPr="008460CB" w14:paraId="750E65E5" w14:textId="77777777">
        <w:tc>
          <w:tcPr>
            <w:tcW w:w="1786" w:type="dxa"/>
          </w:tcPr>
          <w:p w14:paraId="4C2F56BA"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4F1F0BA4"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256D8FEC" w14:textId="77777777">
        <w:tc>
          <w:tcPr>
            <w:tcW w:w="1786" w:type="dxa"/>
          </w:tcPr>
          <w:p w14:paraId="446801CB"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519AF79"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1C7D18A1" w14:textId="77777777">
        <w:tc>
          <w:tcPr>
            <w:tcW w:w="1786" w:type="dxa"/>
          </w:tcPr>
          <w:p w14:paraId="773717D7"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79A7B69"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4DBEFC7C" w14:textId="77777777">
        <w:tc>
          <w:tcPr>
            <w:tcW w:w="1786" w:type="dxa"/>
          </w:tcPr>
          <w:p w14:paraId="062695C9"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14CE37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anästhesietechnischen Assistentinnen und anästhesietechnischen Assistenten mit </w:t>
            </w:r>
            <w:r w:rsidRPr="008460CB">
              <w:rPr>
                <w:rFonts w:asciiTheme="minorHAnsi" w:hAnsiTheme="minorHAnsi" w:cstheme="minorHAnsi"/>
              </w:rPr>
              <w:t>direktem Beschäftigungsverhältnis und anästhesietechnischen Assistentinnen und anästhesietechnischen Assistenten ohne direktes Beschäftigungsverhältnis auf Äquivalenz mit der Anzahl der Vollkräfte.</w:t>
            </w:r>
            <w:r w:rsidRPr="008460CB">
              <w:rPr>
                <w:rFonts w:asciiTheme="minorHAnsi" w:hAnsiTheme="minorHAnsi" w:cstheme="minorHAnsi"/>
              </w:rPr>
              <w:br/>
            </w:r>
          </w:p>
        </w:tc>
      </w:tr>
      <w:tr w:rsidR="00A55B03" w:rsidRPr="008460CB" w14:paraId="430B296B" w14:textId="77777777">
        <w:tc>
          <w:tcPr>
            <w:tcW w:w="1786" w:type="dxa"/>
          </w:tcPr>
          <w:p w14:paraId="32E8F9F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ECB29B1"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w:t>
            </w:r>
            <w:r w:rsidRPr="008460CB">
              <w:rPr>
                <w:rFonts w:asciiTheme="minorHAnsi" w:hAnsiTheme="minorHAnsi" w:cstheme="minorHAnsi"/>
                <w:b/>
                <w:i/>
              </w:rPr>
              <w:t>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&gt;Qualitaetsbericht/Personal_des_Krankenhauses/Pflegekraefte/Anaesthesietechnische_Assistenz/&lt;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&gt;Qualitaetsbericht/Personal_des_Krankenhauses/Pflegekraefte/Anaesthesietechnische_Assistenz/Personalerfassung/Anzahl_VK&lt;</w:t>
            </w:r>
            <w:r w:rsidRPr="008460CB">
              <w:rPr>
                <w:rFonts w:asciiTheme="minorHAnsi" w:hAnsiTheme="minorHAnsi" w:cstheme="minorHAnsi"/>
              </w:rPr>
              <w:br/>
            </w:r>
          </w:p>
        </w:tc>
      </w:tr>
      <w:tr w:rsidR="00A55B03" w:rsidRPr="008460CB" w14:paraId="5BC9CA47" w14:textId="77777777">
        <w:tc>
          <w:tcPr>
            <w:tcW w:w="1786" w:type="dxa"/>
          </w:tcPr>
          <w:p w14:paraId="1E40B79A"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t>-</w:t>
            </w:r>
            <w:r w:rsidRPr="008460CB">
              <w:rPr>
                <w:rFonts w:asciiTheme="minorHAnsi" w:hAnsiTheme="minorHAnsi" w:cstheme="minorHAnsi"/>
              </w:rPr>
              <w:br/>
              <w:t>weisung</w:t>
            </w:r>
          </w:p>
        </w:tc>
        <w:tc>
          <w:tcPr>
            <w:tcW w:w="12779" w:type="dxa"/>
          </w:tcPr>
          <w:p w14:paraId="33D05E98" w14:textId="77777777" w:rsidR="00A55B03" w:rsidRPr="008460CB" w:rsidRDefault="00D51C38">
            <w:pPr>
              <w:rPr>
                <w:rFonts w:asciiTheme="minorHAnsi" w:hAnsiTheme="minorHAnsi" w:cstheme="minorHAnsi"/>
              </w:rPr>
            </w:pPr>
            <w:r w:rsidRPr="008460CB">
              <w:rPr>
                <w:rFonts w:asciiTheme="minorHAnsi" w:hAnsiTheme="minorHAnsi" w:cstheme="minorHAnsi"/>
              </w:rPr>
              <w:t>Bitte prüfen Sie Ihre Angaben in A-11.2. Der Wert Anzahl Vollkräfte der anästhesietechnischen Assistentinnen und anästhesietechnischen Assistenten muss der Summe der zugehörigen Werte des Personals mit und ohne direktes Beschäftigungsverhältnis e</w:t>
            </w:r>
            <w:r w:rsidRPr="008460CB">
              <w:rPr>
                <w:rFonts w:asciiTheme="minorHAnsi" w:hAnsiTheme="minorHAnsi" w:cstheme="minorHAnsi"/>
              </w:rPr>
              <w:t>ntsprechen.</w:t>
            </w:r>
            <w:r w:rsidRPr="008460CB">
              <w:rPr>
                <w:rFonts w:asciiTheme="minorHAnsi" w:hAnsiTheme="minorHAnsi" w:cstheme="minorHAnsi"/>
              </w:rPr>
              <w:br/>
            </w:r>
          </w:p>
        </w:tc>
      </w:tr>
      <w:tr w:rsidR="00A55B03" w:rsidRPr="008460CB" w14:paraId="17D04F9D" w14:textId="77777777">
        <w:tc>
          <w:tcPr>
            <w:tcW w:w="1786" w:type="dxa"/>
          </w:tcPr>
          <w:p w14:paraId="6761F68F"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43CB3F3"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&gt;Qualitaetsbericht/Personal_des_Krankenhauses/Pflegekraefte/Anaesthesietechnische_Assistenz/Personalerfassung/Beschaeftigungsverhaeltnis/Personal_mit_direktem_BV/Anzahl_VK&lt;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w:t>
            </w:r>
            <w:r w:rsidRPr="008460CB">
              <w:rPr>
                <w:rFonts w:asciiTheme="minorHAnsi" w:hAnsiTheme="minorHAnsi" w:cstheme="minorHAnsi"/>
                <w:b/>
                <w:i/>
              </w:rPr>
              <w:t>sthesietechnische_Assistenz/Personalerfassung/Beschaeftigungsverhaeltnis/Personal_ohne_direktem_BV/Anzahl_VK&lt;</w:t>
            </w:r>
            <w:r w:rsidRPr="008460CB">
              <w:rPr>
                <w:rFonts w:asciiTheme="minorHAnsi" w:hAnsiTheme="minorHAnsi" w:cstheme="minorHAnsi"/>
              </w:rPr>
              <w:t xml:space="preserve"> summiert und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&gt;Qualitaetsbericht/Personal_des_Krankenhauses/Pflegekraefte/Anaesthesietechnische_As</w:t>
            </w:r>
            <w:r w:rsidRPr="008460CB">
              <w:rPr>
                <w:rFonts w:asciiTheme="minorHAnsi" w:hAnsiTheme="minorHAnsi" w:cstheme="minorHAnsi"/>
                <w:b/>
                <w:i/>
              </w:rPr>
              <w:t>sistenz/Personalerfassung/Anzahl_VK&lt;</w:t>
            </w:r>
            <w:r w:rsidRPr="008460CB">
              <w:rPr>
                <w:rFonts w:asciiTheme="minorHAnsi" w:hAnsiTheme="minorHAnsi" w:cstheme="minorHAnsi"/>
              </w:rPr>
              <w:t xml:space="preserve"> ergeben. Ist dies nicht der Fall, gilt der Test als nicht bestanden.</w:t>
            </w:r>
          </w:p>
        </w:tc>
      </w:tr>
    </w:tbl>
    <w:p w14:paraId="2D8B07D0"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F8AEF5B" w14:textId="77777777">
        <w:trPr>
          <w:trHeight w:val="293"/>
        </w:trPr>
        <w:tc>
          <w:tcPr>
            <w:tcW w:w="12779" w:type="dxa"/>
            <w:gridSpan w:val="2"/>
            <w:vMerge w:val="restart"/>
            <w:shd w:val="clear" w:color="auto" w:fill="D9D9D9"/>
          </w:tcPr>
          <w:p w14:paraId="49B77EDE" w14:textId="77777777" w:rsidR="00A55B03" w:rsidRPr="008460CB" w:rsidRDefault="00D51C38">
            <w:pPr>
              <w:pStyle w:val="berschrift4"/>
            </w:pPr>
            <w:bookmarkStart w:id="84" w:name="_Toc196399466"/>
            <w:r w:rsidRPr="008460CB">
              <w:lastRenderedPageBreak/>
              <w:t>Regel 90: Anzahl der anästhesietechnischen Assistentinnen und anästhesietechnischen Assistenten ohne Fachabteilungszuordnung (A-Teil)</w:t>
            </w:r>
            <w:bookmarkEnd w:id="84"/>
          </w:p>
        </w:tc>
      </w:tr>
      <w:tr w:rsidR="00A55B03" w:rsidRPr="008460CB" w14:paraId="04B7362B" w14:textId="77777777">
        <w:trPr>
          <w:trHeight w:val="293"/>
        </w:trPr>
        <w:tc>
          <w:tcPr>
            <w:tcW w:w="14400" w:type="dxa"/>
            <w:gridSpan w:val="2"/>
            <w:vMerge/>
          </w:tcPr>
          <w:p w14:paraId="300D2E55" w14:textId="77777777" w:rsidR="00A55B03" w:rsidRPr="008460CB" w:rsidRDefault="00A55B03">
            <w:pPr>
              <w:rPr>
                <w:rFonts w:asciiTheme="minorHAnsi" w:hAnsiTheme="minorHAnsi" w:cstheme="minorHAnsi"/>
              </w:rPr>
            </w:pPr>
          </w:p>
        </w:tc>
      </w:tr>
      <w:tr w:rsidR="00A55B03" w:rsidRPr="008460CB" w14:paraId="1C9F2E2A" w14:textId="77777777">
        <w:tc>
          <w:tcPr>
            <w:tcW w:w="1786" w:type="dxa"/>
          </w:tcPr>
          <w:p w14:paraId="03A5C772" w14:textId="77777777" w:rsidR="00A55B03" w:rsidRPr="008460CB" w:rsidRDefault="00D51C38">
            <w:pPr>
              <w:rPr>
                <w:rFonts w:asciiTheme="minorHAnsi" w:hAnsiTheme="minorHAnsi" w:cstheme="minorHAnsi"/>
              </w:rPr>
            </w:pPr>
            <w:r w:rsidRPr="008460CB">
              <w:rPr>
                <w:rFonts w:asciiTheme="minorHAnsi" w:hAnsiTheme="minorHAnsi" w:cstheme="minorHAnsi"/>
              </w:rPr>
              <w:t>Berichtste</w:t>
            </w:r>
            <w:r w:rsidRPr="008460CB">
              <w:rPr>
                <w:rFonts w:asciiTheme="minorHAnsi" w:hAnsiTheme="minorHAnsi" w:cstheme="minorHAnsi"/>
              </w:rPr>
              <w:t>il</w:t>
            </w:r>
          </w:p>
        </w:tc>
        <w:tc>
          <w:tcPr>
            <w:tcW w:w="12779" w:type="dxa"/>
          </w:tcPr>
          <w:p w14:paraId="09E12042" w14:textId="77777777" w:rsidR="00A55B03" w:rsidRPr="008460CB" w:rsidRDefault="00D51C38">
            <w:pPr>
              <w:rPr>
                <w:rFonts w:asciiTheme="minorHAnsi" w:hAnsiTheme="minorHAnsi" w:cstheme="minorHAnsi"/>
              </w:rPr>
            </w:pPr>
            <w:r w:rsidRPr="008460CB">
              <w:rPr>
                <w:rFonts w:asciiTheme="minorHAnsi" w:hAnsiTheme="minorHAnsi" w:cstheme="minorHAnsi"/>
              </w:rPr>
              <w:t>A-11.2</w:t>
            </w:r>
            <w:r w:rsidRPr="008460CB">
              <w:rPr>
                <w:rFonts w:asciiTheme="minorHAnsi" w:hAnsiTheme="minorHAnsi" w:cstheme="minorHAnsi"/>
              </w:rPr>
              <w:br/>
            </w:r>
          </w:p>
        </w:tc>
      </w:tr>
      <w:tr w:rsidR="00A55B03" w:rsidRPr="008460CB" w14:paraId="544117B9" w14:textId="77777777">
        <w:tc>
          <w:tcPr>
            <w:tcW w:w="1786" w:type="dxa"/>
          </w:tcPr>
          <w:p w14:paraId="21BABEDA"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4387083" w14:textId="77777777" w:rsidR="00A55B03" w:rsidRPr="008460CB" w:rsidRDefault="00D51C38">
            <w:pPr>
              <w:rPr>
                <w:rFonts w:asciiTheme="minorHAnsi" w:hAnsiTheme="minorHAnsi" w:cstheme="minorHAnsi"/>
              </w:rPr>
            </w:pPr>
            <w:r w:rsidRPr="008460CB">
              <w:rPr>
                <w:rFonts w:asciiTheme="minorHAnsi" w:hAnsiTheme="minorHAnsi" w:cstheme="minorHAnsi"/>
                <w:b/>
              </w:rPr>
              <w:t>Hart</w:t>
            </w:r>
            <w:r w:rsidRPr="008460CB">
              <w:rPr>
                <w:rFonts w:asciiTheme="minorHAnsi" w:hAnsiTheme="minorHAnsi" w:cstheme="minorHAnsi"/>
              </w:rPr>
              <w:br/>
            </w:r>
          </w:p>
        </w:tc>
      </w:tr>
      <w:tr w:rsidR="00A55B03" w:rsidRPr="008460CB" w14:paraId="75A49F6B" w14:textId="77777777">
        <w:tc>
          <w:tcPr>
            <w:tcW w:w="1786" w:type="dxa"/>
          </w:tcPr>
          <w:p w14:paraId="6037EEA5"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CCB12FF"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(A-Teil)</w:t>
            </w:r>
            <w:r w:rsidRPr="008460CB">
              <w:rPr>
                <w:rFonts w:asciiTheme="minorHAnsi" w:hAnsiTheme="minorHAnsi" w:cstheme="minorHAnsi"/>
              </w:rPr>
              <w:br/>
            </w:r>
          </w:p>
        </w:tc>
      </w:tr>
      <w:tr w:rsidR="00A55B03" w:rsidRPr="008460CB" w14:paraId="1F4E3D5E" w14:textId="77777777">
        <w:tc>
          <w:tcPr>
            <w:tcW w:w="1786" w:type="dxa"/>
          </w:tcPr>
          <w:p w14:paraId="4784C375"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B4B3572"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die Summe anästhesietechnischen Assistentinnen und anästhesietechnischen Assistenten ohne Fachabteilungszuordnung mit direktem </w:t>
            </w:r>
            <w:r w:rsidRPr="008460CB">
              <w:rPr>
                <w:rFonts w:asciiTheme="minorHAnsi" w:hAnsiTheme="minorHAnsi" w:cstheme="minorHAnsi"/>
              </w:rPr>
              <w:t>Beschäftigungsverhältnis und anästhesietechnischen Assistentinnen und anästhesietechnischen Assistenten ohne Fachabteilungszuordnung ohne direktes Beschäftigungsverhältnis auf Äquivalenz mit der Anzahl der Vollkräfte.</w:t>
            </w:r>
            <w:r w:rsidRPr="008460CB">
              <w:rPr>
                <w:rFonts w:asciiTheme="minorHAnsi" w:hAnsiTheme="minorHAnsi" w:cstheme="minorHAnsi"/>
              </w:rPr>
              <w:br/>
            </w:r>
          </w:p>
        </w:tc>
      </w:tr>
      <w:tr w:rsidR="00A55B03" w:rsidRPr="008460CB" w14:paraId="1B24C85B" w14:textId="77777777">
        <w:tc>
          <w:tcPr>
            <w:tcW w:w="1786" w:type="dxa"/>
          </w:tcPr>
          <w:p w14:paraId="179508A8"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B79CFC6" w14:textId="77777777" w:rsidR="00A55B03" w:rsidRPr="008460CB" w:rsidRDefault="00D51C38">
            <w:pPr>
              <w:rPr>
                <w:rFonts w:asciiTheme="minorHAnsi" w:hAnsiTheme="minorHAnsi" w:cstheme="minorHAnsi"/>
              </w:rPr>
            </w:pPr>
            <w:r w:rsidRPr="008460CB">
              <w:rPr>
                <w:rFonts w:asciiTheme="minorHAnsi" w:hAnsiTheme="minorHAnsi" w:cstheme="minorHAnsi"/>
              </w:rPr>
              <w:t>Die Felder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w:t>
            </w:r>
            <w:r w:rsidRPr="008460CB">
              <w:rPr>
                <w:rFonts w:asciiTheme="minorHAnsi" w:hAnsiTheme="minorHAnsi" w:cstheme="minorHAnsi"/>
                <w:b/>
                <w:i/>
              </w:rPr>
              <w:t>rfassung_ohne_Fachabteilungszuordnung/Beschaeftigungsverhaeltnis/Personal_mit_direktem_BV/Anzahl_VK&lt;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&gt;Personalerfassung_ohne_Fachabteilungszuordnung/Beschaeftigungsverhaeltnis/Personal_ohne_direktem_BV/Anzahl_VK&lt;</w:t>
            </w:r>
            <w:r w:rsidRPr="008460CB">
              <w:rPr>
                <w:rFonts w:asciiTheme="minorHAnsi" w:hAnsiTheme="minorHAnsi" w:cstheme="minorHAnsi"/>
              </w:rPr>
              <w:t xml:space="preserv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w:t>
            </w:r>
            <w:r w:rsidRPr="008460CB">
              <w:rPr>
                <w:rFonts w:asciiTheme="minorHAnsi" w:hAnsiTheme="minorHAnsi" w:cstheme="minorHAnsi"/>
                <w:b/>
                <w:i/>
              </w:rPr>
              <w:t>ankenhauses/Pflegekraefte/Anaesthesietechnische_Assistenz/&lt;</w:t>
            </w:r>
            <w:r w:rsidRPr="008460CB">
              <w:rPr>
                <w:rFonts w:asciiTheme="minorHAnsi" w:hAnsiTheme="minorHAnsi" w:cstheme="minorHAnsi"/>
              </w:rPr>
              <w:t xml:space="preserve"> entsprechen in Summe nicht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&gt;Qualitaetsbericht/Personal_des_Krankenhauses/Pflegekraefte/Anaesthesietechnische_Assistenz/Personalerfassung_ohne_Fachabteilungszuordnung/Anzahl_VK&lt;</w:t>
            </w:r>
            <w:r w:rsidRPr="008460CB">
              <w:rPr>
                <w:rFonts w:asciiTheme="minorHAnsi" w:hAnsiTheme="minorHAnsi" w:cstheme="minorHAnsi"/>
              </w:rPr>
              <w:br/>
            </w:r>
          </w:p>
        </w:tc>
      </w:tr>
      <w:tr w:rsidR="00A55B03" w:rsidRPr="008460CB" w14:paraId="429EE9B3" w14:textId="77777777">
        <w:tc>
          <w:tcPr>
            <w:tcW w:w="1786" w:type="dxa"/>
          </w:tcPr>
          <w:p w14:paraId="6D271456"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w:t>
            </w:r>
            <w:r w:rsidRPr="008460CB">
              <w:rPr>
                <w:rFonts w:asciiTheme="minorHAnsi" w:hAnsiTheme="minorHAnsi" w:cstheme="minorHAnsi"/>
              </w:rPr>
              <w:t>sung</w:t>
            </w:r>
          </w:p>
        </w:tc>
        <w:tc>
          <w:tcPr>
            <w:tcW w:w="12779" w:type="dxa"/>
          </w:tcPr>
          <w:p w14:paraId="0F4419D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Ihre Angaben in A-11.2. Der Wert Anzahl Vollkräfte der anästhesietechnischen Assistentinnen und anästhesietechnischen Assistenten ohne Fachabteilungszuordnung muss der Summe der zugehörigen Werte des Personals mit </w:t>
            </w:r>
            <w:r w:rsidRPr="008460CB">
              <w:rPr>
                <w:rFonts w:asciiTheme="minorHAnsi" w:hAnsiTheme="minorHAnsi" w:cstheme="minorHAnsi"/>
              </w:rPr>
              <w:lastRenderedPageBreak/>
              <w:t>und ohne direktes Be</w:t>
            </w:r>
            <w:r w:rsidRPr="008460CB">
              <w:rPr>
                <w:rFonts w:asciiTheme="minorHAnsi" w:hAnsiTheme="minorHAnsi" w:cstheme="minorHAnsi"/>
              </w:rPr>
              <w:t>schäftigungsverhältnis entsprechen.</w:t>
            </w:r>
            <w:r w:rsidRPr="008460CB">
              <w:rPr>
                <w:rFonts w:asciiTheme="minorHAnsi" w:hAnsiTheme="minorHAnsi" w:cstheme="minorHAnsi"/>
              </w:rPr>
              <w:br/>
            </w:r>
          </w:p>
        </w:tc>
      </w:tr>
      <w:tr w:rsidR="00A55B03" w:rsidRPr="008460CB" w14:paraId="270A93D1" w14:textId="77777777">
        <w:tc>
          <w:tcPr>
            <w:tcW w:w="1786" w:type="dxa"/>
          </w:tcPr>
          <w:p w14:paraId="65784726"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24E75D0" w14:textId="77777777" w:rsidR="00A55B03" w:rsidRPr="008460CB" w:rsidRDefault="00D51C38">
            <w:pPr>
              <w:rPr>
                <w:rFonts w:asciiTheme="minorHAnsi" w:hAnsiTheme="minorHAnsi" w:cstheme="minorHAnsi"/>
              </w:rPr>
            </w:pPr>
            <w:r w:rsidRPr="008460CB">
              <w:rPr>
                <w:rFonts w:asciiTheme="minorHAnsi" w:hAnsiTheme="minorHAnsi" w:cstheme="minorHAnsi"/>
              </w:rPr>
              <w:t>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&gt;Qualitaetsbericht/Personal_des_Krankenhauses/Pflegekraefte/Anaesthesietechnische_Assistenz/Personalerfassung_ohne_Fachabteilungszuordnung/Beschaeftigungsverhaeltnis/Personal_mit_</w:t>
            </w:r>
            <w:r w:rsidRPr="008460CB">
              <w:rPr>
                <w:rFonts w:asciiTheme="minorHAnsi" w:hAnsiTheme="minorHAnsi" w:cstheme="minorHAnsi"/>
                <w:b/>
                <w:i/>
              </w:rPr>
              <w:t>direktem_BV/Anzahl_VK&lt;</w:t>
            </w:r>
            <w:r w:rsidRPr="008460CB">
              <w:rPr>
                <w:rFonts w:asciiTheme="minorHAnsi" w:hAnsiTheme="minorHAnsi" w:cstheme="minorHAnsi"/>
              </w:rPr>
              <w:t xml:space="preserve"> wird mit dem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&gt;Qualitaetsbericht/Personal_des_Krankenhauses/Pflegekraefte/Anaesthesietechnische_Assistenz/Personalerfassung_ohne_Fachabteilungszuordnung/Beschaeftigungsverhaeltnis/Personal_ohne_direktem_BV/Anzahl_VK&lt;</w:t>
            </w:r>
            <w:r w:rsidRPr="008460CB">
              <w:rPr>
                <w:rFonts w:asciiTheme="minorHAnsi" w:hAnsiTheme="minorHAnsi" w:cstheme="minorHAnsi"/>
              </w:rPr>
              <w:t xml:space="preserve"> summiert un</w:t>
            </w:r>
            <w:r w:rsidRPr="008460CB">
              <w:rPr>
                <w:rFonts w:asciiTheme="minorHAnsi" w:hAnsiTheme="minorHAnsi" w:cstheme="minorHAnsi"/>
              </w:rPr>
              <w:t>d muss (auf zwei Nachkommastellen exakt) den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&gt;Qualitaetsbericht/Personal_des_Krankenhauses/Pflegekraefte/Anaesthesietechnische_Assistenz/Personalerfassung_ohne_Fachabteilungszuordnung/Anzahl_VK&lt;</w:t>
            </w:r>
            <w:r w:rsidRPr="008460CB">
              <w:rPr>
                <w:rFonts w:asciiTheme="minorHAnsi" w:hAnsiTheme="minorHAnsi" w:cstheme="minorHAnsi"/>
              </w:rPr>
              <w:t xml:space="preserve"> ergeben. Ist dies nicht der Fall, gilt der Test als nic</w:t>
            </w:r>
            <w:r w:rsidRPr="008460CB">
              <w:rPr>
                <w:rFonts w:asciiTheme="minorHAnsi" w:hAnsiTheme="minorHAnsi" w:cstheme="minorHAnsi"/>
              </w:rPr>
              <w:t>ht bestanden.</w:t>
            </w:r>
          </w:p>
        </w:tc>
      </w:tr>
    </w:tbl>
    <w:p w14:paraId="5BD577F0"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p w14:paraId="2767292D" w14:textId="77777777" w:rsidR="00A55B03" w:rsidRPr="008460CB" w:rsidRDefault="00D51C38">
      <w:pPr>
        <w:pStyle w:val="berschrift3"/>
        <w:rPr>
          <w:rFonts w:cstheme="minorHAnsi"/>
        </w:rPr>
      </w:pPr>
      <w:bookmarkStart w:id="85" w:name="_Toc196399467"/>
      <w:r w:rsidRPr="008460CB">
        <w:rPr>
          <w:rFonts w:cstheme="minorHAnsi"/>
        </w:rPr>
        <w:lastRenderedPageBreak/>
        <w:t>Prüfklasse: Weich</w:t>
      </w:r>
      <w:bookmarkEnd w:id="85"/>
    </w:p>
    <w:p w14:paraId="3BA367E8" w14:textId="77777777" w:rsidR="00A55B03" w:rsidRPr="008460CB" w:rsidRDefault="00A55B03">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A55B03" w:rsidRPr="008460CB" w14:paraId="5D50CE9D" w14:textId="77777777">
        <w:trPr>
          <w:trHeight w:val="293"/>
        </w:trPr>
        <w:tc>
          <w:tcPr>
            <w:tcW w:w="12779" w:type="dxa"/>
            <w:gridSpan w:val="2"/>
            <w:vMerge w:val="restart"/>
            <w:shd w:val="clear" w:color="auto" w:fill="D9D9D9"/>
          </w:tcPr>
          <w:p w14:paraId="06D610D7" w14:textId="77777777" w:rsidR="00A55B03" w:rsidRPr="008460CB" w:rsidRDefault="00D51C38">
            <w:pPr>
              <w:pStyle w:val="berschrift4"/>
            </w:pPr>
            <w:bookmarkStart w:id="86" w:name="_Toc196399468"/>
            <w:r w:rsidRPr="008460CB">
              <w:t>Regel 2: Zulässige OPS-Codes</w:t>
            </w:r>
            <w:bookmarkEnd w:id="86"/>
          </w:p>
        </w:tc>
      </w:tr>
      <w:tr w:rsidR="00A55B03" w:rsidRPr="008460CB" w14:paraId="7BBCE616" w14:textId="77777777">
        <w:trPr>
          <w:trHeight w:val="293"/>
        </w:trPr>
        <w:tc>
          <w:tcPr>
            <w:tcW w:w="14400" w:type="dxa"/>
            <w:gridSpan w:val="2"/>
            <w:vMerge/>
          </w:tcPr>
          <w:p w14:paraId="001333F5" w14:textId="77777777" w:rsidR="00A55B03" w:rsidRPr="008460CB" w:rsidRDefault="00A55B03">
            <w:pPr>
              <w:rPr>
                <w:rFonts w:asciiTheme="minorHAnsi" w:hAnsiTheme="minorHAnsi" w:cstheme="minorHAnsi"/>
              </w:rPr>
            </w:pPr>
          </w:p>
        </w:tc>
      </w:tr>
      <w:tr w:rsidR="00A55B03" w:rsidRPr="008460CB" w14:paraId="36A85463" w14:textId="77777777">
        <w:tc>
          <w:tcPr>
            <w:tcW w:w="1786" w:type="dxa"/>
          </w:tcPr>
          <w:p w14:paraId="18D3E10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36C23DB" w14:textId="77777777" w:rsidR="00A55B03" w:rsidRPr="008460CB" w:rsidRDefault="00D51C38">
            <w:pPr>
              <w:rPr>
                <w:rFonts w:asciiTheme="minorHAnsi" w:hAnsiTheme="minorHAnsi" w:cstheme="minorHAnsi"/>
              </w:rPr>
            </w:pPr>
            <w:r w:rsidRPr="008460CB">
              <w:rPr>
                <w:rFonts w:asciiTheme="minorHAnsi" w:hAnsiTheme="minorHAnsi" w:cstheme="minorHAnsi"/>
              </w:rPr>
              <w:t>B-X.7</w:t>
            </w:r>
            <w:r w:rsidRPr="008460CB">
              <w:rPr>
                <w:rFonts w:asciiTheme="minorHAnsi" w:hAnsiTheme="minorHAnsi" w:cstheme="minorHAnsi"/>
              </w:rPr>
              <w:br/>
            </w:r>
          </w:p>
        </w:tc>
      </w:tr>
      <w:tr w:rsidR="00A55B03" w:rsidRPr="008460CB" w14:paraId="6DAA41D3" w14:textId="77777777">
        <w:tc>
          <w:tcPr>
            <w:tcW w:w="1786" w:type="dxa"/>
          </w:tcPr>
          <w:p w14:paraId="72BA2CE8"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B59C367"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45EF117D" w14:textId="77777777">
        <w:tc>
          <w:tcPr>
            <w:tcW w:w="1786" w:type="dxa"/>
          </w:tcPr>
          <w:p w14:paraId="37AC1BC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0B2C9A8" w14:textId="77777777" w:rsidR="00A55B03" w:rsidRPr="008460CB" w:rsidRDefault="00D51C38">
            <w:pPr>
              <w:rPr>
                <w:rFonts w:asciiTheme="minorHAnsi" w:hAnsiTheme="minorHAnsi" w:cstheme="minorHAnsi"/>
              </w:rPr>
            </w:pPr>
            <w:r w:rsidRPr="008460CB">
              <w:rPr>
                <w:rFonts w:asciiTheme="minorHAnsi" w:hAnsiTheme="minorHAnsi" w:cstheme="minorHAnsi"/>
              </w:rPr>
              <w:t>Überprüfung von Listenelementangaben unter Vorgaben des BfArM</w:t>
            </w:r>
            <w:r w:rsidRPr="008460CB">
              <w:rPr>
                <w:rFonts w:asciiTheme="minorHAnsi" w:hAnsiTheme="minorHAnsi" w:cstheme="minorHAnsi"/>
              </w:rPr>
              <w:br/>
            </w:r>
          </w:p>
        </w:tc>
      </w:tr>
      <w:tr w:rsidR="00A55B03" w:rsidRPr="008460CB" w14:paraId="29472E2A" w14:textId="77777777">
        <w:tc>
          <w:tcPr>
            <w:tcW w:w="1786" w:type="dxa"/>
          </w:tcPr>
          <w:p w14:paraId="7F7ED1F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F4A87C4"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angegebenen </w:t>
            </w:r>
            <w:r w:rsidRPr="008460CB">
              <w:rPr>
                <w:rFonts w:asciiTheme="minorHAnsi" w:hAnsiTheme="minorHAnsi" w:cstheme="minorHAnsi"/>
              </w:rPr>
              <w:t>OPS-Codes valide sind und in der entsprechenden Liste von OPS-Codes enthalten sind.</w:t>
            </w:r>
            <w:r w:rsidRPr="008460CB">
              <w:rPr>
                <w:rFonts w:asciiTheme="minorHAnsi" w:hAnsiTheme="minorHAnsi" w:cstheme="minorHAnsi"/>
              </w:rPr>
              <w:br/>
            </w:r>
          </w:p>
        </w:tc>
      </w:tr>
      <w:tr w:rsidR="00A55B03" w:rsidRPr="008460CB" w14:paraId="27BFAC9C" w14:textId="77777777">
        <w:tc>
          <w:tcPr>
            <w:tcW w:w="1786" w:type="dxa"/>
          </w:tcPr>
          <w:p w14:paraId="2AC2D16F"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0EE95071"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Der angegebene OPS-Code </w:t>
            </w:r>
            <w:r w:rsidRPr="008460CB">
              <w:rPr>
                <w:rFonts w:asciiTheme="minorHAnsi" w:hAnsiTheme="minorHAnsi" w:cstheme="minorHAnsi"/>
                <w:b/>
              </w:rPr>
              <w:t>&lt;Datenplatzhalter_für_OPS-Code&gt;</w:t>
            </w:r>
            <w:r w:rsidRPr="008460CB">
              <w:rPr>
                <w:rFonts w:asciiTheme="minorHAnsi" w:hAnsiTheme="minorHAnsi" w:cstheme="minorHAnsi"/>
              </w:rPr>
              <w:t xml:space="preserve"> stammt aus dem vorherigen Berichtsjahr, ist aber im aktuellen Berichtsjahr nicht mehr gültig. Wenn es sich hierbei um einen Überlieger handelt, kann diese Meldung ignoriert werden.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Der angegebene OPS-Code </w:t>
            </w:r>
            <w:r w:rsidRPr="008460CB">
              <w:rPr>
                <w:rFonts w:asciiTheme="minorHAnsi" w:hAnsiTheme="minorHAnsi" w:cstheme="minorHAnsi"/>
                <w:b/>
              </w:rPr>
              <w:t>&lt;Datenplatzhalter_für_OPS-Code&gt;</w:t>
            </w:r>
            <w:r w:rsidRPr="008460CB">
              <w:rPr>
                <w:rFonts w:asciiTheme="minorHAnsi" w:hAnsiTheme="minorHAnsi" w:cstheme="minorHAnsi"/>
              </w:rPr>
              <w:t xml:space="preserve"> ist nicht gülti</w:t>
            </w:r>
            <w:r w:rsidRPr="008460CB">
              <w:rPr>
                <w:rFonts w:asciiTheme="minorHAnsi" w:hAnsiTheme="minorHAnsi" w:cstheme="minorHAnsi"/>
              </w:rPr>
              <w:t>g.</w:t>
            </w:r>
            <w:r w:rsidRPr="008460CB">
              <w:rPr>
                <w:rFonts w:asciiTheme="minorHAnsi" w:hAnsiTheme="minorHAnsi" w:cstheme="minorHAnsi"/>
              </w:rPr>
              <w:br/>
            </w:r>
          </w:p>
        </w:tc>
      </w:tr>
      <w:tr w:rsidR="00A55B03" w:rsidRPr="008460CB" w14:paraId="551D705E" w14:textId="77777777">
        <w:tc>
          <w:tcPr>
            <w:tcW w:w="1786" w:type="dxa"/>
          </w:tcPr>
          <w:p w14:paraId="7F4DA0EE"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023B682"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Es sind ausschließlich Elemente des OPS-Kataloges des zugehörigen Berichtsjahres und bei Überliegern des Vorjahres erlaubt. Bitte prüfen Sie den OPS-Code </w:t>
            </w:r>
            <w:r w:rsidRPr="008460CB">
              <w:rPr>
                <w:rFonts w:asciiTheme="minorHAnsi" w:hAnsiTheme="minorHAnsi" w:cstheme="minorHAnsi"/>
                <w:b/>
              </w:rPr>
              <w:t>&lt;Datenplatzhalter_für_OPS-Code&gt;</w:t>
            </w:r>
            <w:r w:rsidRPr="008460CB">
              <w:rPr>
                <w:rFonts w:asciiTheme="minorHAnsi" w:hAnsiTheme="minorHAnsi" w:cstheme="minorHAnsi"/>
              </w:rPr>
              <w:t xml:space="preserve"> und ersetzen Sie ihn ggf. durch einen gültig</w:t>
            </w:r>
            <w:r w:rsidRPr="008460CB">
              <w:rPr>
                <w:rFonts w:asciiTheme="minorHAnsi" w:hAnsiTheme="minorHAnsi" w:cstheme="minorHAnsi"/>
              </w:rPr>
              <w:t>en OPS-Code.</w:t>
            </w:r>
            <w:r w:rsidRPr="008460CB">
              <w:rPr>
                <w:rFonts w:asciiTheme="minorHAnsi" w:hAnsiTheme="minorHAnsi" w:cstheme="minorHAnsi"/>
              </w:rPr>
              <w:br/>
            </w:r>
          </w:p>
        </w:tc>
      </w:tr>
      <w:tr w:rsidR="00A55B03" w:rsidRPr="008460CB" w14:paraId="2DED7BA2" w14:textId="77777777">
        <w:tc>
          <w:tcPr>
            <w:tcW w:w="1786" w:type="dxa"/>
          </w:tcPr>
          <w:p w14:paraId="656CA98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14AF8E29" w14:textId="77777777" w:rsidR="00A55B03" w:rsidRPr="008460CB" w:rsidRDefault="00D51C38">
            <w:pPr>
              <w:rPr>
                <w:rFonts w:asciiTheme="minorHAnsi" w:hAnsiTheme="minorHAnsi" w:cstheme="minorHAnsi"/>
              </w:rPr>
            </w:pPr>
            <w:r w:rsidRPr="008460CB">
              <w:rPr>
                <w:rFonts w:asciiTheme="minorHAnsi" w:hAnsiTheme="minorHAnsi" w:cstheme="minorHAnsi"/>
              </w:rPr>
              <w:t>Es wird nach allen Elementen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&gt;Prozeduren/Verpflichtende_Angabe/Prozedur/OPS_301&lt;</w:t>
            </w:r>
            <w:r w:rsidRPr="008460CB">
              <w:rPr>
                <w:rFonts w:asciiTheme="minorHAnsi" w:hAnsiTheme="minorHAnsi" w:cstheme="minorHAnsi"/>
              </w:rPr>
              <w:t xml:space="preserve"> sowie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&gt;Prozeduren/Freiwillige_Angabe/Prozedur/OPS_301&lt;</w:t>
            </w:r>
            <w:r w:rsidRPr="008460CB">
              <w:rPr>
                <w:rFonts w:asciiTheme="minorHAnsi" w:hAnsiTheme="minorHAnsi" w:cstheme="minorHAnsi"/>
              </w:rPr>
              <w:t xml:space="preserve">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w:t>
            </w:r>
            <w:r w:rsidRPr="008460CB">
              <w:rPr>
                <w:rFonts w:asciiTheme="minorHAnsi" w:hAnsiTheme="minorHAnsi" w:cstheme="minorHAnsi"/>
                <w:b/>
                <w:i/>
              </w:rPr>
              <w:t>ionseinheit_Fachabteilung&lt;</w:t>
            </w:r>
            <w:r w:rsidRPr="008460CB">
              <w:rPr>
                <w:rFonts w:asciiTheme="minorHAnsi" w:hAnsiTheme="minorHAnsi" w:cstheme="minorHAnsi"/>
              </w:rPr>
              <w:t xml:space="preserve"> gesucht. Alle gefundenen Elemente werden mit den durch das BfArM vorgegebenen gültigen OPS-Codes des aktuellen Berichtsjahres (https://klassifikationen.bfarm.de/ops/kode-suche/htmlops2024/index.htm) verglichen. Wenn ein im Berich</w:t>
            </w:r>
            <w:r w:rsidRPr="008460CB">
              <w:rPr>
                <w:rFonts w:asciiTheme="minorHAnsi" w:hAnsiTheme="minorHAnsi" w:cstheme="minorHAnsi"/>
              </w:rPr>
              <w:t xml:space="preserve">t angegebener Code </w:t>
            </w:r>
            <w:r w:rsidRPr="008460CB">
              <w:rPr>
                <w:rFonts w:asciiTheme="minorHAnsi" w:hAnsiTheme="minorHAnsi" w:cstheme="minorHAnsi"/>
              </w:rPr>
              <w:lastRenderedPageBreak/>
              <w:t>nicht in der offiziellen Beschreibung gefunden werden konnte, wird zusätzlich ein Vergleich mit der OPS-Code-Liste des Berichtsvorjahres vorgenommen. Erst wenn beide Vergleiche kein positives Ergebnis hervorbrachten, gilt der Test als ni</w:t>
            </w:r>
            <w:r w:rsidRPr="008460CB">
              <w:rPr>
                <w:rFonts w:asciiTheme="minorHAnsi" w:hAnsiTheme="minorHAnsi" w:cstheme="minorHAnsi"/>
              </w:rPr>
              <w:t>cht bestanden.</w:t>
            </w:r>
          </w:p>
        </w:tc>
      </w:tr>
    </w:tbl>
    <w:p w14:paraId="0AACCD4C"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6E1B0F58" w14:textId="77777777">
        <w:trPr>
          <w:trHeight w:val="293"/>
        </w:trPr>
        <w:tc>
          <w:tcPr>
            <w:tcW w:w="12779" w:type="dxa"/>
            <w:gridSpan w:val="2"/>
            <w:vMerge w:val="restart"/>
            <w:shd w:val="clear" w:color="auto" w:fill="D9D9D9"/>
          </w:tcPr>
          <w:p w14:paraId="224C8F1D" w14:textId="77777777" w:rsidR="00A55B03" w:rsidRPr="008460CB" w:rsidRDefault="00D51C38">
            <w:pPr>
              <w:pStyle w:val="berschrift4"/>
            </w:pPr>
            <w:bookmarkStart w:id="87" w:name="_Toc196399469"/>
            <w:r w:rsidRPr="008460CB">
              <w:lastRenderedPageBreak/>
              <w:t>Regel 3: Zulässige ICD-10-GM-Codes</w:t>
            </w:r>
            <w:bookmarkEnd w:id="87"/>
          </w:p>
        </w:tc>
      </w:tr>
      <w:tr w:rsidR="00A55B03" w:rsidRPr="008460CB" w14:paraId="717F2964" w14:textId="77777777">
        <w:trPr>
          <w:trHeight w:val="293"/>
        </w:trPr>
        <w:tc>
          <w:tcPr>
            <w:tcW w:w="14400" w:type="dxa"/>
            <w:gridSpan w:val="2"/>
            <w:vMerge/>
          </w:tcPr>
          <w:p w14:paraId="1F288B92" w14:textId="77777777" w:rsidR="00A55B03" w:rsidRPr="008460CB" w:rsidRDefault="00A55B03">
            <w:pPr>
              <w:rPr>
                <w:rFonts w:asciiTheme="minorHAnsi" w:hAnsiTheme="minorHAnsi" w:cstheme="minorHAnsi"/>
              </w:rPr>
            </w:pPr>
          </w:p>
        </w:tc>
      </w:tr>
      <w:tr w:rsidR="00A55B03" w:rsidRPr="008460CB" w14:paraId="5DC4F820" w14:textId="77777777">
        <w:tc>
          <w:tcPr>
            <w:tcW w:w="1786" w:type="dxa"/>
          </w:tcPr>
          <w:p w14:paraId="3663DAD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FD01BBD" w14:textId="77777777" w:rsidR="00A55B03" w:rsidRPr="008460CB" w:rsidRDefault="00D51C38">
            <w:pPr>
              <w:rPr>
                <w:rFonts w:asciiTheme="minorHAnsi" w:hAnsiTheme="minorHAnsi" w:cstheme="minorHAnsi"/>
              </w:rPr>
            </w:pPr>
            <w:r w:rsidRPr="008460CB">
              <w:rPr>
                <w:rFonts w:asciiTheme="minorHAnsi" w:hAnsiTheme="minorHAnsi" w:cstheme="minorHAnsi"/>
              </w:rPr>
              <w:t>B-X.6</w:t>
            </w:r>
            <w:r w:rsidRPr="008460CB">
              <w:rPr>
                <w:rFonts w:asciiTheme="minorHAnsi" w:hAnsiTheme="minorHAnsi" w:cstheme="minorHAnsi"/>
              </w:rPr>
              <w:br/>
            </w:r>
          </w:p>
        </w:tc>
      </w:tr>
      <w:tr w:rsidR="00A55B03" w:rsidRPr="008460CB" w14:paraId="45980BFA" w14:textId="77777777">
        <w:tc>
          <w:tcPr>
            <w:tcW w:w="1786" w:type="dxa"/>
          </w:tcPr>
          <w:p w14:paraId="686FD4F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54AE74C"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6741D0DE" w14:textId="77777777">
        <w:tc>
          <w:tcPr>
            <w:tcW w:w="1786" w:type="dxa"/>
          </w:tcPr>
          <w:p w14:paraId="75104697"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C7107B8" w14:textId="77777777" w:rsidR="00A55B03" w:rsidRPr="008460CB" w:rsidRDefault="00D51C38">
            <w:pPr>
              <w:rPr>
                <w:rFonts w:asciiTheme="minorHAnsi" w:hAnsiTheme="minorHAnsi" w:cstheme="minorHAnsi"/>
              </w:rPr>
            </w:pPr>
            <w:r w:rsidRPr="008460CB">
              <w:rPr>
                <w:rFonts w:asciiTheme="minorHAnsi" w:hAnsiTheme="minorHAnsi" w:cstheme="minorHAnsi"/>
              </w:rPr>
              <w:t>Überprüfung von Listenelementangaben unter Vorgaben des BfArM</w:t>
            </w:r>
            <w:r w:rsidRPr="008460CB">
              <w:rPr>
                <w:rFonts w:asciiTheme="minorHAnsi" w:hAnsiTheme="minorHAnsi" w:cstheme="minorHAnsi"/>
              </w:rPr>
              <w:br/>
            </w:r>
          </w:p>
        </w:tc>
      </w:tr>
      <w:tr w:rsidR="00A55B03" w:rsidRPr="008460CB" w14:paraId="10CA80FD" w14:textId="77777777">
        <w:tc>
          <w:tcPr>
            <w:tcW w:w="1786" w:type="dxa"/>
          </w:tcPr>
          <w:p w14:paraId="62F6C93C"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092F4EA"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angegebenen ICD-Codes (mit </w:t>
            </w:r>
            <w:r w:rsidRPr="008460CB">
              <w:rPr>
                <w:rFonts w:asciiTheme="minorHAnsi" w:hAnsiTheme="minorHAnsi" w:cstheme="minorHAnsi"/>
              </w:rPr>
              <w:t>Anpassungen für Deutschland) valide sind und in der entsprechenden Liste von ICD-Codes enthalten sind.</w:t>
            </w:r>
            <w:r w:rsidRPr="008460CB">
              <w:rPr>
                <w:rFonts w:asciiTheme="minorHAnsi" w:hAnsiTheme="minorHAnsi" w:cstheme="minorHAnsi"/>
              </w:rPr>
              <w:br/>
            </w:r>
          </w:p>
        </w:tc>
      </w:tr>
      <w:tr w:rsidR="00A55B03" w:rsidRPr="008460CB" w14:paraId="70709853" w14:textId="77777777">
        <w:tc>
          <w:tcPr>
            <w:tcW w:w="1786" w:type="dxa"/>
          </w:tcPr>
          <w:p w14:paraId="43C3246E"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059647B"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Der angegebene ICD-Code </w:t>
            </w:r>
            <w:r w:rsidRPr="008460CB">
              <w:rPr>
                <w:rFonts w:asciiTheme="minorHAnsi" w:hAnsiTheme="minorHAnsi" w:cstheme="minorHAnsi"/>
                <w:b/>
              </w:rPr>
              <w:t>&lt;Datenplatzhalter_für_ICD-Code&gt;</w:t>
            </w:r>
            <w:r w:rsidRPr="008460CB">
              <w:rPr>
                <w:rFonts w:asciiTheme="minorHAnsi" w:hAnsiTheme="minorHAnsi" w:cstheme="minorHAnsi"/>
              </w:rPr>
              <w:t xml:space="preserve"> stammt aus dem vorherigen Berichtsjahr, ist aber im aktuellen Berichtsjahr nich</w:t>
            </w:r>
            <w:r w:rsidRPr="008460CB">
              <w:rPr>
                <w:rFonts w:asciiTheme="minorHAnsi" w:hAnsiTheme="minorHAnsi" w:cstheme="minorHAnsi"/>
              </w:rPr>
              <w:t>t mehr gültig. Wenn es sich hierbei um einen Überlieger handelt, kann diese Meldung ignoriert werden.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Der angegebene ICD-Code </w:t>
            </w:r>
            <w:r w:rsidRPr="008460CB">
              <w:rPr>
                <w:rFonts w:asciiTheme="minorHAnsi" w:hAnsiTheme="minorHAnsi" w:cstheme="minorHAnsi"/>
                <w:b/>
              </w:rPr>
              <w:t>&lt;Datenplatzhalter_für_ICD-Code&gt;</w:t>
            </w:r>
            <w:r w:rsidRPr="008460CB">
              <w:rPr>
                <w:rFonts w:asciiTheme="minorHAnsi" w:hAnsiTheme="minorHAnsi" w:cstheme="minorHAnsi"/>
              </w:rPr>
              <w:t xml:space="preserve"> ist nicht gültig.</w:t>
            </w:r>
            <w:r w:rsidRPr="008460CB">
              <w:rPr>
                <w:rFonts w:asciiTheme="minorHAnsi" w:hAnsiTheme="minorHAnsi" w:cstheme="minorHAnsi"/>
              </w:rPr>
              <w:br/>
            </w:r>
          </w:p>
        </w:tc>
      </w:tr>
      <w:tr w:rsidR="00A55B03" w:rsidRPr="008460CB" w14:paraId="146F2E9B" w14:textId="77777777">
        <w:tc>
          <w:tcPr>
            <w:tcW w:w="1786" w:type="dxa"/>
          </w:tcPr>
          <w:p w14:paraId="2A90999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861365C"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Es sind ausschließlich Elemente des ICD-Kataloges des </w:t>
            </w:r>
            <w:r w:rsidRPr="008460CB">
              <w:rPr>
                <w:rFonts w:asciiTheme="minorHAnsi" w:hAnsiTheme="minorHAnsi" w:cstheme="minorHAnsi"/>
              </w:rPr>
              <w:t xml:space="preserve">zugehörigen Berichtsjahres und bei Überliegern des Vorjahres erlaubt. Bitte prüfen Sie den ICD-Code </w:t>
            </w:r>
            <w:r w:rsidRPr="008460CB">
              <w:rPr>
                <w:rFonts w:asciiTheme="minorHAnsi" w:hAnsiTheme="minorHAnsi" w:cstheme="minorHAnsi"/>
                <w:b/>
              </w:rPr>
              <w:t>&lt;Datenplatzhalter&gt;</w:t>
            </w:r>
            <w:r w:rsidRPr="008460CB">
              <w:rPr>
                <w:rFonts w:asciiTheme="minorHAnsi" w:hAnsiTheme="minorHAnsi" w:cstheme="minorHAnsi"/>
              </w:rPr>
              <w:t xml:space="preserve"> und ersetzen Sie ihn ggf. durch einen gültigen ICD-Code.</w:t>
            </w:r>
            <w:r w:rsidRPr="008460CB">
              <w:rPr>
                <w:rFonts w:asciiTheme="minorHAnsi" w:hAnsiTheme="minorHAnsi" w:cstheme="minorHAnsi"/>
              </w:rPr>
              <w:br/>
            </w:r>
          </w:p>
        </w:tc>
      </w:tr>
      <w:tr w:rsidR="00A55B03" w:rsidRPr="008460CB" w14:paraId="6054D76B" w14:textId="77777777">
        <w:tc>
          <w:tcPr>
            <w:tcW w:w="1786" w:type="dxa"/>
          </w:tcPr>
          <w:p w14:paraId="085BB938"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1DD42B4" w14:textId="77777777" w:rsidR="00A55B03" w:rsidRPr="008460CB" w:rsidRDefault="00D51C38">
            <w:pPr>
              <w:rPr>
                <w:rFonts w:asciiTheme="minorHAnsi" w:hAnsiTheme="minorHAnsi" w:cstheme="minorHAnsi"/>
              </w:rPr>
            </w:pPr>
            <w:r w:rsidRPr="008460CB">
              <w:rPr>
                <w:rFonts w:asciiTheme="minorHAnsi" w:hAnsiTheme="minorHAnsi" w:cstheme="minorHAnsi"/>
              </w:rPr>
              <w:t>Es wird nach allen Elementen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&gt;Hauptdiagnosen/Hau</w:t>
            </w:r>
            <w:r w:rsidRPr="008460CB">
              <w:rPr>
                <w:rFonts w:asciiTheme="minorHAnsi" w:hAnsiTheme="minorHAnsi" w:cstheme="minorHAnsi"/>
                <w:b/>
                <w:i/>
              </w:rPr>
              <w:t>ptdiagnose/ICD_10&lt;</w:t>
            </w:r>
            <w:r w:rsidRPr="008460CB">
              <w:rPr>
                <w:rFonts w:asciiTheme="minorHAnsi" w:hAnsiTheme="minorHAnsi" w:cstheme="minorHAnsi"/>
              </w:rPr>
              <w:t xml:space="preserve">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gesucht. Alle gefundenen Elemente werden mit den durch das BfArM vorgegebenen gültigen ICD-Codes des aktuellen Berichtsjahres (https://k</w:t>
            </w:r>
            <w:r w:rsidRPr="008460CB">
              <w:rPr>
                <w:rFonts w:asciiTheme="minorHAnsi" w:hAnsiTheme="minorHAnsi" w:cstheme="minorHAnsi"/>
              </w:rPr>
              <w:t>lassifikationen.bfarm.de/icd-10-gm/kode-suche/htmlgm2024/index.htm) verglichen. Wenn ein im Bericht angegebener Code nicht in der offiziellen Beschreibung gefunden werden konnte, wird zusätzlich ein Vergleich mit der ICD-Code-Liste des Berichtsvorjahres vo</w:t>
            </w:r>
            <w:r w:rsidRPr="008460CB">
              <w:rPr>
                <w:rFonts w:asciiTheme="minorHAnsi" w:hAnsiTheme="minorHAnsi" w:cstheme="minorHAnsi"/>
              </w:rPr>
              <w:t>rgenommen. Erst wenn beide Vergleiche kein positives Ergebnis hervorbrachten, gilt der Test als nicht bestanden.</w:t>
            </w:r>
          </w:p>
        </w:tc>
      </w:tr>
    </w:tbl>
    <w:p w14:paraId="31D91085"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456F155" w14:textId="77777777">
        <w:trPr>
          <w:trHeight w:val="293"/>
        </w:trPr>
        <w:tc>
          <w:tcPr>
            <w:tcW w:w="12779" w:type="dxa"/>
            <w:gridSpan w:val="2"/>
            <w:vMerge w:val="restart"/>
            <w:shd w:val="clear" w:color="auto" w:fill="D9D9D9"/>
          </w:tcPr>
          <w:p w14:paraId="6F5B8053" w14:textId="77777777" w:rsidR="00A55B03" w:rsidRPr="008460CB" w:rsidRDefault="00D51C38">
            <w:pPr>
              <w:pStyle w:val="berschrift4"/>
            </w:pPr>
            <w:bookmarkStart w:id="88" w:name="_Toc196399470"/>
            <w:r w:rsidRPr="008460CB">
              <w:lastRenderedPageBreak/>
              <w:t>Regel 13: Anzahl der Diplom-Psychologinnen und Diplom-Psychologen, Psychologinnen und Psychologen (M. Sc. oder M. A.)</w:t>
            </w:r>
            <w:bookmarkEnd w:id="88"/>
          </w:p>
        </w:tc>
      </w:tr>
      <w:tr w:rsidR="00A55B03" w:rsidRPr="008460CB" w14:paraId="4202D3E7" w14:textId="77777777">
        <w:trPr>
          <w:trHeight w:val="293"/>
        </w:trPr>
        <w:tc>
          <w:tcPr>
            <w:tcW w:w="14400" w:type="dxa"/>
            <w:gridSpan w:val="2"/>
            <w:vMerge/>
          </w:tcPr>
          <w:p w14:paraId="3675030D" w14:textId="77777777" w:rsidR="00A55B03" w:rsidRPr="008460CB" w:rsidRDefault="00A55B03">
            <w:pPr>
              <w:rPr>
                <w:rFonts w:asciiTheme="minorHAnsi" w:hAnsiTheme="minorHAnsi" w:cstheme="minorHAnsi"/>
              </w:rPr>
            </w:pPr>
          </w:p>
        </w:tc>
      </w:tr>
      <w:tr w:rsidR="00A55B03" w:rsidRPr="008460CB" w14:paraId="0066B30A" w14:textId="77777777">
        <w:tc>
          <w:tcPr>
            <w:tcW w:w="1786" w:type="dxa"/>
          </w:tcPr>
          <w:p w14:paraId="01881805"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5D0E15C9" w14:textId="77777777" w:rsidR="00A55B03" w:rsidRPr="008460CB" w:rsidRDefault="00D51C38">
            <w:pPr>
              <w:rPr>
                <w:rFonts w:asciiTheme="minorHAnsi" w:hAnsiTheme="minorHAnsi" w:cstheme="minorHAnsi"/>
              </w:rPr>
            </w:pPr>
            <w:r w:rsidRPr="008460CB">
              <w:rPr>
                <w:rFonts w:asciiTheme="minorHAnsi" w:hAnsiTheme="minorHAnsi" w:cstheme="minorHAnsi"/>
              </w:rPr>
              <w:t>A-11.3.1, B-X.11.3</w:t>
            </w:r>
            <w:r w:rsidRPr="008460CB">
              <w:rPr>
                <w:rFonts w:asciiTheme="minorHAnsi" w:hAnsiTheme="minorHAnsi" w:cstheme="minorHAnsi"/>
              </w:rPr>
              <w:br/>
            </w:r>
          </w:p>
        </w:tc>
      </w:tr>
      <w:tr w:rsidR="00A55B03" w:rsidRPr="008460CB" w14:paraId="5CF4B8AF" w14:textId="77777777">
        <w:tc>
          <w:tcPr>
            <w:tcW w:w="1786" w:type="dxa"/>
          </w:tcPr>
          <w:p w14:paraId="7EEF3E9A"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3B418E16"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1BBD263F" w14:textId="77777777">
        <w:tc>
          <w:tcPr>
            <w:tcW w:w="1786" w:type="dxa"/>
          </w:tcPr>
          <w:p w14:paraId="335DF17C"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605E8B5"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3897E98F" w14:textId="77777777">
        <w:tc>
          <w:tcPr>
            <w:tcW w:w="1786" w:type="dxa"/>
          </w:tcPr>
          <w:p w14:paraId="42710518"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4DD4B21"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Diplom-Psychologinnen und Diplom-Psychologen, Psychologinnen und Psychologen (M. S</w:t>
            </w:r>
            <w:r w:rsidRPr="008460CB">
              <w:rPr>
                <w:rFonts w:asciiTheme="minorHAnsi" w:hAnsiTheme="minorHAnsi" w:cstheme="minorHAnsi"/>
              </w:rPr>
              <w:t>c. oder M. A.) in Psychiatrie und Psychosomatik insgesamt der Summe der Diplom-Psychologinnen und Diplom-Psychologen, Psychologinnen und Psychologen (M. Sc. oder M. A.) aller psychiatrischen und psychosomatischen Fachabteilungen entspricht.</w:t>
            </w:r>
            <w:r w:rsidRPr="008460CB">
              <w:rPr>
                <w:rFonts w:asciiTheme="minorHAnsi" w:hAnsiTheme="minorHAnsi" w:cstheme="minorHAnsi"/>
              </w:rPr>
              <w:br/>
            </w:r>
          </w:p>
        </w:tc>
      </w:tr>
      <w:tr w:rsidR="00A55B03" w:rsidRPr="008460CB" w14:paraId="5DFBF7B6" w14:textId="77777777">
        <w:tc>
          <w:tcPr>
            <w:tcW w:w="1786" w:type="dxa"/>
          </w:tcPr>
          <w:p w14:paraId="36E7F21C"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7B3FE9DF"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"Diplom-Psychologinnen und Diplom-Psychologen, Psychologinnen und Psychologen (M. Sc. oder M. A.)" in Psychiatrie und Psychosomatik entspricht insgesamt nicht der Summe </w:t>
            </w:r>
            <w:r w:rsidRPr="008460CB">
              <w:rPr>
                <w:rFonts w:asciiTheme="minorHAnsi" w:hAnsiTheme="minorHAnsi" w:cstheme="minorHAnsi"/>
                <w:b/>
              </w:rPr>
              <w:t>&lt;Datenplatzhalter&gt;</w:t>
            </w:r>
            <w:r w:rsidRPr="008460CB">
              <w:rPr>
                <w:rFonts w:asciiTheme="minorHAnsi" w:hAnsiTheme="minorHAnsi" w:cstheme="minorHAnsi"/>
              </w:rPr>
              <w:t xml:space="preserve"> der Diplom-Psychologinnen und Diplom-Psychologen, Psychologinne</w:t>
            </w:r>
            <w:r w:rsidRPr="008460CB">
              <w:rPr>
                <w:rFonts w:asciiTheme="minorHAnsi" w:hAnsiTheme="minorHAnsi" w:cstheme="minorHAnsi"/>
              </w:rPr>
              <w:t>n und Psychologen (M. Sc. oder M. A.) aller psychiatrischen und psychosomatischen Fachabteilungen.</w:t>
            </w:r>
            <w:r w:rsidRPr="008460CB">
              <w:rPr>
                <w:rFonts w:asciiTheme="minorHAnsi" w:hAnsiTheme="minorHAnsi" w:cstheme="minorHAnsi"/>
              </w:rPr>
              <w:br/>
            </w:r>
          </w:p>
        </w:tc>
      </w:tr>
      <w:tr w:rsidR="00A55B03" w:rsidRPr="008460CB" w14:paraId="539F125E" w14:textId="77777777">
        <w:tc>
          <w:tcPr>
            <w:tcW w:w="1786" w:type="dxa"/>
          </w:tcPr>
          <w:p w14:paraId="265AE9F2"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08CDA0D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überprüfen Sie Ihre Eingabe in A-11.3.1 sowie B-X.11.3 bezüglich der Angabe der Anzahl der Vollkräfte der </w:t>
            </w:r>
            <w:r w:rsidRPr="008460CB">
              <w:rPr>
                <w:rFonts w:asciiTheme="minorHAnsi" w:hAnsiTheme="minorHAnsi" w:cstheme="minorHAnsi"/>
              </w:rPr>
              <w:t>Diplom-Psychologinnen und Diplom-Psychologen, Psychologinnen und Psychologen (M. Sc. oder M. A.).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müssen in der Summe dem Wert in A-11.3.1 entsprechen.</w:t>
            </w:r>
            <w:r w:rsidRPr="008460CB">
              <w:rPr>
                <w:rFonts w:asciiTheme="minorHAnsi" w:hAnsiTheme="minorHAnsi" w:cstheme="minorHAnsi"/>
              </w:rPr>
              <w:br/>
            </w:r>
          </w:p>
        </w:tc>
      </w:tr>
      <w:tr w:rsidR="00A55B03" w:rsidRPr="008460CB" w14:paraId="2FAEDB1C" w14:textId="77777777">
        <w:tc>
          <w:tcPr>
            <w:tcW w:w="1786" w:type="dxa"/>
          </w:tcPr>
          <w:p w14:paraId="189092F1"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D61E583" w14:textId="77777777" w:rsidR="00A55B03" w:rsidRPr="008460CB" w:rsidRDefault="00D51C38">
            <w:pPr>
              <w:rPr>
                <w:rFonts w:asciiTheme="minorHAnsi" w:hAnsiTheme="minorHAnsi" w:cstheme="minorHAnsi"/>
              </w:rPr>
            </w:pPr>
            <w:r w:rsidRPr="008460CB">
              <w:rPr>
                <w:rFonts w:asciiTheme="minorHAnsi" w:hAnsiTheme="minorHAnsi" w:cstheme="minorHAnsi"/>
              </w:rPr>
              <w:t>Für jed</w:t>
            </w:r>
            <w:r w:rsidRPr="008460CB">
              <w:rPr>
                <w:rFonts w:asciiTheme="minorHAnsi" w:hAnsiTheme="minorHAnsi" w:cstheme="minorHAnsi"/>
              </w:rPr>
              <w:t>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&gt;Qualitaetsbericht/Organisationseinheiten_Fachabteilungen/Organisationseinheit_Fachabteilung/Personelle_Ausstattung/</w:t>
            </w:r>
            <w:r w:rsidRPr="008460CB">
              <w:rPr>
                <w:rFonts w:asciiTheme="minorHAnsi" w:hAnsiTheme="minorHAnsi" w:cstheme="minorHAnsi"/>
                <w:b/>
                <w:i/>
              </w:rPr>
              <w:t>Ausgewaehltes_Personal_Psych/Ausgewaehltes_Therapeutisches_Personal/Diplom_Psychologen/Personalerfassung/Anzahl_V</w:t>
            </w:r>
            <w:r w:rsidRPr="008460CB">
              <w:rPr>
                <w:rFonts w:asciiTheme="minorHAnsi" w:hAnsiTheme="minorHAnsi" w:cstheme="minorHAnsi"/>
                <w:b/>
                <w:i/>
              </w:rPr>
              <w:lastRenderedPageBreak/>
              <w:t>K&lt;</w:t>
            </w:r>
            <w:r w:rsidRPr="008460CB">
              <w:rPr>
                <w:rFonts w:asciiTheme="minorHAnsi" w:hAnsiTheme="minorHAnsi" w:cstheme="minorHAnsi"/>
              </w:rPr>
              <w:t xml:space="preserve"> angegeben ist. Alle gefundenen Werte werden aufsummiert. Der Test gilt als fehlgeschlagen, wenn der berechnete Summand nicht exakt dem angeg</w:t>
            </w:r>
            <w:r w:rsidRPr="008460CB">
              <w:rPr>
                <w:rFonts w:asciiTheme="minorHAnsi" w:hAnsiTheme="minorHAnsi" w:cstheme="minorHAnsi"/>
              </w:rPr>
              <w:t>ebenen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&gt;Qualitaetsbericht/Personal_des_Krankenhauses/Ausgewaehltes_Personal_Psych/Ausgewaehltes_Therapeutisches_Personal/Diplom_Psychologen/Personalerfassung/Anzahl_VK&lt;</w:t>
            </w:r>
            <w:r w:rsidRPr="008460CB">
              <w:rPr>
                <w:rFonts w:asciiTheme="minorHAnsi" w:hAnsiTheme="minorHAnsi" w:cstheme="minorHAnsi"/>
              </w:rPr>
              <w:t xml:space="preserve"> entspricht.</w:t>
            </w:r>
          </w:p>
        </w:tc>
      </w:tr>
    </w:tbl>
    <w:p w14:paraId="6218993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653A8BDA" w14:textId="77777777">
        <w:trPr>
          <w:trHeight w:val="293"/>
        </w:trPr>
        <w:tc>
          <w:tcPr>
            <w:tcW w:w="12779" w:type="dxa"/>
            <w:gridSpan w:val="2"/>
            <w:vMerge w:val="restart"/>
            <w:shd w:val="clear" w:color="auto" w:fill="D9D9D9"/>
          </w:tcPr>
          <w:p w14:paraId="64BA96DD" w14:textId="77777777" w:rsidR="00A55B03" w:rsidRPr="008460CB" w:rsidRDefault="00D51C38">
            <w:pPr>
              <w:pStyle w:val="berschrift4"/>
            </w:pPr>
            <w:bookmarkStart w:id="89" w:name="_Toc196399471"/>
            <w:r w:rsidRPr="008460CB">
              <w:lastRenderedPageBreak/>
              <w:t>Regel 14: Anzahl der Klinischen Neuropsychologinnen und Neur</w:t>
            </w:r>
            <w:r w:rsidRPr="008460CB">
              <w:t>opsychologen</w:t>
            </w:r>
            <w:bookmarkEnd w:id="89"/>
          </w:p>
        </w:tc>
      </w:tr>
      <w:tr w:rsidR="00A55B03" w:rsidRPr="008460CB" w14:paraId="2794E04B" w14:textId="77777777">
        <w:trPr>
          <w:trHeight w:val="293"/>
        </w:trPr>
        <w:tc>
          <w:tcPr>
            <w:tcW w:w="14400" w:type="dxa"/>
            <w:gridSpan w:val="2"/>
            <w:vMerge/>
          </w:tcPr>
          <w:p w14:paraId="121415CC" w14:textId="77777777" w:rsidR="00A55B03" w:rsidRPr="008460CB" w:rsidRDefault="00A55B03">
            <w:pPr>
              <w:rPr>
                <w:rFonts w:asciiTheme="minorHAnsi" w:hAnsiTheme="minorHAnsi" w:cstheme="minorHAnsi"/>
              </w:rPr>
            </w:pPr>
          </w:p>
        </w:tc>
      </w:tr>
      <w:tr w:rsidR="00A55B03" w:rsidRPr="008460CB" w14:paraId="70D29B7F" w14:textId="77777777">
        <w:tc>
          <w:tcPr>
            <w:tcW w:w="1786" w:type="dxa"/>
          </w:tcPr>
          <w:p w14:paraId="156D6508"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0C997D5" w14:textId="77777777" w:rsidR="00A55B03" w:rsidRPr="008460CB" w:rsidRDefault="00D51C38">
            <w:pPr>
              <w:rPr>
                <w:rFonts w:asciiTheme="minorHAnsi" w:hAnsiTheme="minorHAnsi" w:cstheme="minorHAnsi"/>
              </w:rPr>
            </w:pPr>
            <w:r w:rsidRPr="008460CB">
              <w:rPr>
                <w:rFonts w:asciiTheme="minorHAnsi" w:hAnsiTheme="minorHAnsi" w:cstheme="minorHAnsi"/>
              </w:rPr>
              <w:t>A-11.3.1, B-X.11.3</w:t>
            </w:r>
            <w:r w:rsidRPr="008460CB">
              <w:rPr>
                <w:rFonts w:asciiTheme="minorHAnsi" w:hAnsiTheme="minorHAnsi" w:cstheme="minorHAnsi"/>
              </w:rPr>
              <w:br/>
            </w:r>
          </w:p>
        </w:tc>
      </w:tr>
      <w:tr w:rsidR="00A55B03" w:rsidRPr="008460CB" w14:paraId="75D93FCA" w14:textId="77777777">
        <w:tc>
          <w:tcPr>
            <w:tcW w:w="1786" w:type="dxa"/>
          </w:tcPr>
          <w:p w14:paraId="5AA43E29"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9F1A1CE"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6C329B39" w14:textId="77777777">
        <w:tc>
          <w:tcPr>
            <w:tcW w:w="1786" w:type="dxa"/>
          </w:tcPr>
          <w:p w14:paraId="2A710E10"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4E354205"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571BE24E" w14:textId="77777777">
        <w:tc>
          <w:tcPr>
            <w:tcW w:w="1786" w:type="dxa"/>
          </w:tcPr>
          <w:p w14:paraId="6C79B8A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14AD4AD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Anzahl der klinischen Neuropsychologinnen und </w:t>
            </w:r>
            <w:r w:rsidRPr="008460CB">
              <w:rPr>
                <w:rFonts w:asciiTheme="minorHAnsi" w:hAnsiTheme="minorHAnsi" w:cstheme="minorHAnsi"/>
              </w:rPr>
              <w:t>Neuropsychologen in Psychiatrie und Psychosomatik insgesamt der Summe der klinischen Neuropsychologinnen und Neuropsychologen aller psychiatrischen und psychosomatischen Fachabteilungen entspricht.</w:t>
            </w:r>
            <w:r w:rsidRPr="008460CB">
              <w:rPr>
                <w:rFonts w:asciiTheme="minorHAnsi" w:hAnsiTheme="minorHAnsi" w:cstheme="minorHAnsi"/>
              </w:rPr>
              <w:br/>
            </w:r>
          </w:p>
        </w:tc>
      </w:tr>
      <w:tr w:rsidR="00A55B03" w:rsidRPr="008460CB" w14:paraId="0420EAD4" w14:textId="77777777">
        <w:tc>
          <w:tcPr>
            <w:tcW w:w="1786" w:type="dxa"/>
          </w:tcPr>
          <w:p w14:paraId="63C5B4E2"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2B9272E"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"klinisc</w:t>
            </w:r>
            <w:r w:rsidRPr="008460CB">
              <w:rPr>
                <w:rFonts w:asciiTheme="minorHAnsi" w:hAnsiTheme="minorHAnsi" w:cstheme="minorHAnsi"/>
              </w:rPr>
              <w:t xml:space="preserve">hen Neuropsychologinnen und Neuropsychologen" in Psychiatrie und Psychosomatik entspricht insgesamt nicht der Summe </w:t>
            </w:r>
            <w:r w:rsidRPr="008460CB">
              <w:rPr>
                <w:rFonts w:asciiTheme="minorHAnsi" w:hAnsiTheme="minorHAnsi" w:cstheme="minorHAnsi"/>
                <w:b/>
              </w:rPr>
              <w:t>&lt;Datenplatzhalter&gt;</w:t>
            </w:r>
            <w:r w:rsidRPr="008460CB">
              <w:rPr>
                <w:rFonts w:asciiTheme="minorHAnsi" w:hAnsiTheme="minorHAnsi" w:cstheme="minorHAnsi"/>
              </w:rPr>
              <w:t xml:space="preserve"> der klinischen Neuropsychologinnen und Neuropsychologen aller psychiatrischen und psychosomatischen Fachabteilungen.</w:t>
            </w:r>
            <w:r w:rsidRPr="008460CB">
              <w:rPr>
                <w:rFonts w:asciiTheme="minorHAnsi" w:hAnsiTheme="minorHAnsi" w:cstheme="minorHAnsi"/>
              </w:rPr>
              <w:br/>
            </w:r>
          </w:p>
        </w:tc>
      </w:tr>
      <w:tr w:rsidR="00A55B03" w:rsidRPr="008460CB" w14:paraId="749046F3" w14:textId="77777777">
        <w:tc>
          <w:tcPr>
            <w:tcW w:w="1786" w:type="dxa"/>
          </w:tcPr>
          <w:p w14:paraId="7DDD75B1" w14:textId="77777777" w:rsidR="00A55B03" w:rsidRPr="008460CB" w:rsidRDefault="00D51C38">
            <w:pPr>
              <w:rPr>
                <w:rFonts w:asciiTheme="minorHAnsi" w:hAnsiTheme="minorHAnsi" w:cstheme="minorHAnsi"/>
              </w:rPr>
            </w:pPr>
            <w:r w:rsidRPr="008460CB">
              <w:rPr>
                <w:rFonts w:asciiTheme="minorHAnsi" w:hAnsiTheme="minorHAnsi" w:cstheme="minorHAnsi"/>
              </w:rPr>
              <w:t>Ha</w:t>
            </w:r>
            <w:r w:rsidRPr="008460CB">
              <w:rPr>
                <w:rFonts w:asciiTheme="minorHAnsi" w:hAnsiTheme="minorHAnsi" w:cstheme="minorHAnsi"/>
              </w:rPr>
              <w:t>ndlungsan-</w:t>
            </w:r>
            <w:r w:rsidRPr="008460CB">
              <w:rPr>
                <w:rFonts w:asciiTheme="minorHAnsi" w:hAnsiTheme="minorHAnsi" w:cstheme="minorHAnsi"/>
              </w:rPr>
              <w:br/>
              <w:t>weisung</w:t>
            </w:r>
          </w:p>
        </w:tc>
        <w:tc>
          <w:tcPr>
            <w:tcW w:w="12779" w:type="dxa"/>
          </w:tcPr>
          <w:p w14:paraId="33F90DB9"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A-11.3.1 sowie B-X.11.3 bezüglich der Angabe der Anzahl der Vollkräfte der klinischen Neuropsychologinnen und Neuropsychologen.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müssen</w:t>
            </w:r>
            <w:r w:rsidRPr="008460CB">
              <w:rPr>
                <w:rFonts w:asciiTheme="minorHAnsi" w:hAnsiTheme="minorHAnsi" w:cstheme="minorHAnsi"/>
              </w:rPr>
              <w:t xml:space="preserve"> in der Summe dem Wert in A-11.3.1 entsprechen.</w:t>
            </w:r>
            <w:r w:rsidRPr="008460CB">
              <w:rPr>
                <w:rFonts w:asciiTheme="minorHAnsi" w:hAnsiTheme="minorHAnsi" w:cstheme="minorHAnsi"/>
              </w:rPr>
              <w:br/>
            </w:r>
          </w:p>
        </w:tc>
      </w:tr>
      <w:tr w:rsidR="00A55B03" w:rsidRPr="008460CB" w14:paraId="360C89CA" w14:textId="77777777">
        <w:tc>
          <w:tcPr>
            <w:tcW w:w="1786" w:type="dxa"/>
          </w:tcPr>
          <w:p w14:paraId="5DFEC2D3"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1184FDE2"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w:t>
            </w:r>
            <w:r w:rsidRPr="008460CB">
              <w:rPr>
                <w:rFonts w:asciiTheme="minorHAnsi" w:hAnsiTheme="minorHAnsi" w:cstheme="minorHAnsi"/>
                <w:b/>
                <w:i/>
              </w:rPr>
              <w:t>nseinheiten_Fachabteilungen/Organisationseinheit_Fachabteilung/Personelle_Ausstattung/Ausgewaehltes_Personal_Psych/Ausgewaehltes_Therapeutisches_Personal/Klinische_Neuropsychologen/Personalerfassung/Anzahl_VK&lt;</w:t>
            </w:r>
            <w:r w:rsidRPr="008460CB">
              <w:rPr>
                <w:rFonts w:asciiTheme="minorHAnsi" w:hAnsiTheme="minorHAnsi" w:cstheme="minorHAnsi"/>
              </w:rPr>
              <w:t xml:space="preserve"> angegeben ist. Alle gefundenen Werte werden au</w:t>
            </w:r>
            <w:r w:rsidRPr="008460CB">
              <w:rPr>
                <w:rFonts w:asciiTheme="minorHAnsi" w:hAnsiTheme="minorHAnsi" w:cstheme="minorHAnsi"/>
              </w:rPr>
              <w:t>fsummiert. Der Test gilt als fehlgeschlagen, wenn der berechnete Summand nicht exakt dem angegebenen Wert unter</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&gt;Qualitaetsbericht/Personal_des_Krankenhauses/Ausgewaehltes_Personal_Psych/Ausgewaehltes_Therapeutisches_Personal/Klinische_Neuropsychologen/Pe</w:t>
            </w:r>
            <w:r w:rsidRPr="008460CB">
              <w:rPr>
                <w:rFonts w:asciiTheme="minorHAnsi" w:hAnsiTheme="minorHAnsi" w:cstheme="minorHAnsi"/>
                <w:b/>
                <w:i/>
              </w:rPr>
              <w:t>rsonalerfassung/Anzahl_VK&lt;</w:t>
            </w:r>
            <w:r w:rsidRPr="008460CB">
              <w:rPr>
                <w:rFonts w:asciiTheme="minorHAnsi" w:hAnsiTheme="minorHAnsi" w:cstheme="minorHAnsi"/>
              </w:rPr>
              <w:t xml:space="preserve"> entspricht.</w:t>
            </w:r>
          </w:p>
        </w:tc>
      </w:tr>
    </w:tbl>
    <w:p w14:paraId="1A0ED730"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39AED9A7" w14:textId="77777777">
        <w:trPr>
          <w:trHeight w:val="293"/>
        </w:trPr>
        <w:tc>
          <w:tcPr>
            <w:tcW w:w="12779" w:type="dxa"/>
            <w:gridSpan w:val="2"/>
            <w:vMerge w:val="restart"/>
            <w:shd w:val="clear" w:color="auto" w:fill="D9D9D9"/>
          </w:tcPr>
          <w:p w14:paraId="466206E2" w14:textId="77777777" w:rsidR="00A55B03" w:rsidRPr="008460CB" w:rsidRDefault="00D51C38">
            <w:pPr>
              <w:pStyle w:val="berschrift4"/>
            </w:pPr>
            <w:bookmarkStart w:id="90" w:name="_Toc196399472"/>
            <w:r w:rsidRPr="008460CB">
              <w:lastRenderedPageBreak/>
              <w:t>Regel 15: Anzahl der psychologischen Psychotherapeutinnen und Psychotherapeuten</w:t>
            </w:r>
            <w:bookmarkEnd w:id="90"/>
          </w:p>
        </w:tc>
      </w:tr>
      <w:tr w:rsidR="00A55B03" w:rsidRPr="008460CB" w14:paraId="5E9D2E07" w14:textId="77777777">
        <w:trPr>
          <w:trHeight w:val="293"/>
        </w:trPr>
        <w:tc>
          <w:tcPr>
            <w:tcW w:w="14400" w:type="dxa"/>
            <w:gridSpan w:val="2"/>
            <w:vMerge/>
          </w:tcPr>
          <w:p w14:paraId="03E0B570" w14:textId="77777777" w:rsidR="00A55B03" w:rsidRPr="008460CB" w:rsidRDefault="00A55B03">
            <w:pPr>
              <w:rPr>
                <w:rFonts w:asciiTheme="minorHAnsi" w:hAnsiTheme="minorHAnsi" w:cstheme="minorHAnsi"/>
              </w:rPr>
            </w:pPr>
          </w:p>
        </w:tc>
      </w:tr>
      <w:tr w:rsidR="00A55B03" w:rsidRPr="008460CB" w14:paraId="4E6EF476" w14:textId="77777777">
        <w:tc>
          <w:tcPr>
            <w:tcW w:w="1786" w:type="dxa"/>
          </w:tcPr>
          <w:p w14:paraId="4EFBA00E"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63806F0" w14:textId="77777777" w:rsidR="00A55B03" w:rsidRPr="008460CB" w:rsidRDefault="00D51C38">
            <w:pPr>
              <w:rPr>
                <w:rFonts w:asciiTheme="minorHAnsi" w:hAnsiTheme="minorHAnsi" w:cstheme="minorHAnsi"/>
              </w:rPr>
            </w:pPr>
            <w:r w:rsidRPr="008460CB">
              <w:rPr>
                <w:rFonts w:asciiTheme="minorHAnsi" w:hAnsiTheme="minorHAnsi" w:cstheme="minorHAnsi"/>
              </w:rPr>
              <w:t>A-11.3.1, B-X.11.3</w:t>
            </w:r>
            <w:r w:rsidRPr="008460CB">
              <w:rPr>
                <w:rFonts w:asciiTheme="minorHAnsi" w:hAnsiTheme="minorHAnsi" w:cstheme="minorHAnsi"/>
              </w:rPr>
              <w:br/>
            </w:r>
          </w:p>
        </w:tc>
      </w:tr>
      <w:tr w:rsidR="00A55B03" w:rsidRPr="008460CB" w14:paraId="4B528225" w14:textId="77777777">
        <w:tc>
          <w:tcPr>
            <w:tcW w:w="1786" w:type="dxa"/>
          </w:tcPr>
          <w:p w14:paraId="11A53374"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9B3A1CA"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4C14CA26" w14:textId="77777777">
        <w:tc>
          <w:tcPr>
            <w:tcW w:w="1786" w:type="dxa"/>
          </w:tcPr>
          <w:p w14:paraId="3757B563"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3AD658A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Anzahl des Personals </w:t>
            </w:r>
            <w:r w:rsidRPr="008460CB">
              <w:rPr>
                <w:rFonts w:asciiTheme="minorHAnsi" w:hAnsiTheme="minorHAnsi" w:cstheme="minorHAnsi"/>
              </w:rPr>
              <w:t>(berichtsteilübergreifend)</w:t>
            </w:r>
            <w:r w:rsidRPr="008460CB">
              <w:rPr>
                <w:rFonts w:asciiTheme="minorHAnsi" w:hAnsiTheme="minorHAnsi" w:cstheme="minorHAnsi"/>
              </w:rPr>
              <w:br/>
            </w:r>
          </w:p>
        </w:tc>
      </w:tr>
      <w:tr w:rsidR="00A55B03" w:rsidRPr="008460CB" w14:paraId="6B3A640F" w14:textId="77777777">
        <w:tc>
          <w:tcPr>
            <w:tcW w:w="1786" w:type="dxa"/>
          </w:tcPr>
          <w:p w14:paraId="549C03D2"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04B7E56"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psychologischen Psychotherapeutinnen und Psychotherapeuten in Psychiatrie und Psychosomatik insgesamt der Summe der psychologischen Psychotherapeutinnen und Psychotherapeu</w:t>
            </w:r>
            <w:r w:rsidRPr="008460CB">
              <w:rPr>
                <w:rFonts w:asciiTheme="minorHAnsi" w:hAnsiTheme="minorHAnsi" w:cstheme="minorHAnsi"/>
              </w:rPr>
              <w:t>ten aller psychiatrischen und psychosomatischen Fachabteilungen entspricht.</w:t>
            </w:r>
            <w:r w:rsidRPr="008460CB">
              <w:rPr>
                <w:rFonts w:asciiTheme="minorHAnsi" w:hAnsiTheme="minorHAnsi" w:cstheme="minorHAnsi"/>
              </w:rPr>
              <w:br/>
            </w:r>
          </w:p>
        </w:tc>
      </w:tr>
      <w:tr w:rsidR="00A55B03" w:rsidRPr="008460CB" w14:paraId="57C7663C" w14:textId="77777777">
        <w:tc>
          <w:tcPr>
            <w:tcW w:w="1786" w:type="dxa"/>
          </w:tcPr>
          <w:p w14:paraId="3A1D83D8"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957C904"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"psychologischen Psychotherapeutinnen und Psychotherapeuten" in Psychiatrie und Psychosomatik entspricht insgesamt nicht der Summe </w:t>
            </w:r>
            <w:r w:rsidRPr="008460CB">
              <w:rPr>
                <w:rFonts w:asciiTheme="minorHAnsi" w:hAnsiTheme="minorHAnsi" w:cstheme="minorHAnsi"/>
                <w:b/>
              </w:rPr>
              <w:t>&lt;Datenplatzhalter&gt;</w:t>
            </w:r>
            <w:r w:rsidRPr="008460CB">
              <w:rPr>
                <w:rFonts w:asciiTheme="minorHAnsi" w:hAnsiTheme="minorHAnsi" w:cstheme="minorHAnsi"/>
              </w:rPr>
              <w:t xml:space="preserve"> der psychologischen Psychotherapeutinnen und Psychotherapeuten aller psychiatrischen und psychosomati</w:t>
            </w:r>
            <w:r w:rsidRPr="008460CB">
              <w:rPr>
                <w:rFonts w:asciiTheme="minorHAnsi" w:hAnsiTheme="minorHAnsi" w:cstheme="minorHAnsi"/>
              </w:rPr>
              <w:t>schen Fachabteilungen.</w:t>
            </w:r>
            <w:r w:rsidRPr="008460CB">
              <w:rPr>
                <w:rFonts w:asciiTheme="minorHAnsi" w:hAnsiTheme="minorHAnsi" w:cstheme="minorHAnsi"/>
              </w:rPr>
              <w:br/>
            </w:r>
          </w:p>
        </w:tc>
      </w:tr>
      <w:tr w:rsidR="00A55B03" w:rsidRPr="008460CB" w14:paraId="7206AC32" w14:textId="77777777">
        <w:tc>
          <w:tcPr>
            <w:tcW w:w="1786" w:type="dxa"/>
          </w:tcPr>
          <w:p w14:paraId="17A9E617"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BECAF1C"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A-11.3.1 sowie B-X.11.3 bezüglich der Angabe der Anzahl der Vollkräfte der psychologischen Psychotherapeutinnen und Psychotherapeuten.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w:t>
            </w:r>
            <w:r w:rsidRPr="008460CB">
              <w:rPr>
                <w:rFonts w:asciiTheme="minorHAnsi" w:hAnsiTheme="minorHAnsi" w:cstheme="minorHAnsi"/>
                <w:b/>
                <w:i/>
              </w:rPr>
              <w:t>seinheiten/Fachabteilungen&lt;</w:t>
            </w:r>
            <w:r w:rsidRPr="008460CB">
              <w:rPr>
                <w:rFonts w:asciiTheme="minorHAnsi" w:hAnsiTheme="minorHAnsi" w:cstheme="minorHAnsi"/>
              </w:rPr>
              <w:t xml:space="preserve"> müssen in der Summe dem Wert in A-11.3.1 entsprechen.</w:t>
            </w:r>
            <w:r w:rsidRPr="008460CB">
              <w:rPr>
                <w:rFonts w:asciiTheme="minorHAnsi" w:hAnsiTheme="minorHAnsi" w:cstheme="minorHAnsi"/>
              </w:rPr>
              <w:br/>
            </w:r>
          </w:p>
        </w:tc>
      </w:tr>
      <w:tr w:rsidR="00A55B03" w:rsidRPr="008460CB" w14:paraId="22C21C1C" w14:textId="77777777">
        <w:tc>
          <w:tcPr>
            <w:tcW w:w="1786" w:type="dxa"/>
          </w:tcPr>
          <w:p w14:paraId="0508F11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31549EF"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&gt;Qualitaetsbericht/Organisationseinheiten_Fachabteilungen/Organisationseinheit_Fachabteilung/Personelle_Ausstattung/Ausgewaehltes_Per</w:t>
            </w:r>
            <w:r w:rsidRPr="008460CB">
              <w:rPr>
                <w:rFonts w:asciiTheme="minorHAnsi" w:hAnsiTheme="minorHAnsi" w:cstheme="minorHAnsi"/>
                <w:b/>
                <w:i/>
              </w:rPr>
              <w:t>sonal_Psych/Ausgewaehltes_Therapeutisches_Personal/Psychologische_Psychotherapeuten/Personalerfassung/Anzahl_VK&lt;</w:t>
            </w:r>
            <w:r w:rsidRPr="008460CB">
              <w:rPr>
                <w:rFonts w:asciiTheme="minorHAnsi" w:hAnsiTheme="minorHAnsi" w:cstheme="minorHAnsi"/>
              </w:rPr>
              <w:t xml:space="preserve"> angegeben ist. Alle gefundenen Werte werden aufsummiert. Der Test gilt als fehlgeschlagen, wenn der berechnete Summand nicht exakt dem angegebe</w:t>
            </w:r>
            <w:r w:rsidRPr="008460CB">
              <w:rPr>
                <w:rFonts w:asciiTheme="minorHAnsi" w:hAnsiTheme="minorHAnsi" w:cstheme="minorHAnsi"/>
              </w:rPr>
              <w:t>nen Wert unter</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&gt;Qualitaetsbericht/Personal_des_Krankenhauses/Ausgewaehltes_Personal_Psych/Ausgewaehltes_Therapeutisches_Personal/Psychologische_Psychotherapeuten/Personalerfassung/Anzahl_VK&lt;</w:t>
            </w:r>
            <w:r w:rsidRPr="008460CB">
              <w:rPr>
                <w:rFonts w:asciiTheme="minorHAnsi" w:hAnsiTheme="minorHAnsi" w:cstheme="minorHAnsi"/>
              </w:rPr>
              <w:t xml:space="preserve"> entspricht.</w:t>
            </w:r>
          </w:p>
        </w:tc>
      </w:tr>
    </w:tbl>
    <w:p w14:paraId="0BBD2030"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D853500" w14:textId="77777777">
        <w:trPr>
          <w:trHeight w:val="293"/>
        </w:trPr>
        <w:tc>
          <w:tcPr>
            <w:tcW w:w="12779" w:type="dxa"/>
            <w:gridSpan w:val="2"/>
            <w:vMerge w:val="restart"/>
            <w:shd w:val="clear" w:color="auto" w:fill="D9D9D9"/>
          </w:tcPr>
          <w:p w14:paraId="718885E2" w14:textId="77777777" w:rsidR="00A55B03" w:rsidRPr="008460CB" w:rsidRDefault="00D51C38">
            <w:pPr>
              <w:pStyle w:val="berschrift4"/>
            </w:pPr>
            <w:bookmarkStart w:id="91" w:name="_Toc196399473"/>
            <w:r w:rsidRPr="008460CB">
              <w:lastRenderedPageBreak/>
              <w:t>Regel 16: Anzahl der Kinder-/Jugendlichenpsychoth</w:t>
            </w:r>
            <w:r w:rsidRPr="008460CB">
              <w:t>erapeutinnen und Kinder-/Jugendlichenpsychotherapeuten</w:t>
            </w:r>
            <w:bookmarkEnd w:id="91"/>
          </w:p>
        </w:tc>
      </w:tr>
      <w:tr w:rsidR="00A55B03" w:rsidRPr="008460CB" w14:paraId="656F96AD" w14:textId="77777777">
        <w:trPr>
          <w:trHeight w:val="293"/>
        </w:trPr>
        <w:tc>
          <w:tcPr>
            <w:tcW w:w="14400" w:type="dxa"/>
            <w:gridSpan w:val="2"/>
            <w:vMerge/>
          </w:tcPr>
          <w:p w14:paraId="1A4F0B42" w14:textId="77777777" w:rsidR="00A55B03" w:rsidRPr="008460CB" w:rsidRDefault="00A55B03">
            <w:pPr>
              <w:rPr>
                <w:rFonts w:asciiTheme="minorHAnsi" w:hAnsiTheme="minorHAnsi" w:cstheme="minorHAnsi"/>
              </w:rPr>
            </w:pPr>
          </w:p>
        </w:tc>
      </w:tr>
      <w:tr w:rsidR="00A55B03" w:rsidRPr="008460CB" w14:paraId="7A66BC79" w14:textId="77777777">
        <w:tc>
          <w:tcPr>
            <w:tcW w:w="1786" w:type="dxa"/>
          </w:tcPr>
          <w:p w14:paraId="04F4516E"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BE48FA0" w14:textId="77777777" w:rsidR="00A55B03" w:rsidRPr="008460CB" w:rsidRDefault="00D51C38">
            <w:pPr>
              <w:rPr>
                <w:rFonts w:asciiTheme="minorHAnsi" w:hAnsiTheme="minorHAnsi" w:cstheme="minorHAnsi"/>
              </w:rPr>
            </w:pPr>
            <w:r w:rsidRPr="008460CB">
              <w:rPr>
                <w:rFonts w:asciiTheme="minorHAnsi" w:hAnsiTheme="minorHAnsi" w:cstheme="minorHAnsi"/>
              </w:rPr>
              <w:t>A-11.3.1, B-X.11.3</w:t>
            </w:r>
            <w:r w:rsidRPr="008460CB">
              <w:rPr>
                <w:rFonts w:asciiTheme="minorHAnsi" w:hAnsiTheme="minorHAnsi" w:cstheme="minorHAnsi"/>
              </w:rPr>
              <w:br/>
            </w:r>
          </w:p>
        </w:tc>
      </w:tr>
      <w:tr w:rsidR="00A55B03" w:rsidRPr="008460CB" w14:paraId="497EF9C7" w14:textId="77777777">
        <w:tc>
          <w:tcPr>
            <w:tcW w:w="1786" w:type="dxa"/>
          </w:tcPr>
          <w:p w14:paraId="52595582"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8323744"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11C0BF7C" w14:textId="77777777">
        <w:tc>
          <w:tcPr>
            <w:tcW w:w="1786" w:type="dxa"/>
          </w:tcPr>
          <w:p w14:paraId="27412B7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A2D952E"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3738AA92" w14:textId="77777777">
        <w:tc>
          <w:tcPr>
            <w:tcW w:w="1786" w:type="dxa"/>
          </w:tcPr>
          <w:p w14:paraId="2A7EAD3F"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8C9226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Anzahl der </w:t>
            </w:r>
            <w:r w:rsidRPr="008460CB">
              <w:rPr>
                <w:rFonts w:asciiTheme="minorHAnsi" w:hAnsiTheme="minorHAnsi" w:cstheme="minorHAnsi"/>
              </w:rPr>
              <w:t>Kinder-/Jugendlichenpsychotherapeutinnen und Kinder-/Jugendlichenpsychotherapeuten in Psychiatrie und Psychosomatik insgesamt der Summe der Kinder-/Jugendlichenpsychotherapeutinnen und Kinder-/Jugendlichenpsychotherapeuten aller psychiatrischen und psychos</w:t>
            </w:r>
            <w:r w:rsidRPr="008460CB">
              <w:rPr>
                <w:rFonts w:asciiTheme="minorHAnsi" w:hAnsiTheme="minorHAnsi" w:cstheme="minorHAnsi"/>
              </w:rPr>
              <w:t>omatischen Fachabteilungen entspricht.</w:t>
            </w:r>
            <w:r w:rsidRPr="008460CB">
              <w:rPr>
                <w:rFonts w:asciiTheme="minorHAnsi" w:hAnsiTheme="minorHAnsi" w:cstheme="minorHAnsi"/>
              </w:rPr>
              <w:br/>
            </w:r>
          </w:p>
        </w:tc>
      </w:tr>
      <w:tr w:rsidR="00A55B03" w:rsidRPr="008460CB" w14:paraId="56DB2AE8" w14:textId="77777777">
        <w:tc>
          <w:tcPr>
            <w:tcW w:w="1786" w:type="dxa"/>
          </w:tcPr>
          <w:p w14:paraId="13F479E2"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4F49A96"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"Kinder-/Jugendlichenpsychotherapeutinnen und Kinder-/Jugendlichenpsychotherapeuten" in Psychiatrie und Psychosomatik entspricht insgesamt nicht der Summe </w:t>
            </w:r>
            <w:r w:rsidRPr="008460CB">
              <w:rPr>
                <w:rFonts w:asciiTheme="minorHAnsi" w:hAnsiTheme="minorHAnsi" w:cstheme="minorHAnsi"/>
                <w:b/>
              </w:rPr>
              <w:t>&lt;Datenplatzh</w:t>
            </w:r>
            <w:r w:rsidRPr="008460CB">
              <w:rPr>
                <w:rFonts w:asciiTheme="minorHAnsi" w:hAnsiTheme="minorHAnsi" w:cstheme="minorHAnsi"/>
                <w:b/>
              </w:rPr>
              <w:t>alter&gt;</w:t>
            </w:r>
            <w:r w:rsidRPr="008460CB">
              <w:rPr>
                <w:rFonts w:asciiTheme="minorHAnsi" w:hAnsiTheme="minorHAnsi" w:cstheme="minorHAnsi"/>
              </w:rPr>
              <w:t xml:space="preserve"> der Kinder-/Jugendlichenpsychotherapeutinnen und Kinder-/Jugendlichenpsychotherapeuten aller psychiatrischen und psychosomatischen Fachabteilungen.</w:t>
            </w:r>
            <w:r w:rsidRPr="008460CB">
              <w:rPr>
                <w:rFonts w:asciiTheme="minorHAnsi" w:hAnsiTheme="minorHAnsi" w:cstheme="minorHAnsi"/>
              </w:rPr>
              <w:br/>
            </w:r>
          </w:p>
        </w:tc>
      </w:tr>
      <w:tr w:rsidR="00A55B03" w:rsidRPr="008460CB" w14:paraId="145C590D" w14:textId="77777777">
        <w:tc>
          <w:tcPr>
            <w:tcW w:w="1786" w:type="dxa"/>
          </w:tcPr>
          <w:p w14:paraId="3109EBE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4AB22A1"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A-11.3.1 sowie B-X.11.3 bezüglich der Ang</w:t>
            </w:r>
            <w:r w:rsidRPr="008460CB">
              <w:rPr>
                <w:rFonts w:asciiTheme="minorHAnsi" w:hAnsiTheme="minorHAnsi" w:cstheme="minorHAnsi"/>
              </w:rPr>
              <w:t>abe der Anzahl der Vollkräfte der Kinder-/Jugendlichenpsychotherapeutinnen und Kinder-/Jugendlichenpsychotherapeuten.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müssen in der Summe dem Wert in A-11.3.1 entsprechen.</w:t>
            </w:r>
            <w:r w:rsidRPr="008460CB">
              <w:rPr>
                <w:rFonts w:asciiTheme="minorHAnsi" w:hAnsiTheme="minorHAnsi" w:cstheme="minorHAnsi"/>
              </w:rPr>
              <w:br/>
            </w:r>
          </w:p>
        </w:tc>
      </w:tr>
      <w:tr w:rsidR="00A55B03" w:rsidRPr="008460CB" w14:paraId="1EE03E04" w14:textId="77777777">
        <w:tc>
          <w:tcPr>
            <w:tcW w:w="1786" w:type="dxa"/>
          </w:tcPr>
          <w:p w14:paraId="35D1040A"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w:t>
            </w:r>
            <w:r w:rsidRPr="008460CB">
              <w:rPr>
                <w:rFonts w:asciiTheme="minorHAnsi" w:hAnsiTheme="minorHAnsi" w:cstheme="minorHAnsi"/>
              </w:rPr>
              <w:t>gsvorschrift</w:t>
            </w:r>
          </w:p>
        </w:tc>
        <w:tc>
          <w:tcPr>
            <w:tcW w:w="12779" w:type="dxa"/>
          </w:tcPr>
          <w:p w14:paraId="2E94D5F1"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&gt;Qualitaetsbericht/Organisationseinheiten_Fachabteilungen/Organisationseinheit_Fachabteilung/Per</w:t>
            </w:r>
            <w:r w:rsidRPr="008460CB">
              <w:rPr>
                <w:rFonts w:asciiTheme="minorHAnsi" w:hAnsiTheme="minorHAnsi" w:cstheme="minorHAnsi"/>
                <w:b/>
                <w:i/>
              </w:rPr>
              <w:t>sonelle_Ausstattung/Ausgewaehltes_Personal_Psych/Ausgewaehltes_Therapeutisches_Personal/Kinder_Jugendlichenpsychotherapeuten/Personale</w:t>
            </w:r>
            <w:r w:rsidRPr="008460CB">
              <w:rPr>
                <w:rFonts w:asciiTheme="minorHAnsi" w:hAnsiTheme="minorHAnsi" w:cstheme="minorHAnsi"/>
                <w:b/>
                <w:i/>
              </w:rPr>
              <w:lastRenderedPageBreak/>
              <w:t>rfassung/Anzahl_VK&lt;</w:t>
            </w:r>
            <w:r w:rsidRPr="008460CB">
              <w:rPr>
                <w:rFonts w:asciiTheme="minorHAnsi" w:hAnsiTheme="minorHAnsi" w:cstheme="minorHAnsi"/>
              </w:rPr>
              <w:t xml:space="preserve"> angegeben ist. Alle gefundenen Werte werden aufsummiert. Der Test gilt als fehlgeschlagen, wenn der be</w:t>
            </w:r>
            <w:r w:rsidRPr="008460CB">
              <w:rPr>
                <w:rFonts w:asciiTheme="minorHAnsi" w:hAnsiTheme="minorHAnsi" w:cstheme="minorHAnsi"/>
              </w:rPr>
              <w:t>rechnete Summand nicht exakt dem angegebenen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&gt;Qualitaetsbericht/Personal_des_Krankenhauses/Ausgewaehltes_Personal_Psych/Ausgewaehltes_Therapeutisches_Personal/Kinder_Jugendlichenpsychotherapeuten/Personalerfassung/Anzahl_VK&lt;</w:t>
            </w:r>
            <w:r w:rsidRPr="008460CB">
              <w:rPr>
                <w:rFonts w:asciiTheme="minorHAnsi" w:hAnsiTheme="minorHAnsi" w:cstheme="minorHAnsi"/>
              </w:rPr>
              <w:t xml:space="preserve"> entspricht.</w:t>
            </w:r>
          </w:p>
        </w:tc>
      </w:tr>
    </w:tbl>
    <w:p w14:paraId="1BB7F386"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371ACE2E" w14:textId="77777777">
        <w:trPr>
          <w:trHeight w:val="293"/>
        </w:trPr>
        <w:tc>
          <w:tcPr>
            <w:tcW w:w="12779" w:type="dxa"/>
            <w:gridSpan w:val="2"/>
            <w:vMerge w:val="restart"/>
            <w:shd w:val="clear" w:color="auto" w:fill="D9D9D9"/>
          </w:tcPr>
          <w:p w14:paraId="7B062DDF" w14:textId="77777777" w:rsidR="00A55B03" w:rsidRPr="008460CB" w:rsidRDefault="00D51C38">
            <w:pPr>
              <w:pStyle w:val="berschrift4"/>
            </w:pPr>
            <w:bookmarkStart w:id="92" w:name="_Toc196399474"/>
            <w:r w:rsidRPr="008460CB">
              <w:lastRenderedPageBreak/>
              <w:t>Rege</w:t>
            </w:r>
            <w:r w:rsidRPr="008460CB">
              <w:t>l 17: Anzahl der Psychotherapeutinnen und Psychotherapeuten in Ausbildung während Tätigkeit</w:t>
            </w:r>
            <w:bookmarkEnd w:id="92"/>
          </w:p>
        </w:tc>
      </w:tr>
      <w:tr w:rsidR="00A55B03" w:rsidRPr="008460CB" w14:paraId="1F533A85" w14:textId="77777777">
        <w:trPr>
          <w:trHeight w:val="293"/>
        </w:trPr>
        <w:tc>
          <w:tcPr>
            <w:tcW w:w="14400" w:type="dxa"/>
            <w:gridSpan w:val="2"/>
            <w:vMerge/>
          </w:tcPr>
          <w:p w14:paraId="1A649274" w14:textId="77777777" w:rsidR="00A55B03" w:rsidRPr="008460CB" w:rsidRDefault="00A55B03">
            <w:pPr>
              <w:rPr>
                <w:rFonts w:asciiTheme="minorHAnsi" w:hAnsiTheme="minorHAnsi" w:cstheme="minorHAnsi"/>
              </w:rPr>
            </w:pPr>
          </w:p>
        </w:tc>
      </w:tr>
      <w:tr w:rsidR="00A55B03" w:rsidRPr="008460CB" w14:paraId="7ABEC27A" w14:textId="77777777">
        <w:tc>
          <w:tcPr>
            <w:tcW w:w="1786" w:type="dxa"/>
          </w:tcPr>
          <w:p w14:paraId="56F8B3A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E1084AE" w14:textId="77777777" w:rsidR="00A55B03" w:rsidRPr="008460CB" w:rsidRDefault="00D51C38">
            <w:pPr>
              <w:rPr>
                <w:rFonts w:asciiTheme="minorHAnsi" w:hAnsiTheme="minorHAnsi" w:cstheme="minorHAnsi"/>
              </w:rPr>
            </w:pPr>
            <w:r w:rsidRPr="008460CB">
              <w:rPr>
                <w:rFonts w:asciiTheme="minorHAnsi" w:hAnsiTheme="minorHAnsi" w:cstheme="minorHAnsi"/>
              </w:rPr>
              <w:t>A-11.3.1, B-X.11.3</w:t>
            </w:r>
            <w:r w:rsidRPr="008460CB">
              <w:rPr>
                <w:rFonts w:asciiTheme="minorHAnsi" w:hAnsiTheme="minorHAnsi" w:cstheme="minorHAnsi"/>
              </w:rPr>
              <w:br/>
            </w:r>
          </w:p>
        </w:tc>
      </w:tr>
      <w:tr w:rsidR="00A55B03" w:rsidRPr="008460CB" w14:paraId="33D6B5DF" w14:textId="77777777">
        <w:tc>
          <w:tcPr>
            <w:tcW w:w="1786" w:type="dxa"/>
          </w:tcPr>
          <w:p w14:paraId="0337B62A"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B5415D8"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1BEA8D61" w14:textId="77777777">
        <w:tc>
          <w:tcPr>
            <w:tcW w:w="1786" w:type="dxa"/>
          </w:tcPr>
          <w:p w14:paraId="4F0BF18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83DF4F1"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05D5CEA4" w14:textId="77777777">
        <w:tc>
          <w:tcPr>
            <w:tcW w:w="1786" w:type="dxa"/>
          </w:tcPr>
          <w:p w14:paraId="103E9530"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BEE08D6"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w:t>
            </w:r>
            <w:r w:rsidRPr="008460CB">
              <w:rPr>
                <w:rFonts w:asciiTheme="minorHAnsi" w:hAnsiTheme="minorHAnsi" w:cstheme="minorHAnsi"/>
              </w:rPr>
              <w:t>überprüft, dass die Anzahl der Psychotherapeutinnen und Psychotherapeuten in Ausbildung während Tätigkeit in Psychiatrie und Psychosomatik insgesamt der Summe der Psychotherapeutinnen und Psychotherapeuten in Ausbildung während Tätigkeit aller psychiatrisc</w:t>
            </w:r>
            <w:r w:rsidRPr="008460CB">
              <w:rPr>
                <w:rFonts w:asciiTheme="minorHAnsi" w:hAnsiTheme="minorHAnsi" w:cstheme="minorHAnsi"/>
              </w:rPr>
              <w:t>hen und psychosomatischen Fachabteilungen entspricht.</w:t>
            </w:r>
            <w:r w:rsidRPr="008460CB">
              <w:rPr>
                <w:rFonts w:asciiTheme="minorHAnsi" w:hAnsiTheme="minorHAnsi" w:cstheme="minorHAnsi"/>
              </w:rPr>
              <w:br/>
            </w:r>
          </w:p>
        </w:tc>
      </w:tr>
      <w:tr w:rsidR="00A55B03" w:rsidRPr="008460CB" w14:paraId="06C91835" w14:textId="77777777">
        <w:tc>
          <w:tcPr>
            <w:tcW w:w="1786" w:type="dxa"/>
          </w:tcPr>
          <w:p w14:paraId="76651555"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EF0611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"Psychotherapeutinnen und Psychotherapeuten in Ausbildung" während Tätigkeit in Psychiatrie und Psychosomatik entspricht insgesamt nicht der Summe </w:t>
            </w:r>
            <w:r w:rsidRPr="008460CB">
              <w:rPr>
                <w:rFonts w:asciiTheme="minorHAnsi" w:hAnsiTheme="minorHAnsi" w:cstheme="minorHAnsi"/>
                <w:b/>
              </w:rPr>
              <w:t>&lt;Datenplatzhalter&gt;</w:t>
            </w:r>
            <w:r w:rsidRPr="008460CB">
              <w:rPr>
                <w:rFonts w:asciiTheme="minorHAnsi" w:hAnsiTheme="minorHAnsi" w:cstheme="minorHAnsi"/>
              </w:rPr>
              <w:t xml:space="preserve"> der Psychotherapeutinnen und Psychotherapeuten in Ausbildung während Tätigkeit aller </w:t>
            </w:r>
            <w:r w:rsidRPr="008460CB">
              <w:rPr>
                <w:rFonts w:asciiTheme="minorHAnsi" w:hAnsiTheme="minorHAnsi" w:cstheme="minorHAnsi"/>
              </w:rPr>
              <w:t>psychiatrischen und psychosomatischen Fachabteilungen.</w:t>
            </w:r>
            <w:r w:rsidRPr="008460CB">
              <w:rPr>
                <w:rFonts w:asciiTheme="minorHAnsi" w:hAnsiTheme="minorHAnsi" w:cstheme="minorHAnsi"/>
              </w:rPr>
              <w:br/>
            </w:r>
          </w:p>
        </w:tc>
      </w:tr>
      <w:tr w:rsidR="00A55B03" w:rsidRPr="008460CB" w14:paraId="69F987E1" w14:textId="77777777">
        <w:tc>
          <w:tcPr>
            <w:tcW w:w="1786" w:type="dxa"/>
          </w:tcPr>
          <w:p w14:paraId="6BB257DB"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3E16C03"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A-11.3.1 sowie B-X.11.3 bezüglich der Angabe der Anzahl der Vollkräfte der Psychotherapeutinnen und Psychotherapeuten in Ausbildung. Die Wert</w:t>
            </w:r>
            <w:r w:rsidRPr="008460CB">
              <w:rPr>
                <w:rFonts w:asciiTheme="minorHAnsi" w:hAnsiTheme="minorHAnsi" w:cstheme="minorHAnsi"/>
              </w:rPr>
              <w: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müssen in der Summe dem Wert in A-11.3.1 entsprechen.</w:t>
            </w:r>
            <w:r w:rsidRPr="008460CB">
              <w:rPr>
                <w:rFonts w:asciiTheme="minorHAnsi" w:hAnsiTheme="minorHAnsi" w:cstheme="minorHAnsi"/>
              </w:rPr>
              <w:br/>
            </w:r>
          </w:p>
        </w:tc>
      </w:tr>
      <w:tr w:rsidR="00A55B03" w:rsidRPr="008460CB" w14:paraId="31047569" w14:textId="77777777">
        <w:tc>
          <w:tcPr>
            <w:tcW w:w="1786" w:type="dxa"/>
          </w:tcPr>
          <w:p w14:paraId="24DEA5F2"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C90FB46"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w:t>
            </w:r>
            <w:r w:rsidRPr="008460CB">
              <w:rPr>
                <w:rFonts w:asciiTheme="minorHAnsi" w:hAnsiTheme="minorHAnsi" w:cstheme="minorHAnsi"/>
                <w:b/>
                <w:i/>
              </w:rPr>
              <w:t>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&gt;Qualitaetsbericht/Organisationseinheiten_Fachabteilungen/Organisationseinheit_Fachabteilung/Personelle_Ausstattung/Ausgewaehltes_Personal_Psych/Ausgewaehltes_Therapeutisches_Personal/Psychotherapeuten_in_Ausbildung_waehre</w:t>
            </w:r>
            <w:r w:rsidRPr="008460CB">
              <w:rPr>
                <w:rFonts w:asciiTheme="minorHAnsi" w:hAnsiTheme="minorHAnsi" w:cstheme="minorHAnsi"/>
                <w:b/>
                <w:i/>
              </w:rPr>
              <w:t>nd_Taetigkeit/Personalerfassung/Anzahl_VK&lt;</w:t>
            </w:r>
            <w:r w:rsidRPr="008460CB">
              <w:rPr>
                <w:rFonts w:asciiTheme="minorHAnsi" w:hAnsiTheme="minorHAnsi" w:cstheme="minorHAnsi"/>
              </w:rPr>
              <w:t xml:space="preserve"> angegeben ist. Alle gefundenen Werte werden aufsummiert. Der Test gilt als fehlgeschlagen, wenn der berechnete Summand nicht exakt dem angegebenen Wert unter</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&gt;Qualitaetsbericht/Personal_des_Krankenhauses/Ausgewae</w:t>
            </w:r>
            <w:r w:rsidRPr="008460CB">
              <w:rPr>
                <w:rFonts w:asciiTheme="minorHAnsi" w:hAnsiTheme="minorHAnsi" w:cstheme="minorHAnsi"/>
                <w:b/>
                <w:i/>
              </w:rPr>
              <w:t>hltes_Personal_Psych/Ausgewaehltes_Therapeutisches_Personal/Psychotherapeuten_in_Ausbildung_waehrend_Taetigkeit/Personalerfassung/Anzahl_VK&lt;</w:t>
            </w:r>
            <w:r w:rsidRPr="008460CB">
              <w:rPr>
                <w:rFonts w:asciiTheme="minorHAnsi" w:hAnsiTheme="minorHAnsi" w:cstheme="minorHAnsi"/>
              </w:rPr>
              <w:t xml:space="preserve"> entspricht.</w:t>
            </w:r>
          </w:p>
        </w:tc>
      </w:tr>
    </w:tbl>
    <w:p w14:paraId="131913D7"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4F64553" w14:textId="77777777">
        <w:trPr>
          <w:trHeight w:val="293"/>
        </w:trPr>
        <w:tc>
          <w:tcPr>
            <w:tcW w:w="12779" w:type="dxa"/>
            <w:gridSpan w:val="2"/>
            <w:vMerge w:val="restart"/>
            <w:shd w:val="clear" w:color="auto" w:fill="D9D9D9"/>
          </w:tcPr>
          <w:p w14:paraId="441AD8A7" w14:textId="77777777" w:rsidR="00A55B03" w:rsidRPr="008460CB" w:rsidRDefault="00D51C38">
            <w:pPr>
              <w:pStyle w:val="berschrift4"/>
            </w:pPr>
            <w:bookmarkStart w:id="93" w:name="_Toc196399475"/>
            <w:r w:rsidRPr="008460CB">
              <w:lastRenderedPageBreak/>
              <w:t>Regel 18: Anzahl der Ergotherapeutinnen und Ergotherapeuten</w:t>
            </w:r>
            <w:bookmarkEnd w:id="93"/>
          </w:p>
        </w:tc>
      </w:tr>
      <w:tr w:rsidR="00A55B03" w:rsidRPr="008460CB" w14:paraId="372C20EF" w14:textId="77777777">
        <w:trPr>
          <w:trHeight w:val="293"/>
        </w:trPr>
        <w:tc>
          <w:tcPr>
            <w:tcW w:w="14400" w:type="dxa"/>
            <w:gridSpan w:val="2"/>
            <w:vMerge/>
          </w:tcPr>
          <w:p w14:paraId="06CE6602" w14:textId="77777777" w:rsidR="00A55B03" w:rsidRPr="008460CB" w:rsidRDefault="00A55B03">
            <w:pPr>
              <w:rPr>
                <w:rFonts w:asciiTheme="minorHAnsi" w:hAnsiTheme="minorHAnsi" w:cstheme="minorHAnsi"/>
              </w:rPr>
            </w:pPr>
          </w:p>
        </w:tc>
      </w:tr>
      <w:tr w:rsidR="00A55B03" w:rsidRPr="008460CB" w14:paraId="3284754F" w14:textId="77777777">
        <w:tc>
          <w:tcPr>
            <w:tcW w:w="1786" w:type="dxa"/>
          </w:tcPr>
          <w:p w14:paraId="32F8523B"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B77805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A-11.3.1, </w:t>
            </w:r>
            <w:r w:rsidRPr="008460CB">
              <w:rPr>
                <w:rFonts w:asciiTheme="minorHAnsi" w:hAnsiTheme="minorHAnsi" w:cstheme="minorHAnsi"/>
              </w:rPr>
              <w:t>B-X.11.3</w:t>
            </w:r>
            <w:r w:rsidRPr="008460CB">
              <w:rPr>
                <w:rFonts w:asciiTheme="minorHAnsi" w:hAnsiTheme="minorHAnsi" w:cstheme="minorHAnsi"/>
              </w:rPr>
              <w:br/>
            </w:r>
          </w:p>
        </w:tc>
      </w:tr>
      <w:tr w:rsidR="00A55B03" w:rsidRPr="008460CB" w14:paraId="3A7F25B8" w14:textId="77777777">
        <w:tc>
          <w:tcPr>
            <w:tcW w:w="1786" w:type="dxa"/>
          </w:tcPr>
          <w:p w14:paraId="1E95258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5ACE617F"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33BE58BC" w14:textId="77777777">
        <w:tc>
          <w:tcPr>
            <w:tcW w:w="1786" w:type="dxa"/>
          </w:tcPr>
          <w:p w14:paraId="3AD6E2D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0C9AB52"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4095BC90" w14:textId="77777777">
        <w:tc>
          <w:tcPr>
            <w:tcW w:w="1786" w:type="dxa"/>
          </w:tcPr>
          <w:p w14:paraId="285EE603"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BAAC007"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Ergotherapeutinnen und Ergotherapeuten in Psychiatrie und Psychosomatik insgesamt der Summe der Ergothera</w:t>
            </w:r>
            <w:r w:rsidRPr="008460CB">
              <w:rPr>
                <w:rFonts w:asciiTheme="minorHAnsi" w:hAnsiTheme="minorHAnsi" w:cstheme="minorHAnsi"/>
              </w:rPr>
              <w:t>peutinnen und Ergotherapeuten aller psychiatrischen und psychosomatischen Fachabteilungen entspricht.</w:t>
            </w:r>
            <w:r w:rsidRPr="008460CB">
              <w:rPr>
                <w:rFonts w:asciiTheme="minorHAnsi" w:hAnsiTheme="minorHAnsi" w:cstheme="minorHAnsi"/>
              </w:rPr>
              <w:br/>
            </w:r>
          </w:p>
        </w:tc>
      </w:tr>
      <w:tr w:rsidR="00A55B03" w:rsidRPr="008460CB" w14:paraId="0E18C789" w14:textId="77777777">
        <w:tc>
          <w:tcPr>
            <w:tcW w:w="1786" w:type="dxa"/>
          </w:tcPr>
          <w:p w14:paraId="4B6FA8FE"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15B2F97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"Ergotherapeutinnen und Ergotherapeuten" in Psychiatrie und Psychosomatik entspricht insgesamt nicht der</w:t>
            </w:r>
            <w:r w:rsidRPr="008460CB">
              <w:rPr>
                <w:rFonts w:asciiTheme="minorHAnsi" w:hAnsiTheme="minorHAnsi" w:cstheme="minorHAnsi"/>
              </w:rPr>
              <w:t xml:space="preserve"> Summe </w:t>
            </w:r>
            <w:r w:rsidRPr="008460CB">
              <w:rPr>
                <w:rFonts w:asciiTheme="minorHAnsi" w:hAnsiTheme="minorHAnsi" w:cstheme="minorHAnsi"/>
                <w:b/>
              </w:rPr>
              <w:t>&lt;Datenplatzhalter&gt;</w:t>
            </w:r>
            <w:r w:rsidRPr="008460CB">
              <w:rPr>
                <w:rFonts w:asciiTheme="minorHAnsi" w:hAnsiTheme="minorHAnsi" w:cstheme="minorHAnsi"/>
              </w:rPr>
              <w:t xml:space="preserve"> der Ergotherapeutinnen und Ergotherapeuten aller psychiatrischen und psychosomatischen Fachabteilungen.</w:t>
            </w:r>
            <w:r w:rsidRPr="008460CB">
              <w:rPr>
                <w:rFonts w:asciiTheme="minorHAnsi" w:hAnsiTheme="minorHAnsi" w:cstheme="minorHAnsi"/>
              </w:rPr>
              <w:br/>
            </w:r>
          </w:p>
        </w:tc>
      </w:tr>
      <w:tr w:rsidR="00A55B03" w:rsidRPr="008460CB" w14:paraId="6A881588" w14:textId="77777777">
        <w:tc>
          <w:tcPr>
            <w:tcW w:w="1786" w:type="dxa"/>
          </w:tcPr>
          <w:p w14:paraId="67AB97ED"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CF0520A"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A-11.3.1 sowie B-X.11.3 bezüglich der Angabe der Anzahl der Vollkr</w:t>
            </w:r>
            <w:r w:rsidRPr="008460CB">
              <w:rPr>
                <w:rFonts w:asciiTheme="minorHAnsi" w:hAnsiTheme="minorHAnsi" w:cstheme="minorHAnsi"/>
              </w:rPr>
              <w:t>äfte der Ergotherapeutinnen und Ergotherapeuten.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müssen in der Summe dem Wert in A-11.3.1 entsprechen.</w:t>
            </w:r>
            <w:r w:rsidRPr="008460CB">
              <w:rPr>
                <w:rFonts w:asciiTheme="minorHAnsi" w:hAnsiTheme="minorHAnsi" w:cstheme="minorHAnsi"/>
              </w:rPr>
              <w:br/>
            </w:r>
          </w:p>
        </w:tc>
      </w:tr>
      <w:tr w:rsidR="00A55B03" w:rsidRPr="008460CB" w14:paraId="49D52F40" w14:textId="77777777">
        <w:tc>
          <w:tcPr>
            <w:tcW w:w="1786" w:type="dxa"/>
          </w:tcPr>
          <w:p w14:paraId="01AF02B0"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206CC37"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w:t>
            </w:r>
            <w:r w:rsidRPr="008460CB">
              <w:rPr>
                <w:rFonts w:asciiTheme="minorHAnsi" w:hAnsiTheme="minorHAnsi" w:cstheme="minorHAnsi"/>
                <w:b/>
                <w:i/>
              </w:rPr>
              <w:t>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&gt;Qualitaetsbericht/Organisationseinheiten_Fachabteilungen/Organisationseinheit_Fachabteilung/Personelle_Ausstattung/Ausgewaehltes_Personal_Psych/Ausgewaehltes_Therap</w:t>
            </w:r>
            <w:r w:rsidRPr="008460CB">
              <w:rPr>
                <w:rFonts w:asciiTheme="minorHAnsi" w:hAnsiTheme="minorHAnsi" w:cstheme="minorHAnsi"/>
                <w:b/>
                <w:i/>
              </w:rPr>
              <w:t>eutisches_Personal/Ergotherapeuten/Personalerfassung/Anzahl_VK&lt;</w:t>
            </w:r>
            <w:r w:rsidRPr="008460CB">
              <w:rPr>
                <w:rFonts w:asciiTheme="minorHAnsi" w:hAnsiTheme="minorHAnsi" w:cstheme="minorHAnsi"/>
              </w:rPr>
              <w:t xml:space="preserve"> angegeben ist. Alle gefundenen Werte werden aufsummiert. Der Test gilt als fehlgeschlagen, wenn der berechnete Summand nicht exakt dem angegebenen Wert unter</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w:t>
            </w:r>
            <w:r w:rsidRPr="008460CB">
              <w:rPr>
                <w:rFonts w:asciiTheme="minorHAnsi" w:hAnsiTheme="minorHAnsi" w:cstheme="minorHAnsi"/>
                <w:b/>
                <w:i/>
              </w:rPr>
              <w:t>rankenhauses/Ausgewaehltes_Personal_Psych/Ausgewaehltes_Therapeutisches_Personal/Ergotherapeuten/Personalerfassung/Anzahl_VK&lt;</w:t>
            </w:r>
            <w:r w:rsidRPr="008460CB">
              <w:rPr>
                <w:rFonts w:asciiTheme="minorHAnsi" w:hAnsiTheme="minorHAnsi" w:cstheme="minorHAnsi"/>
              </w:rPr>
              <w:t xml:space="preserve"> entspricht.</w:t>
            </w:r>
          </w:p>
        </w:tc>
      </w:tr>
    </w:tbl>
    <w:p w14:paraId="12828FDB"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B2B2EC4" w14:textId="77777777">
        <w:trPr>
          <w:trHeight w:val="293"/>
        </w:trPr>
        <w:tc>
          <w:tcPr>
            <w:tcW w:w="12779" w:type="dxa"/>
            <w:gridSpan w:val="2"/>
            <w:vMerge w:val="restart"/>
            <w:shd w:val="clear" w:color="auto" w:fill="D9D9D9"/>
          </w:tcPr>
          <w:p w14:paraId="35D583B9" w14:textId="77777777" w:rsidR="00A55B03" w:rsidRPr="008460CB" w:rsidRDefault="00D51C38">
            <w:pPr>
              <w:pStyle w:val="berschrift4"/>
            </w:pPr>
            <w:bookmarkStart w:id="94" w:name="_Toc196399476"/>
            <w:r w:rsidRPr="008460CB">
              <w:lastRenderedPageBreak/>
              <w:t>Regel 19: Anzahl der Physiotherapeutinnen und Physiotherapeuten</w:t>
            </w:r>
            <w:bookmarkEnd w:id="94"/>
          </w:p>
        </w:tc>
      </w:tr>
      <w:tr w:rsidR="00A55B03" w:rsidRPr="008460CB" w14:paraId="070B7B69" w14:textId="77777777">
        <w:trPr>
          <w:trHeight w:val="293"/>
        </w:trPr>
        <w:tc>
          <w:tcPr>
            <w:tcW w:w="14400" w:type="dxa"/>
            <w:gridSpan w:val="2"/>
            <w:vMerge/>
          </w:tcPr>
          <w:p w14:paraId="22ADF7E3" w14:textId="77777777" w:rsidR="00A55B03" w:rsidRPr="008460CB" w:rsidRDefault="00A55B03">
            <w:pPr>
              <w:rPr>
                <w:rFonts w:asciiTheme="minorHAnsi" w:hAnsiTheme="minorHAnsi" w:cstheme="minorHAnsi"/>
              </w:rPr>
            </w:pPr>
          </w:p>
        </w:tc>
      </w:tr>
      <w:tr w:rsidR="00A55B03" w:rsidRPr="008460CB" w14:paraId="68852938" w14:textId="77777777">
        <w:tc>
          <w:tcPr>
            <w:tcW w:w="1786" w:type="dxa"/>
          </w:tcPr>
          <w:p w14:paraId="5E8A2A9B"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759176BD" w14:textId="77777777" w:rsidR="00A55B03" w:rsidRPr="008460CB" w:rsidRDefault="00D51C38">
            <w:pPr>
              <w:rPr>
                <w:rFonts w:asciiTheme="minorHAnsi" w:hAnsiTheme="minorHAnsi" w:cstheme="minorHAnsi"/>
              </w:rPr>
            </w:pPr>
            <w:r w:rsidRPr="008460CB">
              <w:rPr>
                <w:rFonts w:asciiTheme="minorHAnsi" w:hAnsiTheme="minorHAnsi" w:cstheme="minorHAnsi"/>
              </w:rPr>
              <w:t>A-11.3.1, B-X.11.3</w:t>
            </w:r>
            <w:r w:rsidRPr="008460CB">
              <w:rPr>
                <w:rFonts w:asciiTheme="minorHAnsi" w:hAnsiTheme="minorHAnsi" w:cstheme="minorHAnsi"/>
              </w:rPr>
              <w:br/>
            </w:r>
          </w:p>
        </w:tc>
      </w:tr>
      <w:tr w:rsidR="00A55B03" w:rsidRPr="008460CB" w14:paraId="2EF94D20" w14:textId="77777777">
        <w:tc>
          <w:tcPr>
            <w:tcW w:w="1786" w:type="dxa"/>
          </w:tcPr>
          <w:p w14:paraId="578B2D39"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152C26B"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557B10FA" w14:textId="77777777">
        <w:tc>
          <w:tcPr>
            <w:tcW w:w="1786" w:type="dxa"/>
          </w:tcPr>
          <w:p w14:paraId="2D109EB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71A4AC83"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0F32D60C" w14:textId="77777777">
        <w:tc>
          <w:tcPr>
            <w:tcW w:w="1786" w:type="dxa"/>
          </w:tcPr>
          <w:p w14:paraId="6D473C88"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0EA14F5"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Anzahl der Physiotherapeutinnen und Physiotherapeuten in Psychiatrie und Psychosomatik insgesamt der Summe der Physiotherapeuti</w:t>
            </w:r>
            <w:r w:rsidRPr="008460CB">
              <w:rPr>
                <w:rFonts w:asciiTheme="minorHAnsi" w:hAnsiTheme="minorHAnsi" w:cstheme="minorHAnsi"/>
              </w:rPr>
              <w:t>nnen und Physiotherapeuten aller psychiatrischen und psychosomatischen Fachabteilungen entspricht.</w:t>
            </w:r>
            <w:r w:rsidRPr="008460CB">
              <w:rPr>
                <w:rFonts w:asciiTheme="minorHAnsi" w:hAnsiTheme="minorHAnsi" w:cstheme="minorHAnsi"/>
              </w:rPr>
              <w:br/>
            </w:r>
          </w:p>
        </w:tc>
      </w:tr>
      <w:tr w:rsidR="00A55B03" w:rsidRPr="008460CB" w14:paraId="1B412711" w14:textId="77777777">
        <w:tc>
          <w:tcPr>
            <w:tcW w:w="1786" w:type="dxa"/>
          </w:tcPr>
          <w:p w14:paraId="2C4A3213"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56FC0B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 "Physiotherapeutinnen und Physiotherapeuten" in Psychiatrie und Psychosomatik entspricht insgesamt nicht der Summe </w:t>
            </w:r>
            <w:r w:rsidRPr="008460CB">
              <w:rPr>
                <w:rFonts w:asciiTheme="minorHAnsi" w:hAnsiTheme="minorHAnsi" w:cstheme="minorHAnsi"/>
                <w:b/>
              </w:rPr>
              <w:t>&lt;Datenplatzhalter&gt;</w:t>
            </w:r>
            <w:r w:rsidRPr="008460CB">
              <w:rPr>
                <w:rFonts w:asciiTheme="minorHAnsi" w:hAnsiTheme="minorHAnsi" w:cstheme="minorHAnsi"/>
              </w:rPr>
              <w:t xml:space="preserve"> der Physiotherapeutinnen und Physiotherapeuten aller psychiatrischen und psychosomatischen Fachabteilungen.</w:t>
            </w:r>
            <w:r w:rsidRPr="008460CB">
              <w:rPr>
                <w:rFonts w:asciiTheme="minorHAnsi" w:hAnsiTheme="minorHAnsi" w:cstheme="minorHAnsi"/>
              </w:rPr>
              <w:br/>
            </w:r>
          </w:p>
        </w:tc>
      </w:tr>
      <w:tr w:rsidR="00A55B03" w:rsidRPr="008460CB" w14:paraId="5A3D53CF" w14:textId="77777777">
        <w:tc>
          <w:tcPr>
            <w:tcW w:w="1786" w:type="dxa"/>
          </w:tcPr>
          <w:p w14:paraId="2D8470F2" w14:textId="77777777" w:rsidR="00A55B03" w:rsidRPr="008460CB" w:rsidRDefault="00D51C38">
            <w:pPr>
              <w:rPr>
                <w:rFonts w:asciiTheme="minorHAnsi" w:hAnsiTheme="minorHAnsi" w:cstheme="minorHAnsi"/>
              </w:rPr>
            </w:pPr>
            <w:r w:rsidRPr="008460CB">
              <w:rPr>
                <w:rFonts w:asciiTheme="minorHAnsi" w:hAnsiTheme="minorHAnsi" w:cstheme="minorHAnsi"/>
              </w:rPr>
              <w:t>Handlun</w:t>
            </w:r>
            <w:r w:rsidRPr="008460CB">
              <w:rPr>
                <w:rFonts w:asciiTheme="minorHAnsi" w:hAnsiTheme="minorHAnsi" w:cstheme="minorHAnsi"/>
              </w:rPr>
              <w:t>gsan-</w:t>
            </w:r>
            <w:r w:rsidRPr="008460CB">
              <w:rPr>
                <w:rFonts w:asciiTheme="minorHAnsi" w:hAnsiTheme="minorHAnsi" w:cstheme="minorHAnsi"/>
              </w:rPr>
              <w:br/>
              <w:t>weisung</w:t>
            </w:r>
          </w:p>
        </w:tc>
        <w:tc>
          <w:tcPr>
            <w:tcW w:w="12779" w:type="dxa"/>
          </w:tcPr>
          <w:p w14:paraId="4CEDCF7A"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A-11.3.1 sowie B-X.11.3 bezüglich der Angabe der Anzahl der Vollkräfte der Physiotherapeutinnen und Physiotherapeuten.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müssen in der Summe </w:t>
            </w:r>
            <w:r w:rsidRPr="008460CB">
              <w:rPr>
                <w:rFonts w:asciiTheme="minorHAnsi" w:hAnsiTheme="minorHAnsi" w:cstheme="minorHAnsi"/>
              </w:rPr>
              <w:t>dem Wert in A-11.3.1 entsprechen.</w:t>
            </w:r>
            <w:r w:rsidRPr="008460CB">
              <w:rPr>
                <w:rFonts w:asciiTheme="minorHAnsi" w:hAnsiTheme="minorHAnsi" w:cstheme="minorHAnsi"/>
              </w:rPr>
              <w:br/>
            </w:r>
          </w:p>
        </w:tc>
      </w:tr>
      <w:tr w:rsidR="00A55B03" w:rsidRPr="008460CB" w14:paraId="655549D3" w14:textId="77777777">
        <w:tc>
          <w:tcPr>
            <w:tcW w:w="1786" w:type="dxa"/>
          </w:tcPr>
          <w:p w14:paraId="7DC519E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D7F3D09"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w:t>
            </w:r>
            <w:r w:rsidRPr="008460CB">
              <w:rPr>
                <w:rFonts w:asciiTheme="minorHAnsi" w:hAnsiTheme="minorHAnsi" w:cstheme="minorHAnsi"/>
                <w:b/>
                <w:i/>
              </w:rPr>
              <w:t>chabteilungen/Organisationseinheit_Fachabteilung/Personelle_Ausstattung/Ausgewaehltes_Personal_Psych/Ausgewaehltes_Therapeutisches_Personal/Physiotherapeuten/Personalerfassung/Anzahl_VK&lt;</w:t>
            </w:r>
            <w:r w:rsidRPr="008460CB">
              <w:rPr>
                <w:rFonts w:asciiTheme="minorHAnsi" w:hAnsiTheme="minorHAnsi" w:cstheme="minorHAnsi"/>
              </w:rPr>
              <w:t xml:space="preserve"> angegeben ist. Alle gefundenen Werte werden aufsummiert. Der Test gil</w:t>
            </w:r>
            <w:r w:rsidRPr="008460CB">
              <w:rPr>
                <w:rFonts w:asciiTheme="minorHAnsi" w:hAnsiTheme="minorHAnsi" w:cstheme="minorHAnsi"/>
              </w:rPr>
              <w:t>t als fehlgeschlagen, wenn der berechnete Summand nicht exakt dem angegebenen Wert unter</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&gt;Qualitaetsbericht/Personal_des_Krankenhauses/Ausgewaehltes_Personal_Psych/Ausgewaehltes_Therapeutisches_Personal/Physiotherapeuten/Personalerfassung/Anzahl_VK&lt;</w:t>
            </w:r>
            <w:r w:rsidRPr="008460CB">
              <w:rPr>
                <w:rFonts w:asciiTheme="minorHAnsi" w:hAnsiTheme="minorHAnsi" w:cstheme="minorHAnsi"/>
              </w:rPr>
              <w:t xml:space="preserve"> entsp</w:t>
            </w:r>
            <w:r w:rsidRPr="008460CB">
              <w:rPr>
                <w:rFonts w:asciiTheme="minorHAnsi" w:hAnsiTheme="minorHAnsi" w:cstheme="minorHAnsi"/>
              </w:rPr>
              <w:t>richt.</w:t>
            </w:r>
          </w:p>
        </w:tc>
      </w:tr>
    </w:tbl>
    <w:p w14:paraId="13FE0F67"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72576AD" w14:textId="77777777">
        <w:trPr>
          <w:trHeight w:val="293"/>
        </w:trPr>
        <w:tc>
          <w:tcPr>
            <w:tcW w:w="12779" w:type="dxa"/>
            <w:gridSpan w:val="2"/>
            <w:vMerge w:val="restart"/>
            <w:shd w:val="clear" w:color="auto" w:fill="D9D9D9"/>
          </w:tcPr>
          <w:p w14:paraId="14A19D8A" w14:textId="77777777" w:rsidR="00A55B03" w:rsidRPr="008460CB" w:rsidRDefault="00D51C38">
            <w:pPr>
              <w:pStyle w:val="berschrift4"/>
            </w:pPr>
            <w:bookmarkStart w:id="95" w:name="_Toc196399477"/>
            <w:r w:rsidRPr="008460CB">
              <w:lastRenderedPageBreak/>
              <w:t>Regel 20: Anzahl der Sozialpädagoginnen und Sozialpädagogen</w:t>
            </w:r>
            <w:bookmarkEnd w:id="95"/>
          </w:p>
        </w:tc>
      </w:tr>
      <w:tr w:rsidR="00A55B03" w:rsidRPr="008460CB" w14:paraId="129705C2" w14:textId="77777777">
        <w:trPr>
          <w:trHeight w:val="293"/>
        </w:trPr>
        <w:tc>
          <w:tcPr>
            <w:tcW w:w="14400" w:type="dxa"/>
            <w:gridSpan w:val="2"/>
            <w:vMerge/>
          </w:tcPr>
          <w:p w14:paraId="13467F86" w14:textId="77777777" w:rsidR="00A55B03" w:rsidRPr="008460CB" w:rsidRDefault="00A55B03">
            <w:pPr>
              <w:rPr>
                <w:rFonts w:asciiTheme="minorHAnsi" w:hAnsiTheme="minorHAnsi" w:cstheme="minorHAnsi"/>
              </w:rPr>
            </w:pPr>
          </w:p>
        </w:tc>
      </w:tr>
      <w:tr w:rsidR="00A55B03" w:rsidRPr="008460CB" w14:paraId="5FA24B5D" w14:textId="77777777">
        <w:tc>
          <w:tcPr>
            <w:tcW w:w="1786" w:type="dxa"/>
          </w:tcPr>
          <w:p w14:paraId="46C4A14B"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06C8E78" w14:textId="77777777" w:rsidR="00A55B03" w:rsidRPr="008460CB" w:rsidRDefault="00D51C38">
            <w:pPr>
              <w:rPr>
                <w:rFonts w:asciiTheme="minorHAnsi" w:hAnsiTheme="minorHAnsi" w:cstheme="minorHAnsi"/>
              </w:rPr>
            </w:pPr>
            <w:r w:rsidRPr="008460CB">
              <w:rPr>
                <w:rFonts w:asciiTheme="minorHAnsi" w:hAnsiTheme="minorHAnsi" w:cstheme="minorHAnsi"/>
              </w:rPr>
              <w:t>A-11.3.1, B-X.11.3</w:t>
            </w:r>
            <w:r w:rsidRPr="008460CB">
              <w:rPr>
                <w:rFonts w:asciiTheme="minorHAnsi" w:hAnsiTheme="minorHAnsi" w:cstheme="minorHAnsi"/>
              </w:rPr>
              <w:br/>
            </w:r>
          </w:p>
        </w:tc>
      </w:tr>
      <w:tr w:rsidR="00A55B03" w:rsidRPr="008460CB" w14:paraId="56E6C259" w14:textId="77777777">
        <w:tc>
          <w:tcPr>
            <w:tcW w:w="1786" w:type="dxa"/>
          </w:tcPr>
          <w:p w14:paraId="70320A59"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AC3DC49"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74ACCBE9" w14:textId="77777777">
        <w:tc>
          <w:tcPr>
            <w:tcW w:w="1786" w:type="dxa"/>
          </w:tcPr>
          <w:p w14:paraId="6DBAA466"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C41D59E" w14:textId="77777777" w:rsidR="00A55B03" w:rsidRPr="008460CB" w:rsidRDefault="00D51C38">
            <w:pPr>
              <w:rPr>
                <w:rFonts w:asciiTheme="minorHAnsi" w:hAnsiTheme="minorHAnsi" w:cstheme="minorHAnsi"/>
              </w:rPr>
            </w:pPr>
            <w:r w:rsidRPr="008460CB">
              <w:rPr>
                <w:rFonts w:asciiTheme="minorHAnsi" w:hAnsiTheme="minorHAnsi" w:cstheme="minorHAnsi"/>
              </w:rPr>
              <w:t>Anzahl des Personals (berichtsteilübergreifend)</w:t>
            </w:r>
            <w:r w:rsidRPr="008460CB">
              <w:rPr>
                <w:rFonts w:asciiTheme="minorHAnsi" w:hAnsiTheme="minorHAnsi" w:cstheme="minorHAnsi"/>
              </w:rPr>
              <w:br/>
            </w:r>
          </w:p>
        </w:tc>
      </w:tr>
      <w:tr w:rsidR="00A55B03" w:rsidRPr="008460CB" w14:paraId="1A960026" w14:textId="77777777">
        <w:tc>
          <w:tcPr>
            <w:tcW w:w="1786" w:type="dxa"/>
          </w:tcPr>
          <w:p w14:paraId="2417AEB8"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3B969319"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die Anzahl der </w:t>
            </w:r>
            <w:r w:rsidRPr="008460CB">
              <w:rPr>
                <w:rFonts w:asciiTheme="minorHAnsi" w:hAnsiTheme="minorHAnsi" w:cstheme="minorHAnsi"/>
              </w:rPr>
              <w:t>Sozialpädagoginnen und Sozialpädagogen in Psychiatrie und Psychosomatik insgesamt der Summe der Sozialpädagoginnen und Sozialpädagogen aller psychiatrischen und psychosomatischen Fachabteilungen entspricht.</w:t>
            </w:r>
            <w:r w:rsidRPr="008460CB">
              <w:rPr>
                <w:rFonts w:asciiTheme="minorHAnsi" w:hAnsiTheme="minorHAnsi" w:cstheme="minorHAnsi"/>
              </w:rPr>
              <w:br/>
            </w:r>
          </w:p>
        </w:tc>
      </w:tr>
      <w:tr w:rsidR="00A55B03" w:rsidRPr="008460CB" w14:paraId="14748BD2" w14:textId="77777777">
        <w:tc>
          <w:tcPr>
            <w:tcW w:w="1786" w:type="dxa"/>
          </w:tcPr>
          <w:p w14:paraId="07907206"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B72F6D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 Anzahl </w:t>
            </w:r>
            <w:r w:rsidRPr="008460CB">
              <w:rPr>
                <w:rFonts w:asciiTheme="minorHAnsi" w:hAnsiTheme="minorHAnsi" w:cstheme="minorHAnsi"/>
                <w:b/>
              </w:rPr>
              <w:t>&lt;Datenplatzhalter&gt;</w:t>
            </w:r>
            <w:r w:rsidRPr="008460CB">
              <w:rPr>
                <w:rFonts w:asciiTheme="minorHAnsi" w:hAnsiTheme="minorHAnsi" w:cstheme="minorHAnsi"/>
              </w:rPr>
              <w:t xml:space="preserve"> der</w:t>
            </w:r>
            <w:r w:rsidRPr="008460CB">
              <w:rPr>
                <w:rFonts w:asciiTheme="minorHAnsi" w:hAnsiTheme="minorHAnsi" w:cstheme="minorHAnsi"/>
              </w:rPr>
              <w:t xml:space="preserve"> "Sozialpädagoginnen und Sozialpädagogen" in Psychiatrie und Psychosomatik entspricht insgesamt nicht der Summe </w:t>
            </w:r>
            <w:r w:rsidRPr="008460CB">
              <w:rPr>
                <w:rFonts w:asciiTheme="minorHAnsi" w:hAnsiTheme="minorHAnsi" w:cstheme="minorHAnsi"/>
                <w:b/>
              </w:rPr>
              <w:t>&lt;Datenplatzhalter&gt;</w:t>
            </w:r>
            <w:r w:rsidRPr="008460CB">
              <w:rPr>
                <w:rFonts w:asciiTheme="minorHAnsi" w:hAnsiTheme="minorHAnsi" w:cstheme="minorHAnsi"/>
              </w:rPr>
              <w:t xml:space="preserve"> der Sozialpädagoginnen und Sozialpädagogen aller psychiatrischen und psychosomatischen Fachabteilungen.</w:t>
            </w:r>
            <w:r w:rsidRPr="008460CB">
              <w:rPr>
                <w:rFonts w:asciiTheme="minorHAnsi" w:hAnsiTheme="minorHAnsi" w:cstheme="minorHAnsi"/>
              </w:rPr>
              <w:br/>
            </w:r>
          </w:p>
        </w:tc>
      </w:tr>
      <w:tr w:rsidR="00A55B03" w:rsidRPr="008460CB" w14:paraId="1B4306C2" w14:textId="77777777">
        <w:tc>
          <w:tcPr>
            <w:tcW w:w="1786" w:type="dxa"/>
          </w:tcPr>
          <w:p w14:paraId="5624B87A"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w:t>
            </w:r>
            <w:r w:rsidRPr="008460CB">
              <w:rPr>
                <w:rFonts w:asciiTheme="minorHAnsi" w:hAnsiTheme="minorHAnsi" w:cstheme="minorHAnsi"/>
              </w:rPr>
              <w:t>g</w:t>
            </w:r>
          </w:p>
        </w:tc>
        <w:tc>
          <w:tcPr>
            <w:tcW w:w="12779" w:type="dxa"/>
          </w:tcPr>
          <w:p w14:paraId="59C5FB35"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Ihre Eingabe in A-11.3.1 sowie B-X.11.3 bezüglich der Angabe der Anzahl der Vollkräfte der Sozialpädagoginnen und Sozialpädagogen. Die Werteangaben in den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&gt;Organisationseinheiten/Fachabteilungen&lt;</w:t>
            </w:r>
            <w:r w:rsidRPr="008460CB">
              <w:rPr>
                <w:rFonts w:asciiTheme="minorHAnsi" w:hAnsiTheme="minorHAnsi" w:cstheme="minorHAnsi"/>
              </w:rPr>
              <w:t xml:space="preserve"> müssen in der Summe dem Wert in A-11</w:t>
            </w:r>
            <w:r w:rsidRPr="008460CB">
              <w:rPr>
                <w:rFonts w:asciiTheme="minorHAnsi" w:hAnsiTheme="minorHAnsi" w:cstheme="minorHAnsi"/>
              </w:rPr>
              <w:t>.3.1 entsprechen.</w:t>
            </w:r>
            <w:r w:rsidRPr="008460CB">
              <w:rPr>
                <w:rFonts w:asciiTheme="minorHAnsi" w:hAnsiTheme="minorHAnsi" w:cstheme="minorHAnsi"/>
              </w:rPr>
              <w:br/>
            </w:r>
          </w:p>
        </w:tc>
      </w:tr>
      <w:tr w:rsidR="00A55B03" w:rsidRPr="008460CB" w14:paraId="2107D07D" w14:textId="77777777">
        <w:tc>
          <w:tcPr>
            <w:tcW w:w="1786" w:type="dxa"/>
          </w:tcPr>
          <w:p w14:paraId="75670688"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C72893E"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überprüft, ob der Wert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w:t>
            </w:r>
            <w:r w:rsidRPr="008460CB">
              <w:rPr>
                <w:rFonts w:asciiTheme="minorHAnsi" w:hAnsiTheme="minorHAnsi" w:cstheme="minorHAnsi"/>
                <w:b/>
                <w:i/>
              </w:rPr>
              <w:t>ganisationseinheit_Fachabteilung/Personelle_Ausstattung/Ausgewaehltes_Personal_Psych/Ausgewaehltes_Therapeutisches_Personal/Sozialpaedagogen/Personalerfassung/Anzahl_VK&lt;</w:t>
            </w:r>
            <w:r w:rsidRPr="008460CB">
              <w:rPr>
                <w:rFonts w:asciiTheme="minorHAnsi" w:hAnsiTheme="minorHAnsi" w:cstheme="minorHAnsi"/>
              </w:rPr>
              <w:t xml:space="preserve"> angegeben ist. Alle gefundenen Werte werden aufsummiert. Der Test gilt als fehlgeschla</w:t>
            </w:r>
            <w:r w:rsidRPr="008460CB">
              <w:rPr>
                <w:rFonts w:asciiTheme="minorHAnsi" w:hAnsiTheme="minorHAnsi" w:cstheme="minorHAnsi"/>
              </w:rPr>
              <w:t>gen, wenn der berechnete Summand nicht exakt dem angegebenen Wert unter</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&gt;Qualitaetsbericht/Personal_des_Krankenhauses/Ausgewaehltes_Personal_Psych/Ausgewaehltes_Therapeutisches_Personal/Sozialpaedagogen/Personalerfassung/Anzahl_VK&lt;</w:t>
            </w:r>
            <w:r w:rsidRPr="008460CB">
              <w:rPr>
                <w:rFonts w:asciiTheme="minorHAnsi" w:hAnsiTheme="minorHAnsi" w:cstheme="minorHAnsi"/>
              </w:rPr>
              <w:t xml:space="preserve"> entspricht.</w:t>
            </w:r>
          </w:p>
        </w:tc>
      </w:tr>
    </w:tbl>
    <w:p w14:paraId="43D61165"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16546F1A" w14:textId="77777777">
        <w:trPr>
          <w:trHeight w:val="293"/>
        </w:trPr>
        <w:tc>
          <w:tcPr>
            <w:tcW w:w="12779" w:type="dxa"/>
            <w:gridSpan w:val="2"/>
            <w:vMerge w:val="restart"/>
            <w:shd w:val="clear" w:color="auto" w:fill="D9D9D9"/>
          </w:tcPr>
          <w:p w14:paraId="06661C32" w14:textId="77777777" w:rsidR="00A55B03" w:rsidRPr="008460CB" w:rsidRDefault="00D51C38">
            <w:pPr>
              <w:pStyle w:val="berschrift4"/>
            </w:pPr>
            <w:bookmarkStart w:id="96" w:name="_Toc196399478"/>
            <w:r w:rsidRPr="008460CB">
              <w:lastRenderedPageBreak/>
              <w:t>Regel 52</w:t>
            </w:r>
            <w:r w:rsidRPr="008460CB">
              <w:t>: Prüfung der UTF-8 Zeichenkodierung</w:t>
            </w:r>
            <w:bookmarkEnd w:id="96"/>
          </w:p>
        </w:tc>
      </w:tr>
      <w:tr w:rsidR="00A55B03" w:rsidRPr="008460CB" w14:paraId="16A6872B" w14:textId="77777777">
        <w:trPr>
          <w:trHeight w:val="293"/>
        </w:trPr>
        <w:tc>
          <w:tcPr>
            <w:tcW w:w="14400" w:type="dxa"/>
            <w:gridSpan w:val="2"/>
            <w:vMerge/>
          </w:tcPr>
          <w:p w14:paraId="4036F01E" w14:textId="77777777" w:rsidR="00A55B03" w:rsidRPr="008460CB" w:rsidRDefault="00A55B03">
            <w:pPr>
              <w:rPr>
                <w:rFonts w:asciiTheme="minorHAnsi" w:hAnsiTheme="minorHAnsi" w:cstheme="minorHAnsi"/>
              </w:rPr>
            </w:pPr>
          </w:p>
        </w:tc>
      </w:tr>
      <w:tr w:rsidR="00A55B03" w:rsidRPr="008460CB" w14:paraId="2CC5FB09" w14:textId="77777777">
        <w:tc>
          <w:tcPr>
            <w:tcW w:w="1786" w:type="dxa"/>
          </w:tcPr>
          <w:p w14:paraId="0D9C2F0D"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BC5C291" w14:textId="77777777" w:rsidR="00A55B03" w:rsidRPr="008460CB" w:rsidRDefault="00D51C38">
            <w:pPr>
              <w:rPr>
                <w:rFonts w:asciiTheme="minorHAnsi" w:hAnsiTheme="minorHAnsi" w:cstheme="minorHAnsi"/>
              </w:rPr>
            </w:pPr>
            <w:r w:rsidRPr="008460CB">
              <w:rPr>
                <w:rFonts w:asciiTheme="minorHAnsi" w:hAnsiTheme="minorHAnsi" w:cstheme="minorHAnsi"/>
              </w:rPr>
              <w:t>XML-Datei</w:t>
            </w:r>
            <w:r w:rsidRPr="008460CB">
              <w:rPr>
                <w:rFonts w:asciiTheme="minorHAnsi" w:hAnsiTheme="minorHAnsi" w:cstheme="minorHAnsi"/>
              </w:rPr>
              <w:br/>
            </w:r>
          </w:p>
        </w:tc>
      </w:tr>
      <w:tr w:rsidR="00A55B03" w:rsidRPr="008460CB" w14:paraId="3EAD2F76" w14:textId="77777777">
        <w:tc>
          <w:tcPr>
            <w:tcW w:w="1786" w:type="dxa"/>
          </w:tcPr>
          <w:p w14:paraId="423C5140"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F05DAF2"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30768AFB" w14:textId="77777777">
        <w:tc>
          <w:tcPr>
            <w:tcW w:w="1786" w:type="dxa"/>
          </w:tcPr>
          <w:p w14:paraId="15028887"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D3C6189" w14:textId="77777777" w:rsidR="00A55B03" w:rsidRPr="008460CB" w:rsidRDefault="00D51C38">
            <w:pPr>
              <w:rPr>
                <w:rFonts w:asciiTheme="minorHAnsi" w:hAnsiTheme="minorHAnsi" w:cstheme="minorHAnsi"/>
              </w:rPr>
            </w:pPr>
            <w:r w:rsidRPr="008460CB">
              <w:rPr>
                <w:rFonts w:asciiTheme="minorHAnsi" w:hAnsiTheme="minorHAnsi" w:cstheme="minorHAnsi"/>
              </w:rPr>
              <w:t>Prüfung gemäß der Qb-R</w:t>
            </w:r>
            <w:r w:rsidRPr="008460CB">
              <w:rPr>
                <w:rFonts w:asciiTheme="minorHAnsi" w:hAnsiTheme="minorHAnsi" w:cstheme="minorHAnsi"/>
              </w:rPr>
              <w:br/>
            </w:r>
          </w:p>
        </w:tc>
      </w:tr>
      <w:tr w:rsidR="00A55B03" w:rsidRPr="008460CB" w14:paraId="1EE21F86" w14:textId="77777777">
        <w:tc>
          <w:tcPr>
            <w:tcW w:w="1786" w:type="dxa"/>
          </w:tcPr>
          <w:p w14:paraId="4EBE7A3A"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C63E200"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gemäß Qb-R, dass jegliche in den Berichten enthaltene Zeichen eine gültige UTF-8 </w:t>
            </w:r>
            <w:r w:rsidRPr="008460CB">
              <w:rPr>
                <w:rFonts w:asciiTheme="minorHAnsi" w:hAnsiTheme="minorHAnsi" w:cstheme="minorHAnsi"/>
              </w:rPr>
              <w:t>Zeichenkodierung aufweisen.</w:t>
            </w:r>
            <w:r w:rsidRPr="008460CB">
              <w:rPr>
                <w:rFonts w:asciiTheme="minorHAnsi" w:hAnsiTheme="minorHAnsi" w:cstheme="minorHAnsi"/>
              </w:rPr>
              <w:br/>
            </w:r>
          </w:p>
        </w:tc>
      </w:tr>
      <w:tr w:rsidR="00A55B03" w:rsidRPr="008460CB" w14:paraId="64A370CB" w14:textId="77777777">
        <w:tc>
          <w:tcPr>
            <w:tcW w:w="1786" w:type="dxa"/>
          </w:tcPr>
          <w:p w14:paraId="63E02587"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90CA1AF"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In Ihrer geprüften XML-Datei wurde das Zeichen </w:t>
            </w:r>
            <w:r w:rsidRPr="008460CB">
              <w:rPr>
                <w:rFonts w:asciiTheme="minorHAnsi" w:hAnsiTheme="minorHAnsi" w:cstheme="minorHAnsi"/>
                <w:b/>
              </w:rPr>
              <w:t>&lt;Datenplatzhalter_Index_Zeichen&gt;</w:t>
            </w:r>
            <w:r w:rsidRPr="008460CB">
              <w:rPr>
                <w:rFonts w:asciiTheme="minorHAnsi" w:hAnsiTheme="minorHAnsi" w:cstheme="minorHAnsi"/>
              </w:rPr>
              <w:t xml:space="preserve"> in Zeile </w:t>
            </w:r>
            <w:r w:rsidRPr="008460CB">
              <w:rPr>
                <w:rFonts w:asciiTheme="minorHAnsi" w:hAnsiTheme="minorHAnsi" w:cstheme="minorHAnsi"/>
                <w:b/>
              </w:rPr>
              <w:t>&lt;Datenplatzhalter&gt;</w:t>
            </w:r>
            <w:r w:rsidRPr="008460CB">
              <w:rPr>
                <w:rFonts w:asciiTheme="minorHAnsi" w:hAnsiTheme="minorHAnsi" w:cstheme="minorHAnsi"/>
              </w:rPr>
              <w:t xml:space="preserve"> gefunden, welches nicht der UTF-8 Zeichenkodierung entspricht.</w:t>
            </w:r>
            <w:r w:rsidRPr="008460CB">
              <w:rPr>
                <w:rFonts w:asciiTheme="minorHAnsi" w:hAnsiTheme="minorHAnsi" w:cstheme="minorHAnsi"/>
              </w:rPr>
              <w:br/>
            </w:r>
          </w:p>
        </w:tc>
      </w:tr>
      <w:tr w:rsidR="00A55B03" w:rsidRPr="008460CB" w14:paraId="25C3A82E" w14:textId="77777777">
        <w:tc>
          <w:tcPr>
            <w:tcW w:w="1786" w:type="dxa"/>
          </w:tcPr>
          <w:p w14:paraId="6D2AFAC1"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4E2A43E" w14:textId="77777777" w:rsidR="00A55B03" w:rsidRPr="008460CB" w:rsidRDefault="00D51C38">
            <w:pPr>
              <w:rPr>
                <w:rFonts w:asciiTheme="minorHAnsi" w:hAnsiTheme="minorHAnsi" w:cstheme="minorHAnsi"/>
              </w:rPr>
            </w:pPr>
            <w:r w:rsidRPr="008460CB">
              <w:rPr>
                <w:rFonts w:asciiTheme="minorHAnsi" w:hAnsiTheme="minorHAnsi" w:cstheme="minorHAnsi"/>
              </w:rPr>
              <w:t>In Ihrer geprüften XML-Datei befinden sich ungültige Zeichen, die gemäß der Qb-R der strukturierten Qualitätsberichte nicht zulässig sind. Bitte senden Sie diesen Qualit</w:t>
            </w:r>
            <w:r w:rsidRPr="008460CB">
              <w:rPr>
                <w:rFonts w:asciiTheme="minorHAnsi" w:hAnsiTheme="minorHAnsi" w:cstheme="minorHAnsi"/>
              </w:rPr>
              <w:t>ätsbericht mit dieser Fehlermeldung an Ihren Softwarehersteller.</w:t>
            </w:r>
            <w:r w:rsidRPr="008460CB">
              <w:rPr>
                <w:rFonts w:asciiTheme="minorHAnsi" w:hAnsiTheme="minorHAnsi" w:cstheme="minorHAnsi"/>
              </w:rPr>
              <w:br/>
            </w:r>
          </w:p>
        </w:tc>
      </w:tr>
      <w:tr w:rsidR="00A55B03" w:rsidRPr="008460CB" w14:paraId="034BD19F" w14:textId="77777777">
        <w:tc>
          <w:tcPr>
            <w:tcW w:w="1786" w:type="dxa"/>
          </w:tcPr>
          <w:p w14:paraId="5E17B564"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4E969E82" w14:textId="77777777" w:rsidR="00A55B03" w:rsidRPr="008460CB" w:rsidRDefault="00D51C38">
            <w:pPr>
              <w:rPr>
                <w:rFonts w:asciiTheme="minorHAnsi" w:hAnsiTheme="minorHAnsi" w:cstheme="minorHAnsi"/>
              </w:rPr>
            </w:pPr>
            <w:r w:rsidRPr="008460CB">
              <w:rPr>
                <w:rFonts w:asciiTheme="minorHAnsi" w:hAnsiTheme="minorHAnsi" w:cstheme="minorHAnsi"/>
              </w:rPr>
              <w:t>Jedes in der gelieferten XML-Datei befindliche Zeichen wird auf die Gültigkeit im UTF/-8 Zeichensatzraum überprüft. Hierzu kann die Apache Bibliothek Commons IO</w:t>
            </w:r>
            <w:r w:rsidRPr="008460CB">
              <w:rPr>
                <w:rFonts w:asciiTheme="minorHAnsi" w:hAnsiTheme="minorHAnsi" w:cstheme="minorHAnsi"/>
              </w:rPr>
              <w:t xml:space="preserve"> oder die Funktionalitäten des Betriebssystems verwendet werden.</w:t>
            </w:r>
          </w:p>
        </w:tc>
      </w:tr>
    </w:tbl>
    <w:p w14:paraId="0EB585ED"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6C8A8EF7" w14:textId="77777777">
        <w:trPr>
          <w:trHeight w:val="293"/>
        </w:trPr>
        <w:tc>
          <w:tcPr>
            <w:tcW w:w="12779" w:type="dxa"/>
            <w:gridSpan w:val="2"/>
            <w:vMerge w:val="restart"/>
            <w:shd w:val="clear" w:color="auto" w:fill="D9D9D9"/>
          </w:tcPr>
          <w:p w14:paraId="64DF7B50" w14:textId="77777777" w:rsidR="00A55B03" w:rsidRPr="008460CB" w:rsidRDefault="00D51C38">
            <w:pPr>
              <w:pStyle w:val="berschrift4"/>
            </w:pPr>
            <w:bookmarkStart w:id="97" w:name="_Toc196399479"/>
            <w:r w:rsidRPr="008460CB">
              <w:lastRenderedPageBreak/>
              <w:t>Regel 55: Vergleich des Händedesinfektionsmittelverbrauchs von Allgemeinstationen</w:t>
            </w:r>
            <w:bookmarkEnd w:id="97"/>
          </w:p>
        </w:tc>
      </w:tr>
      <w:tr w:rsidR="00A55B03" w:rsidRPr="008460CB" w14:paraId="5D144717" w14:textId="77777777">
        <w:trPr>
          <w:trHeight w:val="293"/>
        </w:trPr>
        <w:tc>
          <w:tcPr>
            <w:tcW w:w="14400" w:type="dxa"/>
            <w:gridSpan w:val="2"/>
            <w:vMerge/>
          </w:tcPr>
          <w:p w14:paraId="1A9B90F2" w14:textId="77777777" w:rsidR="00A55B03" w:rsidRPr="008460CB" w:rsidRDefault="00A55B03">
            <w:pPr>
              <w:rPr>
                <w:rFonts w:asciiTheme="minorHAnsi" w:hAnsiTheme="minorHAnsi" w:cstheme="minorHAnsi"/>
              </w:rPr>
            </w:pPr>
          </w:p>
        </w:tc>
      </w:tr>
      <w:tr w:rsidR="00A55B03" w:rsidRPr="008460CB" w14:paraId="79937FD0" w14:textId="77777777">
        <w:tc>
          <w:tcPr>
            <w:tcW w:w="1786" w:type="dxa"/>
          </w:tcPr>
          <w:p w14:paraId="6DF81984"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61F7C6D3" w14:textId="77777777" w:rsidR="00A55B03" w:rsidRPr="008460CB" w:rsidRDefault="00D51C38">
            <w:pPr>
              <w:rPr>
                <w:rFonts w:asciiTheme="minorHAnsi" w:hAnsiTheme="minorHAnsi" w:cstheme="minorHAnsi"/>
              </w:rPr>
            </w:pPr>
            <w:r w:rsidRPr="008460CB">
              <w:rPr>
                <w:rFonts w:asciiTheme="minorHAnsi" w:hAnsiTheme="minorHAnsi" w:cstheme="minorHAnsi"/>
              </w:rPr>
              <w:t>A-12.3.2.4</w:t>
            </w:r>
            <w:r w:rsidRPr="008460CB">
              <w:rPr>
                <w:rFonts w:asciiTheme="minorHAnsi" w:hAnsiTheme="minorHAnsi" w:cstheme="minorHAnsi"/>
              </w:rPr>
              <w:br/>
            </w:r>
          </w:p>
        </w:tc>
      </w:tr>
      <w:tr w:rsidR="00A55B03" w:rsidRPr="008460CB" w14:paraId="1ABC9099" w14:textId="77777777">
        <w:tc>
          <w:tcPr>
            <w:tcW w:w="1786" w:type="dxa"/>
          </w:tcPr>
          <w:p w14:paraId="2A9B55BC"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2434DADA"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775A1EC1" w14:textId="77777777">
        <w:tc>
          <w:tcPr>
            <w:tcW w:w="1786" w:type="dxa"/>
          </w:tcPr>
          <w:p w14:paraId="4F040849"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68BEB607" w14:textId="77777777" w:rsidR="00A55B03" w:rsidRPr="008460CB" w:rsidRDefault="00D51C38">
            <w:pPr>
              <w:rPr>
                <w:rFonts w:asciiTheme="minorHAnsi" w:hAnsiTheme="minorHAnsi" w:cstheme="minorHAnsi"/>
              </w:rPr>
            </w:pPr>
            <w:r w:rsidRPr="008460CB">
              <w:rPr>
                <w:rFonts w:asciiTheme="minorHAnsi" w:hAnsiTheme="minorHAnsi" w:cstheme="minorHAnsi"/>
              </w:rPr>
              <w:t>Abgleich mit Vorjahreswerten</w:t>
            </w:r>
            <w:r w:rsidRPr="008460CB">
              <w:rPr>
                <w:rFonts w:asciiTheme="minorHAnsi" w:hAnsiTheme="minorHAnsi" w:cstheme="minorHAnsi"/>
              </w:rPr>
              <w:br/>
            </w:r>
          </w:p>
        </w:tc>
      </w:tr>
      <w:tr w:rsidR="00A55B03" w:rsidRPr="008460CB" w14:paraId="3C15E8A1" w14:textId="77777777">
        <w:tc>
          <w:tcPr>
            <w:tcW w:w="1786" w:type="dxa"/>
          </w:tcPr>
          <w:p w14:paraId="575AC7C0"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50ADF17B"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ob die angegebene Menge des Händedesinfektionsmittelverbrauchs auf Allgemeinstationen den halben (13 ml/Patiententag) bzw. doppelten (52 ml/Patiententag) Wert des Medians der Angaben aller Qualitätsberichte des Vorjahres</w:t>
            </w:r>
            <w:r w:rsidRPr="008460CB">
              <w:rPr>
                <w:rFonts w:asciiTheme="minorHAnsi" w:hAnsiTheme="minorHAnsi" w:cstheme="minorHAnsi"/>
              </w:rPr>
              <w:t xml:space="preserve"> zum Händedesinfektionsmittelverbrauch unter- bzw. überschreitet.</w:t>
            </w:r>
            <w:r w:rsidRPr="008460CB">
              <w:rPr>
                <w:rFonts w:asciiTheme="minorHAnsi" w:hAnsiTheme="minorHAnsi" w:cstheme="minorHAnsi"/>
              </w:rPr>
              <w:br/>
            </w:r>
          </w:p>
        </w:tc>
      </w:tr>
      <w:tr w:rsidR="00A55B03" w:rsidRPr="008460CB" w14:paraId="1FE0FAED" w14:textId="77777777">
        <w:tc>
          <w:tcPr>
            <w:tcW w:w="1786" w:type="dxa"/>
          </w:tcPr>
          <w:p w14:paraId="2F8A4660"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6BA9B34"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Ausweislich Ihrer Eingaben in Ihrem Qualitätsbericht zum Händedesinfektionsmittelverbrauch auf Allgemeinstationen </w:t>
            </w:r>
            <w:r w:rsidRPr="008460CB">
              <w:rPr>
                <w:rFonts w:asciiTheme="minorHAnsi" w:hAnsiTheme="minorHAnsi" w:cstheme="minorHAnsi"/>
                <w:b/>
              </w:rPr>
              <w:t>&lt;Datenplatzhalter&gt;</w:t>
            </w:r>
            <w:r w:rsidRPr="008460CB">
              <w:rPr>
                <w:rFonts w:asciiTheme="minorHAnsi" w:hAnsiTheme="minorHAnsi" w:cstheme="minorHAnsi"/>
              </w:rPr>
              <w:t xml:space="preserve"> verbrauchen Sie weniger als die Hälfte an Händedesinfektionsmittel verglichen mit dem Verbrauch eines durchschnittlichen bu</w:t>
            </w:r>
            <w:r w:rsidRPr="008460CB">
              <w:rPr>
                <w:rFonts w:asciiTheme="minorHAnsi" w:hAnsiTheme="minorHAnsi" w:cstheme="minorHAnsi"/>
              </w:rPr>
              <w:t>ndesdeutschen Krankenhauses. (weniger als 13 ml/Patiententag)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Ausweislich Ihrer Eingaben in Ihrem Qualitätsbericht zum Händedesinfektionsmittelverbrauch auf Allgemeinstationen </w:t>
            </w:r>
            <w:r w:rsidRPr="008460CB">
              <w:rPr>
                <w:rFonts w:asciiTheme="minorHAnsi" w:hAnsiTheme="minorHAnsi" w:cstheme="minorHAnsi"/>
                <w:b/>
              </w:rPr>
              <w:t>&lt;Datenplatzhalter&gt;</w:t>
            </w:r>
            <w:r w:rsidRPr="008460CB">
              <w:rPr>
                <w:rFonts w:asciiTheme="minorHAnsi" w:hAnsiTheme="minorHAnsi" w:cstheme="minorHAnsi"/>
              </w:rPr>
              <w:t xml:space="preserve"> verbrauchen Sie mehr als das Doppelte an Händedesinfektion</w:t>
            </w:r>
            <w:r w:rsidRPr="008460CB">
              <w:rPr>
                <w:rFonts w:asciiTheme="minorHAnsi" w:hAnsiTheme="minorHAnsi" w:cstheme="minorHAnsi"/>
              </w:rPr>
              <w:t>smittel verglichen mit dem Verbrauch eines durchschnittlichen bundesdeutschen Krankenhauses. (mehr als 52 ml/Patiententag)</w:t>
            </w:r>
            <w:r w:rsidRPr="008460CB">
              <w:rPr>
                <w:rFonts w:asciiTheme="minorHAnsi" w:hAnsiTheme="minorHAnsi" w:cstheme="minorHAnsi"/>
              </w:rPr>
              <w:br/>
            </w:r>
          </w:p>
        </w:tc>
      </w:tr>
      <w:tr w:rsidR="00A55B03" w:rsidRPr="008460CB" w14:paraId="17BB29B9" w14:textId="77777777">
        <w:tc>
          <w:tcPr>
            <w:tcW w:w="1786" w:type="dxa"/>
          </w:tcPr>
          <w:p w14:paraId="15071231"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4B51AF34"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ob die Angaben des Händedesinfektionsmittelverbrauchs für Ihre Allgemeinstationen fehler</w:t>
            </w:r>
            <w:r w:rsidRPr="008460CB">
              <w:rPr>
                <w:rFonts w:asciiTheme="minorHAnsi" w:hAnsiTheme="minorHAnsi" w:cstheme="minorHAnsi"/>
              </w:rPr>
              <w:t xml:space="preserve">frei in den Bericht übernommen wurden. Sollte der angegebene Wert korrekt sein, können Sie diese Warnung ignorieren. </w:t>
            </w:r>
            <w:r w:rsidRPr="008460CB">
              <w:rPr>
                <w:rFonts w:asciiTheme="minorHAnsi" w:hAnsiTheme="minorHAnsi" w:cstheme="minorHAnsi"/>
              </w:rPr>
              <w:br/>
            </w:r>
          </w:p>
        </w:tc>
      </w:tr>
      <w:tr w:rsidR="00A55B03" w:rsidRPr="008460CB" w14:paraId="5AC1D456" w14:textId="77777777">
        <w:tc>
          <w:tcPr>
            <w:tcW w:w="1786" w:type="dxa"/>
          </w:tcPr>
          <w:p w14:paraId="023C4ACB"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E0E0424" w14:textId="77777777" w:rsidR="00A55B03" w:rsidRPr="008460CB" w:rsidRDefault="00D51C38">
            <w:pPr>
              <w:rPr>
                <w:rFonts w:asciiTheme="minorHAnsi" w:hAnsiTheme="minorHAnsi" w:cstheme="minorHAnsi"/>
              </w:rPr>
            </w:pPr>
            <w:r w:rsidRPr="008460CB">
              <w:rPr>
                <w:rFonts w:asciiTheme="minorHAnsi" w:hAnsiTheme="minorHAnsi" w:cstheme="minorHAnsi"/>
              </w:rPr>
              <w:t>Der Wert des Händedesinfektionsmittelverbrauchs der Allgemeinstationen wird ausgelesen: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w:t>
            </w:r>
            <w:r w:rsidRPr="008460CB">
              <w:rPr>
                <w:rFonts w:asciiTheme="minorHAnsi" w:hAnsiTheme="minorHAnsi" w:cstheme="minorHAnsi"/>
                <w:b/>
                <w:i/>
              </w:rPr>
              <w:t>/Umgang_mit_Risiken_in_der_Patientenversorgung/Weitere_Informationen_Hygiene/Haendedesinfektion/Haendedesinfektionsmittelverbrauch_wurde_erhoben/Haendedesinfektionsmittelverbrauch_Allgemeinstationen&lt;</w:t>
            </w:r>
            <w:r w:rsidRPr="008460CB">
              <w:rPr>
                <w:rFonts w:asciiTheme="minorHAnsi" w:hAnsiTheme="minorHAnsi" w:cstheme="minorHAnsi"/>
              </w:rPr>
              <w:t>. Dieser Wert wird mit dem Median der Angaben aller Quali</w:t>
            </w:r>
            <w:r w:rsidRPr="008460CB">
              <w:rPr>
                <w:rFonts w:asciiTheme="minorHAnsi" w:hAnsiTheme="minorHAnsi" w:cstheme="minorHAnsi"/>
              </w:rPr>
              <w:t>tätsberichte des Vorjahres zum Händedesinfektionsmittelverbrauch auf Allgemeinstationen verglichen. Der Test gilt als fehlgeschlagen, wenn der im Bericht angegebene Wert den halben (13 ml/Patiententag) bzw. doppelten (52 ml/Patiententag) Median unter- bzw.</w:t>
            </w:r>
            <w:r w:rsidRPr="008460CB">
              <w:rPr>
                <w:rFonts w:asciiTheme="minorHAnsi" w:hAnsiTheme="minorHAnsi" w:cstheme="minorHAnsi"/>
              </w:rPr>
              <w:t xml:space="preserve"> überschreitet.</w:t>
            </w:r>
          </w:p>
        </w:tc>
      </w:tr>
    </w:tbl>
    <w:p w14:paraId="58FBD05E" w14:textId="519E930F" w:rsidR="00A55B03" w:rsidRPr="008460CB" w:rsidRDefault="00A55B03">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A55B03" w:rsidRPr="008460CB" w14:paraId="68D3090E" w14:textId="77777777">
        <w:trPr>
          <w:trHeight w:val="293"/>
        </w:trPr>
        <w:tc>
          <w:tcPr>
            <w:tcW w:w="12779" w:type="dxa"/>
            <w:gridSpan w:val="2"/>
            <w:vMerge w:val="restart"/>
            <w:shd w:val="clear" w:color="auto" w:fill="D9D9D9"/>
          </w:tcPr>
          <w:p w14:paraId="4F7579EB" w14:textId="77777777" w:rsidR="00A55B03" w:rsidRPr="008460CB" w:rsidRDefault="00D51C38">
            <w:pPr>
              <w:pStyle w:val="berschrift4"/>
            </w:pPr>
            <w:bookmarkStart w:id="98" w:name="_Toc196399480"/>
            <w:r w:rsidRPr="008460CB">
              <w:t>Regel 56: Vergleich des Händedesinfektionsmittelverbrauchs von Intensivstationen</w:t>
            </w:r>
            <w:bookmarkEnd w:id="98"/>
          </w:p>
        </w:tc>
      </w:tr>
      <w:tr w:rsidR="00A55B03" w:rsidRPr="008460CB" w14:paraId="7DD8031D" w14:textId="77777777">
        <w:trPr>
          <w:trHeight w:val="293"/>
        </w:trPr>
        <w:tc>
          <w:tcPr>
            <w:tcW w:w="14400" w:type="dxa"/>
            <w:gridSpan w:val="2"/>
            <w:vMerge/>
          </w:tcPr>
          <w:p w14:paraId="030F5261" w14:textId="77777777" w:rsidR="00A55B03" w:rsidRPr="008460CB" w:rsidRDefault="00A55B03">
            <w:pPr>
              <w:rPr>
                <w:rFonts w:asciiTheme="minorHAnsi" w:hAnsiTheme="minorHAnsi" w:cstheme="minorHAnsi"/>
              </w:rPr>
            </w:pPr>
          </w:p>
        </w:tc>
      </w:tr>
      <w:tr w:rsidR="00A55B03" w:rsidRPr="008460CB" w14:paraId="129FA39D" w14:textId="77777777">
        <w:tc>
          <w:tcPr>
            <w:tcW w:w="1786" w:type="dxa"/>
          </w:tcPr>
          <w:p w14:paraId="62FC725C"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9BC29E3" w14:textId="77777777" w:rsidR="00A55B03" w:rsidRPr="008460CB" w:rsidRDefault="00D51C38">
            <w:pPr>
              <w:rPr>
                <w:rFonts w:asciiTheme="minorHAnsi" w:hAnsiTheme="minorHAnsi" w:cstheme="minorHAnsi"/>
              </w:rPr>
            </w:pPr>
            <w:r w:rsidRPr="008460CB">
              <w:rPr>
                <w:rFonts w:asciiTheme="minorHAnsi" w:hAnsiTheme="minorHAnsi" w:cstheme="minorHAnsi"/>
              </w:rPr>
              <w:t>A-12.3.2.4</w:t>
            </w:r>
            <w:r w:rsidRPr="008460CB">
              <w:rPr>
                <w:rFonts w:asciiTheme="minorHAnsi" w:hAnsiTheme="minorHAnsi" w:cstheme="minorHAnsi"/>
              </w:rPr>
              <w:br/>
            </w:r>
          </w:p>
        </w:tc>
      </w:tr>
      <w:tr w:rsidR="00A55B03" w:rsidRPr="008460CB" w14:paraId="3212765B" w14:textId="77777777">
        <w:tc>
          <w:tcPr>
            <w:tcW w:w="1786" w:type="dxa"/>
          </w:tcPr>
          <w:p w14:paraId="11546FB7"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F4E835D"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7A9F636A" w14:textId="77777777">
        <w:tc>
          <w:tcPr>
            <w:tcW w:w="1786" w:type="dxa"/>
          </w:tcPr>
          <w:p w14:paraId="0953465F"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ABF5EA9" w14:textId="77777777" w:rsidR="00A55B03" w:rsidRPr="008460CB" w:rsidRDefault="00D51C38">
            <w:pPr>
              <w:rPr>
                <w:rFonts w:asciiTheme="minorHAnsi" w:hAnsiTheme="minorHAnsi" w:cstheme="minorHAnsi"/>
              </w:rPr>
            </w:pPr>
            <w:r w:rsidRPr="008460CB">
              <w:rPr>
                <w:rFonts w:asciiTheme="minorHAnsi" w:hAnsiTheme="minorHAnsi" w:cstheme="minorHAnsi"/>
              </w:rPr>
              <w:t>Abgleich mit Vorjahreswerten</w:t>
            </w:r>
            <w:r w:rsidRPr="008460CB">
              <w:rPr>
                <w:rFonts w:asciiTheme="minorHAnsi" w:hAnsiTheme="minorHAnsi" w:cstheme="minorHAnsi"/>
              </w:rPr>
              <w:br/>
            </w:r>
          </w:p>
        </w:tc>
      </w:tr>
      <w:tr w:rsidR="00A55B03" w:rsidRPr="008460CB" w14:paraId="672E274F" w14:textId="77777777">
        <w:tc>
          <w:tcPr>
            <w:tcW w:w="1786" w:type="dxa"/>
          </w:tcPr>
          <w:p w14:paraId="4FB5DA89"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0E8D8B85"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ob die </w:t>
            </w:r>
            <w:r w:rsidRPr="008460CB">
              <w:rPr>
                <w:rFonts w:asciiTheme="minorHAnsi" w:hAnsiTheme="minorHAnsi" w:cstheme="minorHAnsi"/>
              </w:rPr>
              <w:t>angegebene Menge des Händedesinfektionsmittelverbrauchs auf Intensivstationen den halben (57 ml/Patiententag) bzw. doppelten (228 ml/Patiententag) Wert des Medians der Angaben aller Qualitätsberichte des Vorjahres zum Händedesinfektionsmittelverbrauch unte</w:t>
            </w:r>
            <w:r w:rsidRPr="008460CB">
              <w:rPr>
                <w:rFonts w:asciiTheme="minorHAnsi" w:hAnsiTheme="minorHAnsi" w:cstheme="minorHAnsi"/>
              </w:rPr>
              <w:t>r- bzw. überschreitet.</w:t>
            </w:r>
            <w:r w:rsidRPr="008460CB">
              <w:rPr>
                <w:rFonts w:asciiTheme="minorHAnsi" w:hAnsiTheme="minorHAnsi" w:cstheme="minorHAnsi"/>
              </w:rPr>
              <w:br/>
            </w:r>
          </w:p>
        </w:tc>
      </w:tr>
      <w:tr w:rsidR="00A55B03" w:rsidRPr="008460CB" w14:paraId="0DF2B936" w14:textId="77777777">
        <w:tc>
          <w:tcPr>
            <w:tcW w:w="1786" w:type="dxa"/>
          </w:tcPr>
          <w:p w14:paraId="70A6F22A"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FA527BF"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Ausweislich Ihrer Eingaben in Ihrem Qualitätsbericht zum Händedesinfektionsmittelverbrauch auf Intensivstationen </w:t>
            </w:r>
            <w:r w:rsidRPr="008460CB">
              <w:rPr>
                <w:rFonts w:asciiTheme="minorHAnsi" w:hAnsiTheme="minorHAnsi" w:cstheme="minorHAnsi"/>
                <w:b/>
              </w:rPr>
              <w:t>&lt;Datenplatzhalter&gt;</w:t>
            </w:r>
            <w:r w:rsidRPr="008460CB">
              <w:rPr>
                <w:rFonts w:asciiTheme="minorHAnsi" w:hAnsiTheme="minorHAnsi" w:cstheme="minorHAnsi"/>
              </w:rPr>
              <w:t xml:space="preserve"> verbrauchen Sie weniger als die Hälfte an Händedesinfektionsmittel verglichen mit dem Verbrauch eines durchschnittlichen bun</w:t>
            </w:r>
            <w:r w:rsidRPr="008460CB">
              <w:rPr>
                <w:rFonts w:asciiTheme="minorHAnsi" w:hAnsiTheme="minorHAnsi" w:cstheme="minorHAnsi"/>
              </w:rPr>
              <w:t>desdeutschen Krankenhauses. (weniger als 57 ml/Patiententag)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Ausweislich Ihrer Eingaben in Ihrem Qualitätsbericht zum Händedesinfektionsmittelverbrauch auf Intensivstationen </w:t>
            </w:r>
            <w:r w:rsidRPr="008460CB">
              <w:rPr>
                <w:rFonts w:asciiTheme="minorHAnsi" w:hAnsiTheme="minorHAnsi" w:cstheme="minorHAnsi"/>
                <w:b/>
              </w:rPr>
              <w:t>&lt;Datenplatzhalter&gt;</w:t>
            </w:r>
            <w:r w:rsidRPr="008460CB">
              <w:rPr>
                <w:rFonts w:asciiTheme="minorHAnsi" w:hAnsiTheme="minorHAnsi" w:cstheme="minorHAnsi"/>
              </w:rPr>
              <w:t xml:space="preserve"> verbrauchen Sie mehr als das Doppelte an Händedesinfektionsm</w:t>
            </w:r>
            <w:r w:rsidRPr="008460CB">
              <w:rPr>
                <w:rFonts w:asciiTheme="minorHAnsi" w:hAnsiTheme="minorHAnsi" w:cstheme="minorHAnsi"/>
              </w:rPr>
              <w:t>ittel verglichen mit dem Verbrauch eines durchschnittlichen bundesdeutschen Krankenhauses. (mehr als 228 ml/Patiententag)</w:t>
            </w:r>
            <w:r w:rsidRPr="008460CB">
              <w:rPr>
                <w:rFonts w:asciiTheme="minorHAnsi" w:hAnsiTheme="minorHAnsi" w:cstheme="minorHAnsi"/>
              </w:rPr>
              <w:br/>
            </w:r>
          </w:p>
        </w:tc>
      </w:tr>
      <w:tr w:rsidR="00A55B03" w:rsidRPr="008460CB" w14:paraId="5B7D7982" w14:textId="77777777">
        <w:tc>
          <w:tcPr>
            <w:tcW w:w="1786" w:type="dxa"/>
          </w:tcPr>
          <w:p w14:paraId="33B7F288"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2E021CD" w14:textId="77777777" w:rsidR="00A55B03" w:rsidRPr="008460CB" w:rsidRDefault="00D51C38">
            <w:pPr>
              <w:rPr>
                <w:rFonts w:asciiTheme="minorHAnsi" w:hAnsiTheme="minorHAnsi" w:cstheme="minorHAnsi"/>
              </w:rPr>
            </w:pPr>
            <w:r w:rsidRPr="008460CB">
              <w:rPr>
                <w:rFonts w:asciiTheme="minorHAnsi" w:hAnsiTheme="minorHAnsi" w:cstheme="minorHAnsi"/>
              </w:rPr>
              <w:t>Bitte überprüfen Sie, ob die Angaben des Händedesinfektionsmittelverbrauchs für Ihre Intensivstationen fehlerfr</w:t>
            </w:r>
            <w:r w:rsidRPr="008460CB">
              <w:rPr>
                <w:rFonts w:asciiTheme="minorHAnsi" w:hAnsiTheme="minorHAnsi" w:cstheme="minorHAnsi"/>
              </w:rPr>
              <w:t>ei in den Bericht übernommen wurden. Sollte der angegebene Wert korrekt sein, können Sie diese Warnung ignorieren.</w:t>
            </w:r>
            <w:r w:rsidRPr="008460CB">
              <w:rPr>
                <w:rFonts w:asciiTheme="minorHAnsi" w:hAnsiTheme="minorHAnsi" w:cstheme="minorHAnsi"/>
              </w:rPr>
              <w:br/>
            </w:r>
          </w:p>
        </w:tc>
      </w:tr>
      <w:tr w:rsidR="00A55B03" w:rsidRPr="008460CB" w14:paraId="56C85D4E" w14:textId="77777777">
        <w:tc>
          <w:tcPr>
            <w:tcW w:w="1786" w:type="dxa"/>
          </w:tcPr>
          <w:p w14:paraId="77AB475D"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0DDC482" w14:textId="77777777" w:rsidR="00A55B03" w:rsidRPr="008460CB" w:rsidRDefault="00D51C38">
            <w:pPr>
              <w:rPr>
                <w:rFonts w:asciiTheme="minorHAnsi" w:hAnsiTheme="minorHAnsi" w:cstheme="minorHAnsi"/>
              </w:rPr>
            </w:pPr>
            <w:r w:rsidRPr="008460CB">
              <w:rPr>
                <w:rFonts w:asciiTheme="minorHAnsi" w:hAnsiTheme="minorHAnsi" w:cstheme="minorHAnsi"/>
              </w:rPr>
              <w:t>Der Wert des Händedesinfektionsmittelverbrauchs der Intensivstationen wird ausgelesen: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&gt;Qualitaetsbericht/Umg</w:t>
            </w:r>
            <w:r w:rsidRPr="008460CB">
              <w:rPr>
                <w:rFonts w:asciiTheme="minorHAnsi" w:hAnsiTheme="minorHAnsi" w:cstheme="minorHAnsi"/>
                <w:b/>
                <w:i/>
              </w:rPr>
              <w:t>ang_mit_Risiken_in_der_Patientenversorgung/Weitere_Informationen_Hygiene/Haendedesinfektion/Haendedesinfektionsmittelverbrauch_wurde_erhoben/Haendedesinfektionsmittelverbrauch_Intensivstationen&lt;</w:t>
            </w:r>
            <w:r w:rsidRPr="008460CB">
              <w:rPr>
                <w:rFonts w:asciiTheme="minorHAnsi" w:hAnsiTheme="minorHAnsi" w:cstheme="minorHAnsi"/>
              </w:rPr>
              <w:t>. Dieser Wert wird mit dem Median der Angaben aller Qualitätsb</w:t>
            </w:r>
            <w:r w:rsidRPr="008460CB">
              <w:rPr>
                <w:rFonts w:asciiTheme="minorHAnsi" w:hAnsiTheme="minorHAnsi" w:cstheme="minorHAnsi"/>
              </w:rPr>
              <w:t xml:space="preserve">erichte des Vorjahres zum Händedesinfektionsmittelverbrauch auf </w:t>
            </w:r>
            <w:r w:rsidRPr="008460CB">
              <w:rPr>
                <w:rFonts w:asciiTheme="minorHAnsi" w:hAnsiTheme="minorHAnsi" w:cstheme="minorHAnsi"/>
              </w:rPr>
              <w:lastRenderedPageBreak/>
              <w:t>Intensivstationen verglichen. Der Test gilt als fehlgeschlagen, wenn der im Bericht angegebene Wert den halben (57 ml/Patiententag) bzw. doppelten (228 ml/Patiententag) Median unter- bzw. über</w:t>
            </w:r>
            <w:r w:rsidRPr="008460CB">
              <w:rPr>
                <w:rFonts w:asciiTheme="minorHAnsi" w:hAnsiTheme="minorHAnsi" w:cstheme="minorHAnsi"/>
              </w:rPr>
              <w:t>schreitet.</w:t>
            </w:r>
          </w:p>
        </w:tc>
      </w:tr>
    </w:tbl>
    <w:p w14:paraId="5FB06E60" w14:textId="77777777" w:rsidR="00A55B03" w:rsidRPr="008460CB" w:rsidRDefault="00D51C38">
      <w:pPr>
        <w:rPr>
          <w:rFonts w:asciiTheme="minorHAnsi" w:hAnsiTheme="minorHAnsi" w:cstheme="minorHAnsi"/>
        </w:rPr>
      </w:pPr>
      <w:r w:rsidRPr="008460CB">
        <w:rPr>
          <w:rFonts w:asciiTheme="minorHAnsi" w:hAnsiTheme="minorHAnsi" w:cstheme="minorHAnsi"/>
        </w:rPr>
        <w:lastRenderedPageBreak/>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73D106BA" w14:textId="77777777">
        <w:trPr>
          <w:trHeight w:val="293"/>
        </w:trPr>
        <w:tc>
          <w:tcPr>
            <w:tcW w:w="12779" w:type="dxa"/>
            <w:gridSpan w:val="2"/>
            <w:vMerge w:val="restart"/>
            <w:shd w:val="clear" w:color="auto" w:fill="D9D9D9"/>
          </w:tcPr>
          <w:p w14:paraId="0E87338B" w14:textId="77777777" w:rsidR="00A55B03" w:rsidRPr="008460CB" w:rsidRDefault="00D51C38">
            <w:pPr>
              <w:pStyle w:val="berschrift4"/>
            </w:pPr>
            <w:bookmarkStart w:id="99" w:name="_Toc196399481"/>
            <w:r w:rsidRPr="008460CB">
              <w:lastRenderedPageBreak/>
              <w:t>Regel 57: Abgleich OPS und Angaben zur Mindestmengenregelung</w:t>
            </w:r>
            <w:bookmarkEnd w:id="99"/>
          </w:p>
        </w:tc>
      </w:tr>
      <w:tr w:rsidR="00A55B03" w:rsidRPr="008460CB" w14:paraId="438CA368" w14:textId="77777777">
        <w:trPr>
          <w:trHeight w:val="293"/>
        </w:trPr>
        <w:tc>
          <w:tcPr>
            <w:tcW w:w="14400" w:type="dxa"/>
            <w:gridSpan w:val="2"/>
            <w:vMerge/>
          </w:tcPr>
          <w:p w14:paraId="34FC065B" w14:textId="77777777" w:rsidR="00A55B03" w:rsidRPr="008460CB" w:rsidRDefault="00A55B03">
            <w:pPr>
              <w:rPr>
                <w:rFonts w:asciiTheme="minorHAnsi" w:hAnsiTheme="minorHAnsi" w:cstheme="minorHAnsi"/>
              </w:rPr>
            </w:pPr>
          </w:p>
        </w:tc>
      </w:tr>
      <w:tr w:rsidR="00A55B03" w:rsidRPr="008460CB" w14:paraId="6732EDD0" w14:textId="77777777">
        <w:tc>
          <w:tcPr>
            <w:tcW w:w="1786" w:type="dxa"/>
          </w:tcPr>
          <w:p w14:paraId="0565982A"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58B2C65" w14:textId="77777777" w:rsidR="00A55B03" w:rsidRPr="008460CB" w:rsidRDefault="00D51C38">
            <w:pPr>
              <w:rPr>
                <w:rFonts w:asciiTheme="minorHAnsi" w:hAnsiTheme="minorHAnsi" w:cstheme="minorHAnsi"/>
              </w:rPr>
            </w:pPr>
            <w:r w:rsidRPr="008460CB">
              <w:rPr>
                <w:rFonts w:asciiTheme="minorHAnsi" w:hAnsiTheme="minorHAnsi" w:cstheme="minorHAnsi"/>
              </w:rPr>
              <w:t>B-X.7, C-5.1</w:t>
            </w:r>
            <w:r w:rsidRPr="008460CB">
              <w:rPr>
                <w:rFonts w:asciiTheme="minorHAnsi" w:hAnsiTheme="minorHAnsi" w:cstheme="minorHAnsi"/>
              </w:rPr>
              <w:br/>
            </w:r>
          </w:p>
        </w:tc>
      </w:tr>
      <w:tr w:rsidR="00A55B03" w:rsidRPr="008460CB" w14:paraId="0CCD8944" w14:textId="77777777">
        <w:tc>
          <w:tcPr>
            <w:tcW w:w="1786" w:type="dxa"/>
          </w:tcPr>
          <w:p w14:paraId="27DA3D93"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7A78F149"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5612E154" w14:textId="77777777">
        <w:tc>
          <w:tcPr>
            <w:tcW w:w="1786" w:type="dxa"/>
          </w:tcPr>
          <w:p w14:paraId="4417A00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9636B29"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(berichtsteilübergreifend)</w:t>
            </w:r>
            <w:r w:rsidRPr="008460CB">
              <w:rPr>
                <w:rFonts w:asciiTheme="minorHAnsi" w:hAnsiTheme="minorHAnsi" w:cstheme="minorHAnsi"/>
              </w:rPr>
              <w:br/>
            </w:r>
          </w:p>
        </w:tc>
      </w:tr>
      <w:tr w:rsidR="00A55B03" w:rsidRPr="008460CB" w14:paraId="72097A01" w14:textId="77777777">
        <w:tc>
          <w:tcPr>
            <w:tcW w:w="1786" w:type="dxa"/>
          </w:tcPr>
          <w:p w14:paraId="2D5B40C3"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0D04C3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bei Angabe eines </w:t>
            </w:r>
            <w:r w:rsidRPr="008460CB">
              <w:rPr>
                <w:rFonts w:asciiTheme="minorHAnsi" w:hAnsiTheme="minorHAnsi" w:cstheme="minorHAnsi"/>
              </w:rPr>
              <w:t>OPS-Codes eines mindestmengenrelevanten Leistungsbereichs gemäß der Anlage der Mm-R 2023 (ausschließlich Leistungsbereiche "Lebertransplantation (inklusive Teilleber-Lebendspende)", "Nierentransplantation (inklusive Lebendspende)", "Allogene Stammzelltrans</w:t>
            </w:r>
            <w:r w:rsidRPr="008460CB">
              <w:rPr>
                <w:rFonts w:asciiTheme="minorHAnsi" w:hAnsiTheme="minorHAnsi" w:cstheme="minorHAnsi"/>
              </w:rPr>
              <w:t>plantation bei Erwachsenen",  "Komplexe Eingriffe am Organsystem Ösophagus für Erwachsene", "Komplexe Eingriffe am Organsystem Pankreas für Erwachsene" und "Kniegelenk-Totalendoprothesen") entsprechende Angaben zur Umsetzung der Mindestmengenregelung (C-5.</w:t>
            </w:r>
            <w:r w:rsidRPr="008460CB">
              <w:rPr>
                <w:rFonts w:asciiTheme="minorHAnsi" w:hAnsiTheme="minorHAnsi" w:cstheme="minorHAnsi"/>
              </w:rPr>
              <w:t>1) erfolgen.</w:t>
            </w:r>
            <w:r w:rsidRPr="008460CB">
              <w:rPr>
                <w:rFonts w:asciiTheme="minorHAnsi" w:hAnsiTheme="minorHAnsi" w:cstheme="minorHAnsi"/>
              </w:rPr>
              <w:br/>
            </w:r>
          </w:p>
        </w:tc>
      </w:tr>
      <w:tr w:rsidR="00A55B03" w:rsidRPr="008460CB" w14:paraId="7E6656F6" w14:textId="77777777">
        <w:tc>
          <w:tcPr>
            <w:tcW w:w="1786" w:type="dxa"/>
          </w:tcPr>
          <w:p w14:paraId="709A5AE4"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C9DD7A2"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In Ihren Angaben in Ihrem Qualitätsbericht zu den durchgeführten Prozeduren in den Fachabteilungen finden sich mindestmengenrelevante OPS-Kodes gemäß Mm-R für den Leistungsbereich </w:t>
            </w:r>
            <w:r w:rsidRPr="008460CB">
              <w:rPr>
                <w:rFonts w:asciiTheme="minorHAnsi" w:hAnsiTheme="minorHAnsi" w:cstheme="minorHAnsi"/>
                <w:b/>
              </w:rPr>
              <w:t>&lt;Datenplatzhalter&gt;</w:t>
            </w:r>
            <w:r w:rsidRPr="008460CB">
              <w:rPr>
                <w:rFonts w:asciiTheme="minorHAnsi" w:hAnsiTheme="minorHAnsi" w:cstheme="minorHAnsi"/>
              </w:rPr>
              <w:t>. Jedoch liegen keine Angaben</w:t>
            </w:r>
            <w:r w:rsidRPr="008460CB">
              <w:rPr>
                <w:rFonts w:asciiTheme="minorHAnsi" w:hAnsiTheme="minorHAnsi" w:cstheme="minorHAnsi"/>
              </w:rPr>
              <w:t xml:space="preserve"> unter C-5.1 Mindestmengen vor.</w:t>
            </w:r>
            <w:r w:rsidRPr="008460CB">
              <w:rPr>
                <w:rFonts w:asciiTheme="minorHAnsi" w:hAnsiTheme="minorHAnsi" w:cstheme="minorHAnsi"/>
              </w:rPr>
              <w:br/>
            </w:r>
          </w:p>
        </w:tc>
      </w:tr>
      <w:tr w:rsidR="00A55B03" w:rsidRPr="008460CB" w14:paraId="4A7D01A0" w14:textId="77777777">
        <w:tc>
          <w:tcPr>
            <w:tcW w:w="1786" w:type="dxa"/>
          </w:tcPr>
          <w:p w14:paraId="372317F9"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85B87FE"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Bitte prüfen Sie, ob für den mindestmengenrelevanten Leistungsbereich </w:t>
            </w:r>
            <w:r w:rsidRPr="008460CB">
              <w:rPr>
                <w:rFonts w:asciiTheme="minorHAnsi" w:hAnsiTheme="minorHAnsi" w:cstheme="minorHAnsi"/>
                <w:b/>
              </w:rPr>
              <w:t>&lt;Datenplatzhalter&gt;</w:t>
            </w:r>
            <w:r w:rsidRPr="008460CB">
              <w:rPr>
                <w:rFonts w:asciiTheme="minorHAnsi" w:hAnsiTheme="minorHAnsi" w:cstheme="minorHAnsi"/>
              </w:rPr>
              <w:t xml:space="preserve"> entsprechend der dokumentierten mindestmengenrelevanten OPS-Kodes </w:t>
            </w:r>
            <w:r w:rsidRPr="008460CB">
              <w:rPr>
                <w:rFonts w:asciiTheme="minorHAnsi" w:hAnsiTheme="minorHAnsi" w:cstheme="minorHAnsi"/>
                <w:b/>
              </w:rPr>
              <w:t>&lt;Datenplatzhalter_für_OPS-Codes&gt;</w:t>
            </w:r>
            <w:r w:rsidRPr="008460CB">
              <w:rPr>
                <w:rFonts w:asciiTheme="minorHAnsi" w:hAnsiTheme="minorHAnsi" w:cstheme="minorHAnsi"/>
              </w:rPr>
              <w:t xml:space="preserve"> Angaben im Kapitel C-5.1 des Qualitätsberichts zu erfolgen haben und ergänzen Sie dort ggf. Ihre Angaben.</w:t>
            </w:r>
            <w:r w:rsidRPr="008460CB">
              <w:rPr>
                <w:rFonts w:asciiTheme="minorHAnsi" w:hAnsiTheme="minorHAnsi" w:cstheme="minorHAnsi"/>
              </w:rPr>
              <w:br/>
            </w:r>
          </w:p>
        </w:tc>
      </w:tr>
      <w:tr w:rsidR="00A55B03" w:rsidRPr="008460CB" w14:paraId="73CBFF07" w14:textId="77777777">
        <w:tc>
          <w:tcPr>
            <w:tcW w:w="1786" w:type="dxa"/>
          </w:tcPr>
          <w:p w14:paraId="38B4359C"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4797D62" w14:textId="77777777" w:rsidR="00A55B03" w:rsidRPr="008460CB" w:rsidRDefault="00D51C38">
            <w:pPr>
              <w:rPr>
                <w:rFonts w:asciiTheme="minorHAnsi" w:hAnsiTheme="minorHAnsi" w:cstheme="minorHAnsi"/>
              </w:rPr>
            </w:pPr>
            <w:r w:rsidRPr="008460CB">
              <w:rPr>
                <w:rFonts w:asciiTheme="minorHAnsi" w:hAnsiTheme="minorHAnsi" w:cstheme="minorHAnsi"/>
              </w:rPr>
              <w:t>Es wird nach allen Elementen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&gt;Prozeduren/Verpflichtende_Angabe/Prozedur/OPS_301/&lt;</w:t>
            </w:r>
            <w:r w:rsidRPr="008460CB">
              <w:rPr>
                <w:rFonts w:asciiTheme="minorHAnsi" w:hAnsiTheme="minorHAnsi" w:cstheme="minorHAnsi"/>
              </w:rPr>
              <w:t xml:space="preserve"> sowie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&gt;Prozeduren/Freiwillige_Anga</w:t>
            </w:r>
            <w:r w:rsidRPr="008460CB">
              <w:rPr>
                <w:rFonts w:asciiTheme="minorHAnsi" w:hAnsiTheme="minorHAnsi" w:cstheme="minorHAnsi"/>
                <w:b/>
                <w:i/>
              </w:rPr>
              <w:t>be/Prozedur/OPS_301/&lt;</w:t>
            </w:r>
            <w:r w:rsidRPr="008460CB">
              <w:rPr>
                <w:rFonts w:asciiTheme="minorHAnsi" w:hAnsiTheme="minorHAnsi" w:cstheme="minorHAnsi"/>
              </w:rPr>
              <w:t xml:space="preserve">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gesucht. Alle gefundenen Elemente werden mit den OPS-Listen gemäß der Anlage der Mm-R (https://www.g-ba.de/downloads/62-492-3099/Mm-R</w:t>
            </w:r>
            <w:r w:rsidRPr="008460CB">
              <w:rPr>
                <w:rFonts w:asciiTheme="minorHAnsi" w:hAnsiTheme="minorHAnsi" w:cstheme="minorHAnsi"/>
              </w:rPr>
              <w:t>_2023-</w:t>
            </w:r>
            <w:r w:rsidRPr="008460CB">
              <w:rPr>
                <w:rFonts w:asciiTheme="minorHAnsi" w:hAnsiTheme="minorHAnsi" w:cstheme="minorHAnsi"/>
              </w:rPr>
              <w:lastRenderedPageBreak/>
              <w:t>02-16_iK-2023-01-01.pdf vom 01.01.2023) zu den Leistungsbereichen "Lebertransplantation (inklusive Teilleber-Lebendspende)", "Nierentransplantation (inklusive Lebendspende)", "Allogene Stammzelltransplantation bei Erwachsenen", "Komplexe Eingriffe am</w:t>
            </w:r>
            <w:r w:rsidRPr="008460CB">
              <w:rPr>
                <w:rFonts w:asciiTheme="minorHAnsi" w:hAnsiTheme="minorHAnsi" w:cstheme="minorHAnsi"/>
              </w:rPr>
              <w:t xml:space="preserve"> Organsystem Ösophagus für Erwachsene", "Komplexe Eingriffe am Organsystem Pankreas für Erwachsene" und "Kniegelenk-Totalendoprothesen" verglichen. Wenn ein oder mehrere im Qualitätsbericht angegebene OPS-Kodes auf einer OPS-Liste gemäß der Anlage der Mm-R</w:t>
            </w:r>
            <w:r w:rsidRPr="008460CB">
              <w:rPr>
                <w:rFonts w:asciiTheme="minorHAnsi" w:hAnsiTheme="minorHAnsi" w:cstheme="minorHAnsi"/>
              </w:rPr>
              <w:t xml:space="preserve"> gefunden wurde, wird die Gesamtanzahl des entsprechenden OPS-Kodes aus den Elementen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&gt;Prozeduren/Verpflichtende_Angabe/Prozedur/Anzahl&lt;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&gt;Prozeduren/Freiwillige_Angabe/Prozedur/Anzahl&lt;</w:t>
            </w:r>
            <w:r w:rsidRPr="008460CB">
              <w:rPr>
                <w:rFonts w:asciiTheme="minorHAnsi" w:hAnsiTheme="minorHAnsi" w:cstheme="minorHAnsi"/>
              </w:rPr>
              <w:t xml:space="preserve"> berechnet. Wenn die Gesamtanzahl mindestens 1 beträgt, wird überp</w:t>
            </w:r>
            <w:r w:rsidRPr="008460CB">
              <w:rPr>
                <w:rFonts w:asciiTheme="minorHAnsi" w:hAnsiTheme="minorHAnsi" w:cstheme="minorHAnsi"/>
              </w:rPr>
              <w:t>rüft, ob ein Eintrag des jeweiligen Leistungsbereiches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&gt;Qualitaetsbericht/Qualitaetssicherung/Mindestmengen/Leistungsbereich/Bezeichnung&lt;</w:t>
            </w:r>
            <w:r w:rsidRPr="008460CB">
              <w:rPr>
                <w:rFonts w:asciiTheme="minorHAnsi" w:hAnsiTheme="minorHAnsi" w:cstheme="minorHAnsi"/>
              </w:rPr>
              <w:t xml:space="preserve"> zu finden ist. Ist dieser Eintrag nicht vorhanden, dann gilt der Test als fehlgeschlagen.</w:t>
            </w:r>
          </w:p>
        </w:tc>
      </w:tr>
    </w:tbl>
    <w:p w14:paraId="74039511"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26122BB6" w14:textId="77777777">
        <w:trPr>
          <w:trHeight w:val="293"/>
        </w:trPr>
        <w:tc>
          <w:tcPr>
            <w:tcW w:w="12779" w:type="dxa"/>
            <w:gridSpan w:val="2"/>
            <w:vMerge w:val="restart"/>
            <w:shd w:val="clear" w:color="auto" w:fill="D9D9D9"/>
          </w:tcPr>
          <w:p w14:paraId="487AB22C" w14:textId="77777777" w:rsidR="00A55B03" w:rsidRPr="008460CB" w:rsidRDefault="00D51C38">
            <w:pPr>
              <w:pStyle w:val="berschrift4"/>
            </w:pPr>
            <w:bookmarkStart w:id="100" w:name="_Toc196399482"/>
            <w:r w:rsidRPr="008460CB">
              <w:lastRenderedPageBreak/>
              <w:t>Regel 61: Ergebnis</w:t>
            </w:r>
            <w:r w:rsidRPr="008460CB">
              <w:t xml:space="preserve"> der Prüfung durch die Landesbehörden</w:t>
            </w:r>
            <w:bookmarkEnd w:id="100"/>
          </w:p>
        </w:tc>
      </w:tr>
      <w:tr w:rsidR="00A55B03" w:rsidRPr="008460CB" w14:paraId="4C53DD5D" w14:textId="77777777">
        <w:trPr>
          <w:trHeight w:val="293"/>
        </w:trPr>
        <w:tc>
          <w:tcPr>
            <w:tcW w:w="14400" w:type="dxa"/>
            <w:gridSpan w:val="2"/>
            <w:vMerge/>
          </w:tcPr>
          <w:p w14:paraId="2223A3E9" w14:textId="77777777" w:rsidR="00A55B03" w:rsidRPr="008460CB" w:rsidRDefault="00A55B03">
            <w:pPr>
              <w:rPr>
                <w:rFonts w:asciiTheme="minorHAnsi" w:hAnsiTheme="minorHAnsi" w:cstheme="minorHAnsi"/>
              </w:rPr>
            </w:pPr>
          </w:p>
        </w:tc>
      </w:tr>
      <w:tr w:rsidR="00A55B03" w:rsidRPr="008460CB" w14:paraId="59A81382" w14:textId="77777777">
        <w:tc>
          <w:tcPr>
            <w:tcW w:w="1786" w:type="dxa"/>
          </w:tcPr>
          <w:p w14:paraId="486009B5"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27614530" w14:textId="77777777" w:rsidR="00A55B03" w:rsidRPr="008460CB" w:rsidRDefault="00D51C38">
            <w:pPr>
              <w:rPr>
                <w:rFonts w:asciiTheme="minorHAnsi" w:hAnsiTheme="minorHAnsi" w:cstheme="minorHAnsi"/>
              </w:rPr>
            </w:pPr>
            <w:r w:rsidRPr="008460CB">
              <w:rPr>
                <w:rFonts w:asciiTheme="minorHAnsi" w:hAnsiTheme="minorHAnsi" w:cstheme="minorHAnsi"/>
              </w:rPr>
              <w:t>C-5.2</w:t>
            </w:r>
            <w:r w:rsidRPr="008460CB">
              <w:rPr>
                <w:rFonts w:asciiTheme="minorHAnsi" w:hAnsiTheme="minorHAnsi" w:cstheme="minorHAnsi"/>
              </w:rPr>
              <w:br/>
            </w:r>
          </w:p>
        </w:tc>
      </w:tr>
      <w:tr w:rsidR="00A55B03" w:rsidRPr="008460CB" w14:paraId="0D319944" w14:textId="77777777">
        <w:tc>
          <w:tcPr>
            <w:tcW w:w="1786" w:type="dxa"/>
          </w:tcPr>
          <w:p w14:paraId="20015099"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D7DC669"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76E512FF" w14:textId="77777777">
        <w:tc>
          <w:tcPr>
            <w:tcW w:w="1786" w:type="dxa"/>
          </w:tcPr>
          <w:p w14:paraId="42D18791"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7B4A928D"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54866463" w14:textId="77777777">
        <w:tc>
          <w:tcPr>
            <w:tcW w:w="1786" w:type="dxa"/>
          </w:tcPr>
          <w:p w14:paraId="4D16B081"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A7E260B"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für jeden Leistungsbereich gemäß Mm-R, dass bei der Erteilung einer </w:t>
            </w:r>
            <w:r w:rsidRPr="008460CB">
              <w:rPr>
                <w:rFonts w:asciiTheme="minorHAnsi" w:hAnsiTheme="minorHAnsi" w:cstheme="minorHAnsi"/>
              </w:rPr>
              <w:t>Sondergenehmigung zur Sicherstellung einer flächendeckenden Versorgung (§136b Absatz 5 SGB V) (Kapitel C-5.2.1c) in Kapitel C-5.2.1a (Prüfung durch die Landesverbände der Krankenkassen und Ersatzkassen) sowie Kapitel C-5.2.1b (Erstmalige oder erneute Erbri</w:t>
            </w:r>
            <w:r w:rsidRPr="008460CB">
              <w:rPr>
                <w:rFonts w:asciiTheme="minorHAnsi" w:hAnsiTheme="minorHAnsi" w:cstheme="minorHAnsi"/>
              </w:rPr>
              <w:t>ngung einer Leistung (§ 6 Mm-R)) "Nein" bzw. "Rechtstreit anhängig" angegeben wurde.</w:t>
            </w:r>
            <w:r w:rsidRPr="008460CB">
              <w:rPr>
                <w:rFonts w:asciiTheme="minorHAnsi" w:hAnsiTheme="minorHAnsi" w:cstheme="minorHAnsi"/>
              </w:rPr>
              <w:br/>
            </w:r>
          </w:p>
        </w:tc>
      </w:tr>
      <w:tr w:rsidR="00A55B03" w:rsidRPr="008460CB" w14:paraId="79B83DCF" w14:textId="77777777">
        <w:tc>
          <w:tcPr>
            <w:tcW w:w="1786" w:type="dxa"/>
          </w:tcPr>
          <w:p w14:paraId="42C6157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443328FD"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 xml:space="preserve">Laut Ihrer Angabe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C-5.2.1c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 xml:space="preserve"> haben die Landesbehörden eine Sondergenehmigung zur Sicherstellung einer flächendeckenden Versorgung (§136b Absatz </w:t>
            </w:r>
            <w:r w:rsidRPr="008460CB">
              <w:rPr>
                <w:rFonts w:asciiTheme="minorHAnsi" w:hAnsiTheme="minorHAnsi" w:cstheme="minorHAnsi"/>
              </w:rPr>
              <w:t>5 SGB V) erteilt. Jedoch wurde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&gt;Qualitaetsbericht/Qualitaetssicherung/Mindestmengen/Mindestmengen_Angabe_Prognosejahr/Leistungsbereich/Ergebnis_Prognosepruefung_Landesverbaende/Pruefung_Landesverbaende&lt;</w:t>
            </w:r>
            <w:r w:rsidRPr="008460CB">
              <w:rPr>
                <w:rFonts w:asciiTheme="minorHAnsi" w:hAnsiTheme="minorHAnsi" w:cstheme="minorHAnsi"/>
              </w:rPr>
              <w:t xml:space="preserve"> "Ja" angegeben.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Laut Ihrer Angabe zum Leistung</w:t>
            </w:r>
            <w:r w:rsidRPr="008460CB">
              <w:rPr>
                <w:rFonts w:asciiTheme="minorHAnsi" w:hAnsiTheme="minorHAnsi" w:cstheme="minorHAnsi"/>
              </w:rPr>
              <w:t xml:space="preserve">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C-5.2.1c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&gt;Qualitaetsbericht/Qualitaetssicherung/Mindestmengen/Mindestmengen_Angabe_Prognosejahr/Leistungsbereich/Erlaubnis_Sicherstellung_Versorgung&lt;</w:t>
            </w:r>
            <w:r w:rsidRPr="008460CB">
              <w:rPr>
                <w:rFonts w:asciiTheme="minorHAnsi" w:hAnsiTheme="minorHAnsi" w:cstheme="minorHAnsi"/>
              </w:rPr>
              <w:t xml:space="preserve"> haben die Landesbehörden eine Sondergenehmigung zur </w:t>
            </w:r>
            <w:r w:rsidRPr="008460CB">
              <w:rPr>
                <w:rFonts w:asciiTheme="minorHAnsi" w:hAnsiTheme="minorHAnsi" w:cstheme="minorHAnsi"/>
              </w:rPr>
              <w:t>Sicherstellung einer flächendeckenden Versorgung (§136b Absatz 5 SGB V) erteilt. Jedoch wurde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&gt;Qualitaetsbericht/Qualitaetssicherung/Mindestmengen/Mindestmengen_Angabe_Prognosejahr/Leistungsbereich/Erstmali</w:t>
            </w:r>
            <w:r w:rsidRPr="008460CB">
              <w:rPr>
                <w:rFonts w:asciiTheme="minorHAnsi" w:hAnsiTheme="minorHAnsi" w:cstheme="minorHAnsi"/>
                <w:b/>
                <w:i/>
              </w:rPr>
              <w:lastRenderedPageBreak/>
              <w:t>ge_oder_erneute_Erbringung&lt;</w:t>
            </w:r>
            <w:r w:rsidRPr="008460CB">
              <w:rPr>
                <w:rFonts w:asciiTheme="minorHAnsi" w:hAnsiTheme="minorHAnsi" w:cstheme="minorHAnsi"/>
              </w:rPr>
              <w:t xml:space="preserve"> "Ja" angegeben.</w:t>
            </w:r>
            <w:r w:rsidRPr="008460CB">
              <w:rPr>
                <w:rFonts w:asciiTheme="minorHAnsi" w:hAnsiTheme="minorHAnsi" w:cstheme="minorHAnsi"/>
              </w:rPr>
              <w:br/>
            </w:r>
          </w:p>
        </w:tc>
      </w:tr>
      <w:tr w:rsidR="00A55B03" w:rsidRPr="008460CB" w14:paraId="3BC270A3" w14:textId="77777777">
        <w:tc>
          <w:tcPr>
            <w:tcW w:w="1786" w:type="dxa"/>
          </w:tcPr>
          <w:p w14:paraId="2C282E7A"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1C8BD6F7"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Wenn die Eingabe in C-5.2.1c "Ja" entspricht, darf in Kapitel C-5.2.1a nur "Nein" oder "Rechtstreit anhängig" angegeben werden. Bitte überprüfen Sie Ihre Eingabe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w:t>
            </w:r>
            <w:r w:rsidRPr="008460CB">
              <w:rPr>
                <w:rFonts w:asciiTheme="minorHAnsi" w:hAnsiTheme="minorHAnsi" w:cstheme="minorHAnsi"/>
                <w:b/>
                <w:i/>
              </w:rPr>
              <w:t>Angabe_Prognosejahr/Leistungsbereich/Ergebnis_Prognosepruefung_Landesverbaende/Pruefung_Landesverbaende&lt;</w:t>
            </w:r>
            <w:r w:rsidRPr="008460CB">
              <w:rPr>
                <w:rFonts w:asciiTheme="minorHAnsi" w:hAnsiTheme="minorHAnsi" w:cstheme="minorHAnsi"/>
              </w:rPr>
              <w: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Wenn die Eingabe in C-5.2.1c "Ja" entspricht, darf in Kapitel C-5.2.1b nur "Nein" angegeben werden. Bitte überprüfen Sie Ihre Eingabe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w:t>
            </w:r>
            <w:r w:rsidRPr="008460CB">
              <w:rPr>
                <w:rFonts w:asciiTheme="minorHAnsi" w:hAnsiTheme="minorHAnsi" w:cstheme="minorHAnsi"/>
                <w:b/>
                <w:i/>
              </w:rPr>
              <w:t>tsbericht/Qualitaetssicherung/Mindestmengen/Mindestmengen_Angabe_Prognosejahr/Leistungsbereich/Erstmalige_oder_erneute_Erbringung&lt;</w:t>
            </w:r>
            <w:r w:rsidRPr="008460CB">
              <w:rPr>
                <w:rFonts w:asciiTheme="minorHAnsi" w:hAnsiTheme="minorHAnsi" w:cstheme="minorHAnsi"/>
              </w:rPr>
              <w:t>.</w:t>
            </w:r>
            <w:r w:rsidRPr="008460CB">
              <w:rPr>
                <w:rFonts w:asciiTheme="minorHAnsi" w:hAnsiTheme="minorHAnsi" w:cstheme="minorHAnsi"/>
              </w:rPr>
              <w:br/>
            </w:r>
          </w:p>
        </w:tc>
      </w:tr>
      <w:tr w:rsidR="00A55B03" w:rsidRPr="008460CB" w14:paraId="3A0AD144" w14:textId="77777777">
        <w:tc>
          <w:tcPr>
            <w:tcW w:w="1786" w:type="dxa"/>
          </w:tcPr>
          <w:p w14:paraId="2D67EBD1"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6CE7929" w14:textId="77777777" w:rsidR="00A55B03" w:rsidRPr="008460CB" w:rsidRDefault="00D51C38">
            <w:pPr>
              <w:rPr>
                <w:rFonts w:asciiTheme="minorHAnsi" w:hAnsiTheme="minorHAnsi" w:cstheme="minorHAnsi"/>
              </w:rPr>
            </w:pPr>
            <w:r w:rsidRPr="008460CB">
              <w:rPr>
                <w:rFonts w:asciiTheme="minorHAnsi" w:hAnsiTheme="minorHAnsi" w:cstheme="minorHAnsi"/>
              </w:rPr>
              <w:t>Auslesen des Wertes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&gt;Qualitaetsbericht/Qualitaetssicherung/Mindestmengen/Mindestmengen_Leist</w:t>
            </w:r>
            <w:r w:rsidRPr="008460CB">
              <w:rPr>
                <w:rFonts w:asciiTheme="minorHAnsi" w:hAnsiTheme="minorHAnsi" w:cstheme="minorHAnsi"/>
                <w:b/>
                <w:i/>
              </w:rPr>
              <w:t>ungsberechtigung_Prognose/Leistungsbereich/Ergebnis_Pruefung_Landesbehoerden&lt;</w:t>
            </w:r>
            <w:r w:rsidRPr="008460CB">
              <w:rPr>
                <w:rFonts w:asciiTheme="minorHAnsi" w:hAnsiTheme="minorHAnsi" w:cstheme="minorHAnsi"/>
              </w:rPr>
              <w:t>. Wenn der Wert "Ja" entspricht, dann werden die Angaben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w:t>
            </w:r>
            <w:r w:rsidRPr="008460CB">
              <w:rPr>
                <w:rFonts w:asciiTheme="minorHAnsi" w:hAnsiTheme="minorHAnsi" w:cstheme="minorHAnsi"/>
                <w:b/>
                <w:i/>
              </w:rPr>
              <w:t>osepruefung_Landesverbaende/Pruefung_Landesverbaende&lt;</w:t>
            </w:r>
            <w:r w:rsidRPr="008460CB">
              <w:rPr>
                <w:rFonts w:asciiTheme="minorHAnsi" w:hAnsiTheme="minorHAnsi" w:cstheme="minorHAnsi"/>
              </w:rPr>
              <w:t xml:space="preserve"> und</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&gt;Qualitaetsbericht/Qualitaetssicherung/Mindestmengen/Mindestmengen_Angabe_Prognosejahr/Leistungsbereich/Erstmalige_oder_erneute_Erbringung&lt;</w:t>
            </w:r>
            <w:r w:rsidRPr="008460CB">
              <w:rPr>
                <w:rFonts w:asciiTheme="minorHAnsi" w:hAnsiTheme="minorHAnsi" w:cstheme="minorHAnsi"/>
              </w:rPr>
              <w:t xml:space="preserve"> überprüft. Wurde mindestens eine dieser Angaben mit "Ja" </w:t>
            </w:r>
            <w:r w:rsidRPr="008460CB">
              <w:rPr>
                <w:rFonts w:asciiTheme="minorHAnsi" w:hAnsiTheme="minorHAnsi" w:cstheme="minorHAnsi"/>
              </w:rPr>
              <w:t>beantwortet, gilt der Test als fehlgeschlagen.</w:t>
            </w:r>
          </w:p>
        </w:tc>
      </w:tr>
    </w:tbl>
    <w:p w14:paraId="4C0B0075"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DA2C100" w14:textId="77777777">
        <w:trPr>
          <w:trHeight w:val="293"/>
        </w:trPr>
        <w:tc>
          <w:tcPr>
            <w:tcW w:w="12779" w:type="dxa"/>
            <w:gridSpan w:val="2"/>
            <w:vMerge w:val="restart"/>
            <w:shd w:val="clear" w:color="auto" w:fill="D9D9D9"/>
          </w:tcPr>
          <w:p w14:paraId="5D1D71C7" w14:textId="77777777" w:rsidR="00A55B03" w:rsidRPr="008460CB" w:rsidRDefault="00D51C38">
            <w:pPr>
              <w:pStyle w:val="berschrift4"/>
            </w:pPr>
            <w:bookmarkStart w:id="101" w:name="_Toc196399483"/>
            <w:r w:rsidRPr="008460CB">
              <w:lastRenderedPageBreak/>
              <w:t>Regel 62: Mindestmengen: Prüfung der Angaben zur bestätigten Prognose</w:t>
            </w:r>
            <w:bookmarkEnd w:id="101"/>
          </w:p>
        </w:tc>
      </w:tr>
      <w:tr w:rsidR="00A55B03" w:rsidRPr="008460CB" w14:paraId="72857116" w14:textId="77777777">
        <w:trPr>
          <w:trHeight w:val="293"/>
        </w:trPr>
        <w:tc>
          <w:tcPr>
            <w:tcW w:w="14400" w:type="dxa"/>
            <w:gridSpan w:val="2"/>
            <w:vMerge/>
          </w:tcPr>
          <w:p w14:paraId="77D2F171" w14:textId="77777777" w:rsidR="00A55B03" w:rsidRPr="008460CB" w:rsidRDefault="00A55B03">
            <w:pPr>
              <w:rPr>
                <w:rFonts w:asciiTheme="minorHAnsi" w:hAnsiTheme="minorHAnsi" w:cstheme="minorHAnsi"/>
              </w:rPr>
            </w:pPr>
          </w:p>
        </w:tc>
      </w:tr>
      <w:tr w:rsidR="00A55B03" w:rsidRPr="008460CB" w14:paraId="4293764F" w14:textId="77777777">
        <w:tc>
          <w:tcPr>
            <w:tcW w:w="1786" w:type="dxa"/>
          </w:tcPr>
          <w:p w14:paraId="04504EB5"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7E83705" w14:textId="77777777" w:rsidR="00A55B03" w:rsidRPr="008460CB" w:rsidRDefault="00D51C38">
            <w:pPr>
              <w:rPr>
                <w:rFonts w:asciiTheme="minorHAnsi" w:hAnsiTheme="minorHAnsi" w:cstheme="minorHAnsi"/>
              </w:rPr>
            </w:pPr>
            <w:r w:rsidRPr="008460CB">
              <w:rPr>
                <w:rFonts w:asciiTheme="minorHAnsi" w:hAnsiTheme="minorHAnsi" w:cstheme="minorHAnsi"/>
              </w:rPr>
              <w:t>C-5.2</w:t>
            </w:r>
            <w:r w:rsidRPr="008460CB">
              <w:rPr>
                <w:rFonts w:asciiTheme="minorHAnsi" w:hAnsiTheme="minorHAnsi" w:cstheme="minorHAnsi"/>
              </w:rPr>
              <w:br/>
            </w:r>
          </w:p>
        </w:tc>
      </w:tr>
      <w:tr w:rsidR="00A55B03" w:rsidRPr="008460CB" w14:paraId="1DEF80C3" w14:textId="77777777">
        <w:tc>
          <w:tcPr>
            <w:tcW w:w="1786" w:type="dxa"/>
          </w:tcPr>
          <w:p w14:paraId="2E2E9715"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4C66C710"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78790E18" w14:textId="77777777">
        <w:tc>
          <w:tcPr>
            <w:tcW w:w="1786" w:type="dxa"/>
          </w:tcPr>
          <w:p w14:paraId="082B8B6A"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09901B6E"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 (kapitelintern)</w:t>
            </w:r>
            <w:r w:rsidRPr="008460CB">
              <w:rPr>
                <w:rFonts w:asciiTheme="minorHAnsi" w:hAnsiTheme="minorHAnsi" w:cstheme="minorHAnsi"/>
              </w:rPr>
              <w:br/>
            </w:r>
          </w:p>
        </w:tc>
      </w:tr>
      <w:tr w:rsidR="00A55B03" w:rsidRPr="008460CB" w14:paraId="5EF20E09" w14:textId="77777777">
        <w:tc>
          <w:tcPr>
            <w:tcW w:w="1786" w:type="dxa"/>
          </w:tcPr>
          <w:p w14:paraId="571EA554"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4DB97609"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für </w:t>
            </w:r>
            <w:r w:rsidRPr="008460CB">
              <w:rPr>
                <w:rFonts w:asciiTheme="minorHAnsi" w:hAnsiTheme="minorHAnsi" w:cstheme="minorHAnsi"/>
              </w:rPr>
              <w:t>jeden Leistungsbereich gemäß Mm-R, dass wenn die Werte der im Berichtsjahr erreichten Leistungsmenge oder der in den letzten zwei Quartalen des Berichtsjahres und den ersten zwei Quartalen des auf das Berichtsjahr folgenden Jahres erreichten Leistungsmenge</w:t>
            </w:r>
            <w:r w:rsidRPr="008460CB">
              <w:rPr>
                <w:rFonts w:asciiTheme="minorHAnsi" w:hAnsiTheme="minorHAnsi" w:cstheme="minorHAnsi"/>
              </w:rPr>
              <w:t xml:space="preserve"> jeweils größer oder gleich der Mindestmenge sind, bei der bestätigten Prognose in Kapitel C-5.2.1a "Ja" ausgewählt wurde.</w:t>
            </w:r>
            <w:r w:rsidRPr="008460CB">
              <w:rPr>
                <w:rFonts w:asciiTheme="minorHAnsi" w:hAnsiTheme="minorHAnsi" w:cstheme="minorHAnsi"/>
              </w:rPr>
              <w:br/>
            </w:r>
          </w:p>
        </w:tc>
      </w:tr>
      <w:tr w:rsidR="00A55B03" w:rsidRPr="008460CB" w14:paraId="312098D6" w14:textId="77777777">
        <w:tc>
          <w:tcPr>
            <w:tcW w:w="1786" w:type="dxa"/>
          </w:tcPr>
          <w:p w14:paraId="07115626"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3F22B25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Laut Ihren Angaben zum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in Kapitel C-5.2.1a sind die beiden Werte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w:t>
            </w:r>
            <w:r w:rsidRPr="008460CB">
              <w:rPr>
                <w:rFonts w:asciiTheme="minorHAnsi" w:hAnsiTheme="minorHAnsi" w:cstheme="minorHAnsi"/>
                <w:b/>
                <w:i/>
              </w:rPr>
              <w:t>Qualitaetsbericht/Qualitaetssicherung/Mindestmengen/Mindestmengen_Angabe_Prognosejahr/Leistungsbereich/Ergebnis_Prognosepruefung_Landesverbaende/Leistungsmenge_Berichtsjahr&lt;</w:t>
            </w:r>
            <w:r w:rsidRPr="008460CB">
              <w:rPr>
                <w:rFonts w:asciiTheme="minorHAnsi" w:hAnsiTheme="minorHAnsi" w:cstheme="minorHAnsi"/>
              </w:rPr>
              <w:t xml:space="preserve"> oder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w:t>
            </w:r>
            <w:r w:rsidRPr="008460CB">
              <w:rPr>
                <w:rFonts w:asciiTheme="minorHAnsi" w:hAnsiTheme="minorHAnsi" w:cstheme="minorHAnsi"/>
                <w:b/>
                <w:i/>
              </w:rPr>
              <w:t>ognosejahr/Leistungsbereich/Ergebnis_Prognosepruefung_Landesverbaende/Q3_4_Q1_2_Leistungsmenge&lt;</w:t>
            </w:r>
            <w:r w:rsidRPr="008460CB">
              <w:rPr>
                <w:rFonts w:asciiTheme="minorHAnsi" w:hAnsiTheme="minorHAnsi" w:cstheme="minorHAnsi"/>
              </w:rPr>
              <w:t xml:space="preserve"> jeweils größer oder gleich der Mindestmenge. Jedoch wurde bei der bestätigten Prognose in Kapitel C-5.2.1a nicht "Ja" angegeben.</w:t>
            </w:r>
            <w:r w:rsidRPr="008460CB">
              <w:rPr>
                <w:rFonts w:asciiTheme="minorHAnsi" w:hAnsiTheme="minorHAnsi" w:cstheme="minorHAnsi"/>
              </w:rPr>
              <w:br/>
            </w:r>
          </w:p>
        </w:tc>
      </w:tr>
      <w:tr w:rsidR="00A55B03" w:rsidRPr="008460CB" w14:paraId="1C96ADA6" w14:textId="77777777">
        <w:tc>
          <w:tcPr>
            <w:tcW w:w="1786" w:type="dxa"/>
          </w:tcPr>
          <w:p w14:paraId="4A940C6E"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2CADA4C4" w14:textId="77777777" w:rsidR="00A55B03" w:rsidRPr="008460CB" w:rsidRDefault="00D51C38">
            <w:pPr>
              <w:rPr>
                <w:rFonts w:asciiTheme="minorHAnsi" w:hAnsiTheme="minorHAnsi" w:cstheme="minorHAnsi"/>
              </w:rPr>
            </w:pPr>
            <w:r w:rsidRPr="008460CB">
              <w:rPr>
                <w:rFonts w:asciiTheme="minorHAnsi" w:hAnsiTheme="minorHAnsi" w:cstheme="minorHAnsi"/>
              </w:rPr>
              <w:t>Sind der</w:t>
            </w:r>
            <w:r w:rsidRPr="008460CB">
              <w:rPr>
                <w:rFonts w:asciiTheme="minorHAnsi" w:hAnsiTheme="minorHAnsi" w:cstheme="minorHAnsi"/>
              </w:rPr>
              <w:t xml:space="preserve"> Wert der erreichten Leistungsmengen des Berichtsjahres oder der Wert der letzten zwei Quartale des Berichtsjahres und der ersten zwei des auf das Berichtsjahr folgenden Jahres größer oder gleich den Mindestmengen, ist davon auszugehen, dass bei der bestät</w:t>
            </w:r>
            <w:r w:rsidRPr="008460CB">
              <w:rPr>
                <w:rFonts w:asciiTheme="minorHAnsi" w:hAnsiTheme="minorHAnsi" w:cstheme="minorHAnsi"/>
              </w:rPr>
              <w:t>igten Prognose "Ja" angegeben werden muss. Bitte überprüfen Sie Ihre Eingabe.</w:t>
            </w:r>
            <w:r w:rsidRPr="008460CB">
              <w:rPr>
                <w:rFonts w:asciiTheme="minorHAnsi" w:hAnsiTheme="minorHAnsi" w:cstheme="minorHAnsi"/>
              </w:rPr>
              <w:br/>
            </w:r>
          </w:p>
        </w:tc>
      </w:tr>
      <w:tr w:rsidR="00A55B03" w:rsidRPr="008460CB" w14:paraId="53798FDB" w14:textId="77777777">
        <w:tc>
          <w:tcPr>
            <w:tcW w:w="1786" w:type="dxa"/>
          </w:tcPr>
          <w:p w14:paraId="5B9086DB"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52925952" w14:textId="77777777" w:rsidR="00A55B03" w:rsidRPr="008460CB" w:rsidRDefault="00D51C38">
            <w:pPr>
              <w:rPr>
                <w:rFonts w:asciiTheme="minorHAnsi" w:hAnsiTheme="minorHAnsi" w:cstheme="minorHAnsi"/>
              </w:rPr>
            </w:pPr>
            <w:r w:rsidRPr="008460CB">
              <w:rPr>
                <w:rFonts w:asciiTheme="minorHAnsi" w:hAnsiTheme="minorHAnsi" w:cstheme="minorHAnsi"/>
                <w:b/>
              </w:rPr>
              <w:t xml:space="preserve">• </w:t>
            </w:r>
            <w:r w:rsidRPr="008460CB">
              <w:rPr>
                <w:rFonts w:asciiTheme="minorHAnsi" w:hAnsiTheme="minorHAnsi" w:cstheme="minorHAnsi"/>
              </w:rPr>
              <w:t>Es wird geprüft, ob die Angaben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w:t>
            </w:r>
            <w:r w:rsidRPr="008460CB">
              <w:rPr>
                <w:rFonts w:asciiTheme="minorHAnsi" w:hAnsiTheme="minorHAnsi" w:cstheme="minorHAnsi"/>
                <w:b/>
                <w:i/>
              </w:rPr>
              <w:t>nis_Prognosepruefung_Landesverbaende/Leistungsmenge_Berichtsjahr&lt;</w:t>
            </w:r>
            <w:r w:rsidRPr="008460CB">
              <w:rPr>
                <w:rFonts w:asciiTheme="minorHAnsi" w:hAnsiTheme="minorHAnsi" w:cstheme="minorHAnsi"/>
              </w:rPr>
              <w:t xml:space="preserve"> oder</w:t>
            </w:r>
            <w:r w:rsidRPr="008460CB">
              <w:rPr>
                <w:rFonts w:asciiTheme="minorHAnsi" w:hAnsiTheme="minorHAnsi" w:cstheme="minorHAnsi"/>
              </w:rPr>
              <w:br/>
            </w:r>
            <w:r w:rsidRPr="008460CB">
              <w:rPr>
                <w:rFonts w:asciiTheme="minorHAnsi" w:hAnsiTheme="minorHAnsi" w:cstheme="minorHAnsi"/>
              </w:rPr>
              <w:lastRenderedPageBreak/>
              <w:br/>
            </w:r>
            <w:r w:rsidRPr="008460CB">
              <w:rPr>
                <w:rFonts w:asciiTheme="minorHAnsi" w:hAnsiTheme="minorHAnsi" w:cstheme="minorHAnsi"/>
                <w:b/>
                <w:i/>
              </w:rPr>
              <w:t>&gt;Qualitaetsbericht/Qualitaetssicherung/Mindestmengen/Mindestmengen_Angabe_Prognosejahr/Leistungsbereich/Ergebnis_Prognosepruefung_Landesverbaende/Q3_4_Q1_2_Leistungsmenge&lt;</w:t>
            </w:r>
            <w:r w:rsidRPr="008460CB">
              <w:rPr>
                <w:rFonts w:asciiTheme="minorHAnsi" w:hAnsiTheme="minorHAnsi" w:cstheme="minorHAnsi"/>
              </w:rPr>
              <w:t xml:space="preserve"> jeweils größ</w:t>
            </w:r>
            <w:r w:rsidRPr="008460CB">
              <w:rPr>
                <w:rFonts w:asciiTheme="minorHAnsi" w:hAnsiTheme="minorHAnsi" w:cstheme="minorHAnsi"/>
              </w:rPr>
              <w:t>er oder gleich der Mindestmenge des jeweiligen Leistungsbereichs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&gt;Qualitaetsbericht/Qualitaetssicherung/Mindestmengen/Mindestmengen_Angabe_Prognosejahr/Leistungsbereich/Bezeichnung&lt;</w:t>
            </w:r>
            <w:r w:rsidRPr="008460CB">
              <w:rPr>
                <w:rFonts w:asciiTheme="minorHAnsi" w:hAnsiTheme="minorHAnsi" w:cstheme="minorHAnsi"/>
              </w:rPr>
              <w:t xml:space="preserve"> sind. Trifft dies zu, wird die Eingabe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w:t>
            </w:r>
            <w:r w:rsidRPr="008460CB">
              <w:rPr>
                <w:rFonts w:asciiTheme="minorHAnsi" w:hAnsiTheme="minorHAnsi" w:cstheme="minorHAnsi"/>
                <w:b/>
                <w:i/>
              </w:rPr>
              <w:t>taetssicherung/Mindestmengen/Mindestmengen_Angabe_Prognosejahr/Leistungsbereich/Ergebnis_Prognosepruefung_Landesverbaende/Pruefung_Landesverbaende&lt;</w:t>
            </w:r>
            <w:r w:rsidRPr="008460CB">
              <w:rPr>
                <w:rFonts w:asciiTheme="minorHAnsi" w:hAnsiTheme="minorHAnsi" w:cstheme="minorHAnsi"/>
              </w:rPr>
              <w:t xml:space="preserve"> ausgelesen. Entspricht die Angabe nicht "Ja", gilt der Test als fehlgeschlagen.</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 xml:space="preserve">Folgende </w:t>
            </w:r>
            <w:r w:rsidRPr="008460CB">
              <w:rPr>
                <w:rFonts w:asciiTheme="minorHAnsi" w:hAnsiTheme="minorHAnsi" w:cstheme="minorHAnsi"/>
                <w:b/>
              </w:rPr>
              <w:t>&lt;Datenplatzhalter</w:t>
            </w:r>
            <w:r w:rsidRPr="008460CB">
              <w:rPr>
                <w:rFonts w:asciiTheme="minorHAnsi" w:hAnsiTheme="minorHAnsi" w:cstheme="minorHAnsi"/>
                <w:b/>
              </w:rPr>
              <w:t>_Leistungsbereich&gt;</w:t>
            </w:r>
            <w:r w:rsidRPr="008460CB">
              <w:rPr>
                <w:rFonts w:asciiTheme="minorHAnsi" w:hAnsiTheme="minorHAnsi" w:cstheme="minorHAnsi"/>
              </w:rPr>
              <w:t xml:space="preserve"> : </w:t>
            </w:r>
            <w:r w:rsidRPr="008460CB">
              <w:rPr>
                <w:rFonts w:asciiTheme="minorHAnsi" w:hAnsiTheme="minorHAnsi" w:cstheme="minorHAnsi"/>
                <w:b/>
              </w:rPr>
              <w:t>&lt;Datenplatzhalter_Mindestmenge&gt;</w:t>
            </w:r>
            <w:r w:rsidRPr="008460CB">
              <w:rPr>
                <w:rFonts w:asciiTheme="minorHAnsi" w:hAnsiTheme="minorHAnsi" w:cstheme="minorHAnsi"/>
              </w:rPr>
              <w:t xml:space="preserve"> sind zu kombinieren:</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Lebertransplantation (inklusive Teilleber-Lebendspende) : 20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Nierentransplantation (inklusive Lebendspende) : 25</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Komplexe Eingriffe am Organsystem Ösophagus für Erwachsene : 26</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Komplexe Eingriffe am Organsystem Pankreas für Erwachsene : 20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Allogene Stammzelltransplantation bei Erwachsenen : 40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Kniegelenk-Totalendoprothesen: 50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Versorgung von Früh- und Reifgeborenen mit einem Aufnahmegewicht kleiner 1250 g : 25</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Chirurgi</w:t>
            </w:r>
            <w:r w:rsidRPr="008460CB">
              <w:rPr>
                <w:rFonts w:asciiTheme="minorHAnsi" w:hAnsiTheme="minorHAnsi" w:cstheme="minorHAnsi"/>
              </w:rPr>
              <w:t>sche Behandlung des Brustkrebses (Mamma-Ca-Chirurgie) : 100</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Thoraxchirurgische Behandlung des Lungenkarzinoms bei Erwachsenen : 75</w:t>
            </w:r>
            <w:r w:rsidRPr="008460CB">
              <w:rPr>
                <w:rFonts w:asciiTheme="minorHAnsi" w:hAnsiTheme="minorHAnsi" w:cstheme="minorHAnsi"/>
              </w:rPr>
              <w:br/>
            </w:r>
            <w:r w:rsidRPr="008460CB">
              <w:rPr>
                <w:rFonts w:asciiTheme="minorHAnsi" w:hAnsiTheme="minorHAnsi" w:cstheme="minorHAnsi"/>
                <w:b/>
              </w:rPr>
              <w:t xml:space="preserve">• </w:t>
            </w:r>
            <w:r w:rsidRPr="008460CB">
              <w:rPr>
                <w:rFonts w:asciiTheme="minorHAnsi" w:hAnsiTheme="minorHAnsi" w:cstheme="minorHAnsi"/>
              </w:rPr>
              <w:t>Herztransplantation : 10</w:t>
            </w:r>
            <w:r w:rsidRPr="008460CB">
              <w:rPr>
                <w:rFonts w:asciiTheme="minorHAnsi" w:hAnsiTheme="minorHAnsi" w:cstheme="minorHAnsi"/>
              </w:rPr>
              <w:br/>
            </w:r>
          </w:p>
        </w:tc>
      </w:tr>
    </w:tbl>
    <w:p w14:paraId="7990A211"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54E67DAD" w14:textId="77777777">
        <w:trPr>
          <w:trHeight w:val="293"/>
        </w:trPr>
        <w:tc>
          <w:tcPr>
            <w:tcW w:w="12779" w:type="dxa"/>
            <w:gridSpan w:val="2"/>
            <w:vMerge w:val="restart"/>
            <w:shd w:val="clear" w:color="auto" w:fill="D9D9D9"/>
          </w:tcPr>
          <w:p w14:paraId="3CA65A64" w14:textId="77777777" w:rsidR="00A55B03" w:rsidRPr="008460CB" w:rsidRDefault="00D51C38">
            <w:pPr>
              <w:pStyle w:val="berschrift4"/>
            </w:pPr>
            <w:bookmarkStart w:id="102" w:name="_Toc196399484"/>
            <w:r w:rsidRPr="008460CB">
              <w:lastRenderedPageBreak/>
              <w:t xml:space="preserve">Regel 77: Mindestmengen: Vorhandensein des Leistungsbereichs bei Angaben zu im Berichtsjahr </w:t>
            </w:r>
            <w:r w:rsidRPr="008460CB">
              <w:t>erreichten Leistungsmengen zur Prognosedarlegung</w:t>
            </w:r>
            <w:bookmarkEnd w:id="102"/>
          </w:p>
        </w:tc>
      </w:tr>
      <w:tr w:rsidR="00A55B03" w:rsidRPr="008460CB" w14:paraId="51F04CF1" w14:textId="77777777">
        <w:trPr>
          <w:trHeight w:val="293"/>
        </w:trPr>
        <w:tc>
          <w:tcPr>
            <w:tcW w:w="14400" w:type="dxa"/>
            <w:gridSpan w:val="2"/>
            <w:vMerge/>
          </w:tcPr>
          <w:p w14:paraId="29703D66" w14:textId="77777777" w:rsidR="00A55B03" w:rsidRPr="008460CB" w:rsidRDefault="00A55B03">
            <w:pPr>
              <w:rPr>
                <w:rFonts w:asciiTheme="minorHAnsi" w:hAnsiTheme="minorHAnsi" w:cstheme="minorHAnsi"/>
              </w:rPr>
            </w:pPr>
          </w:p>
        </w:tc>
      </w:tr>
      <w:tr w:rsidR="00A55B03" w:rsidRPr="008460CB" w14:paraId="231501EA" w14:textId="77777777">
        <w:tc>
          <w:tcPr>
            <w:tcW w:w="1786" w:type="dxa"/>
          </w:tcPr>
          <w:p w14:paraId="0AC4A00E"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343CFF25" w14:textId="77777777" w:rsidR="00A55B03" w:rsidRPr="008460CB" w:rsidRDefault="00D51C38">
            <w:pPr>
              <w:rPr>
                <w:rFonts w:asciiTheme="minorHAnsi" w:hAnsiTheme="minorHAnsi" w:cstheme="minorHAnsi"/>
              </w:rPr>
            </w:pPr>
            <w:r w:rsidRPr="008460CB">
              <w:rPr>
                <w:rFonts w:asciiTheme="minorHAnsi" w:hAnsiTheme="minorHAnsi" w:cstheme="minorHAnsi"/>
              </w:rPr>
              <w:t>C-5.1, C-5.2.1a</w:t>
            </w:r>
            <w:r w:rsidRPr="008460CB">
              <w:rPr>
                <w:rFonts w:asciiTheme="minorHAnsi" w:hAnsiTheme="minorHAnsi" w:cstheme="minorHAnsi"/>
              </w:rPr>
              <w:br/>
            </w:r>
          </w:p>
        </w:tc>
      </w:tr>
      <w:tr w:rsidR="00A55B03" w:rsidRPr="008460CB" w14:paraId="0F1003C6" w14:textId="77777777">
        <w:tc>
          <w:tcPr>
            <w:tcW w:w="1786" w:type="dxa"/>
          </w:tcPr>
          <w:p w14:paraId="77F72ED1"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0CC0CB2"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7F1F8A38" w14:textId="77777777">
        <w:tc>
          <w:tcPr>
            <w:tcW w:w="1786" w:type="dxa"/>
          </w:tcPr>
          <w:p w14:paraId="746D871D"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28E5489D"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00B78BB4" w14:textId="77777777">
        <w:tc>
          <w:tcPr>
            <w:tcW w:w="1786" w:type="dxa"/>
          </w:tcPr>
          <w:p w14:paraId="780688B7"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2DB7D6C8"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wenn im Kapitel C-5.2.1a für einen </w:t>
            </w:r>
            <w:r w:rsidRPr="008460CB">
              <w:rPr>
                <w:rFonts w:asciiTheme="minorHAnsi" w:hAnsiTheme="minorHAnsi" w:cstheme="minorHAnsi"/>
              </w:rPr>
              <w:t>mindestmengenrelevanten Leistungsbereich gemäß Mm-R (außer Herztransplantation) eine Leistungsmenge größer "0" für die im Berichtsjahr erreichte Leistungsmenge angegeben wurde, auch eine Angabe für diesen Leistungsbereich im Kapitel C-5.1 vorhanden sein so</w:t>
            </w:r>
            <w:r w:rsidRPr="008460CB">
              <w:rPr>
                <w:rFonts w:asciiTheme="minorHAnsi" w:hAnsiTheme="minorHAnsi" w:cstheme="minorHAnsi"/>
              </w:rPr>
              <w:t>llte.</w:t>
            </w:r>
            <w:r w:rsidRPr="008460CB">
              <w:rPr>
                <w:rFonts w:asciiTheme="minorHAnsi" w:hAnsiTheme="minorHAnsi" w:cstheme="minorHAnsi"/>
              </w:rPr>
              <w:br/>
            </w:r>
          </w:p>
        </w:tc>
      </w:tr>
      <w:tr w:rsidR="00A55B03" w:rsidRPr="008460CB" w14:paraId="7C3F449A" w14:textId="77777777">
        <w:tc>
          <w:tcPr>
            <w:tcW w:w="1786" w:type="dxa"/>
          </w:tcPr>
          <w:p w14:paraId="1C773217"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23C94A97"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Für den Leistungsbereich </w:t>
            </w:r>
            <w:r w:rsidRPr="008460CB">
              <w:rPr>
                <w:rFonts w:asciiTheme="minorHAnsi" w:hAnsiTheme="minorHAnsi" w:cstheme="minorHAnsi"/>
                <w:b/>
              </w:rPr>
              <w:t>&lt;Datenplatzhalter&gt;</w:t>
            </w:r>
            <w:r w:rsidRPr="008460CB">
              <w:rPr>
                <w:rFonts w:asciiTheme="minorHAnsi" w:hAnsiTheme="minorHAnsi" w:cstheme="minorHAnsi"/>
              </w:rPr>
              <w:t xml:space="preserve"> gemäß Mm-R wurde in Kapitel C-5.2.1a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&gt;Qualitaetsbericht/Qualitaetssicherung/Mindestmengen/Mindestmengen_Angabe_Prognosejahr/Leistungsbereich/Ergebnis_Prognosepruefung_Landesverbaende/Leistungsmenge_Berichtsjahr&lt;</w:t>
            </w:r>
            <w:r w:rsidRPr="008460CB">
              <w:rPr>
                <w:rFonts w:asciiTheme="minorHAnsi" w:hAnsiTheme="minorHAnsi" w:cstheme="minorHAnsi"/>
              </w:rPr>
              <w:t xml:space="preserve"> eine Leistungsmenge größer "0" angegeben, jedoch liegen keine Angaben zu diesem L</w:t>
            </w:r>
            <w:r w:rsidRPr="008460CB">
              <w:rPr>
                <w:rFonts w:asciiTheme="minorHAnsi" w:hAnsiTheme="minorHAnsi" w:cstheme="minorHAnsi"/>
              </w:rPr>
              <w:t>eistungsbereich in C-5.1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&gt;Qualitaetsbericht/Qualitaetssicherung/Mindestmengen/Leistungsbereich&lt;</w:t>
            </w:r>
            <w:r w:rsidRPr="008460CB">
              <w:rPr>
                <w:rFonts w:asciiTheme="minorHAnsi" w:hAnsiTheme="minorHAnsi" w:cstheme="minorHAnsi"/>
              </w:rPr>
              <w:t xml:space="preserve"> vor.</w:t>
            </w:r>
            <w:r w:rsidRPr="008460CB">
              <w:rPr>
                <w:rFonts w:asciiTheme="minorHAnsi" w:hAnsiTheme="minorHAnsi" w:cstheme="minorHAnsi"/>
              </w:rPr>
              <w:br/>
            </w:r>
          </w:p>
        </w:tc>
      </w:tr>
      <w:tr w:rsidR="00A55B03" w:rsidRPr="008460CB" w14:paraId="1E38B1B2" w14:textId="77777777">
        <w:tc>
          <w:tcPr>
            <w:tcW w:w="1786" w:type="dxa"/>
          </w:tcPr>
          <w:p w14:paraId="2237C3EB"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063C2E5" w14:textId="77777777" w:rsidR="00A55B03" w:rsidRPr="008460CB" w:rsidRDefault="00D51C38">
            <w:pPr>
              <w:rPr>
                <w:rFonts w:asciiTheme="minorHAnsi" w:hAnsiTheme="minorHAnsi" w:cstheme="minorHAnsi"/>
              </w:rPr>
            </w:pPr>
            <w:r w:rsidRPr="008460CB">
              <w:rPr>
                <w:rFonts w:asciiTheme="minorHAnsi" w:hAnsiTheme="minorHAnsi" w:cstheme="minorHAnsi"/>
              </w:rPr>
              <w:t>Wenn für einen mindestmengenrelevanten Leistungsbereich (außer Herztransplantation) im Kapitel C-5.2.1a eine Angabe größer "0</w:t>
            </w:r>
            <w:r w:rsidRPr="008460CB">
              <w:rPr>
                <w:rFonts w:asciiTheme="minorHAnsi" w:hAnsiTheme="minorHAnsi" w:cstheme="minorHAnsi"/>
              </w:rPr>
              <w:t>" für die im Berichtsjahr erreichte Leistungsmenge zur Prognosedarlegung angegeben wird, sollte dieser Leistungsbereich auch im Kapitel C-5.1 angegeben werden. Bitte überprüfen Sie Ihre Angaben.</w:t>
            </w:r>
            <w:r w:rsidRPr="008460CB">
              <w:rPr>
                <w:rFonts w:asciiTheme="minorHAnsi" w:hAnsiTheme="minorHAnsi" w:cstheme="minorHAnsi"/>
              </w:rPr>
              <w:br/>
            </w:r>
          </w:p>
        </w:tc>
      </w:tr>
      <w:tr w:rsidR="00A55B03" w:rsidRPr="008460CB" w14:paraId="412FA707" w14:textId="77777777">
        <w:tc>
          <w:tcPr>
            <w:tcW w:w="1786" w:type="dxa"/>
          </w:tcPr>
          <w:p w14:paraId="0005BFBA"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7798EFAD" w14:textId="77777777" w:rsidR="00A55B03" w:rsidRPr="008460CB" w:rsidRDefault="00D51C38">
            <w:pPr>
              <w:rPr>
                <w:rFonts w:asciiTheme="minorHAnsi" w:hAnsiTheme="minorHAnsi" w:cstheme="minorHAnsi"/>
              </w:rPr>
            </w:pPr>
            <w:r w:rsidRPr="008460CB">
              <w:rPr>
                <w:rFonts w:asciiTheme="minorHAnsi" w:hAnsiTheme="minorHAnsi" w:cstheme="minorHAnsi"/>
              </w:rPr>
              <w:t>Auslesen aller Werte in</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&gt;Leis</w:t>
            </w:r>
            <w:r w:rsidRPr="008460CB">
              <w:rPr>
                <w:rFonts w:asciiTheme="minorHAnsi" w:hAnsiTheme="minorHAnsi" w:cstheme="minorHAnsi"/>
                <w:b/>
                <w:i/>
              </w:rPr>
              <w:t>tungsbereich/Ergebnis_Prognosepruefung_Landesverbaende/Leistungsmenge_Berichtsjahr&lt;</w:t>
            </w:r>
            <w:r w:rsidRPr="008460CB">
              <w:rPr>
                <w:rFonts w:asciiTheme="minorHAnsi" w:hAnsiTheme="minorHAnsi" w:cstheme="minorHAnsi"/>
              </w:rPr>
              <w:t>. Ist ein Wert größer "0" angegeben, wird nach dem entsprechenden Leistungsbereich in allen Werten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&gt;Qualitaetsbericht/Qualitaetssicherung/Mindestmengen/Leistungsberei</w:t>
            </w:r>
            <w:r w:rsidRPr="008460CB">
              <w:rPr>
                <w:rFonts w:asciiTheme="minorHAnsi" w:hAnsiTheme="minorHAnsi" w:cstheme="minorHAnsi"/>
                <w:b/>
                <w:i/>
              </w:rPr>
              <w:t>ch&lt;</w:t>
            </w:r>
            <w:r w:rsidRPr="008460CB">
              <w:rPr>
                <w:rFonts w:asciiTheme="minorHAnsi" w:hAnsiTheme="minorHAnsi" w:cstheme="minorHAnsi"/>
              </w:rPr>
              <w:t xml:space="preserve"> gesucht. Wird der Leitungsbereich nicht gefunden, gilt der Test als fehlgeschlagen. Der Leistungsbereich "Herztransplantation" ist nicht zu berücksichtigen.</w:t>
            </w:r>
          </w:p>
        </w:tc>
      </w:tr>
    </w:tbl>
    <w:p w14:paraId="5C277D73"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342F05E7" w14:textId="77777777">
        <w:trPr>
          <w:trHeight w:val="293"/>
        </w:trPr>
        <w:tc>
          <w:tcPr>
            <w:tcW w:w="12779" w:type="dxa"/>
            <w:gridSpan w:val="2"/>
            <w:vMerge w:val="restart"/>
            <w:shd w:val="clear" w:color="auto" w:fill="D9D9D9"/>
          </w:tcPr>
          <w:p w14:paraId="720490AC" w14:textId="77777777" w:rsidR="00A55B03" w:rsidRPr="008460CB" w:rsidRDefault="00D51C38">
            <w:pPr>
              <w:pStyle w:val="berschrift4"/>
            </w:pPr>
            <w:bookmarkStart w:id="103" w:name="_Toc196399485"/>
            <w:r w:rsidRPr="008460CB">
              <w:lastRenderedPageBreak/>
              <w:t>Regel 82: Abgleich der Dokumentationsraten mit den QS-Ergebnissen</w:t>
            </w:r>
            <w:bookmarkEnd w:id="103"/>
          </w:p>
        </w:tc>
      </w:tr>
      <w:tr w:rsidR="00A55B03" w:rsidRPr="008460CB" w14:paraId="7243856C" w14:textId="77777777">
        <w:trPr>
          <w:trHeight w:val="293"/>
        </w:trPr>
        <w:tc>
          <w:tcPr>
            <w:tcW w:w="14400" w:type="dxa"/>
            <w:gridSpan w:val="2"/>
            <w:vMerge/>
          </w:tcPr>
          <w:p w14:paraId="0B024CA8" w14:textId="77777777" w:rsidR="00A55B03" w:rsidRPr="008460CB" w:rsidRDefault="00A55B03">
            <w:pPr>
              <w:rPr>
                <w:rFonts w:asciiTheme="minorHAnsi" w:hAnsiTheme="minorHAnsi" w:cstheme="minorHAnsi"/>
              </w:rPr>
            </w:pPr>
          </w:p>
        </w:tc>
      </w:tr>
      <w:tr w:rsidR="00A55B03" w:rsidRPr="008460CB" w14:paraId="0A666225" w14:textId="77777777">
        <w:tc>
          <w:tcPr>
            <w:tcW w:w="1786" w:type="dxa"/>
          </w:tcPr>
          <w:p w14:paraId="23626983"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1768203" w14:textId="77777777" w:rsidR="00A55B03" w:rsidRPr="008460CB" w:rsidRDefault="00D51C38">
            <w:pPr>
              <w:rPr>
                <w:rFonts w:asciiTheme="minorHAnsi" w:hAnsiTheme="minorHAnsi" w:cstheme="minorHAnsi"/>
              </w:rPr>
            </w:pPr>
            <w:r w:rsidRPr="008460CB">
              <w:rPr>
                <w:rFonts w:asciiTheme="minorHAnsi" w:hAnsiTheme="minorHAnsi" w:cstheme="minorHAnsi"/>
              </w:rPr>
              <w:t>C-1.1, C-1.2</w:t>
            </w:r>
            <w:r w:rsidRPr="008460CB">
              <w:rPr>
                <w:rFonts w:asciiTheme="minorHAnsi" w:hAnsiTheme="minorHAnsi" w:cstheme="minorHAnsi"/>
              </w:rPr>
              <w:br/>
            </w:r>
          </w:p>
        </w:tc>
      </w:tr>
      <w:tr w:rsidR="00A55B03" w:rsidRPr="008460CB" w14:paraId="2E63FAB1" w14:textId="77777777">
        <w:tc>
          <w:tcPr>
            <w:tcW w:w="1786" w:type="dxa"/>
          </w:tcPr>
          <w:p w14:paraId="14CFC9A2"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02771B6E"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31C381F3" w14:textId="77777777">
        <w:tc>
          <w:tcPr>
            <w:tcW w:w="1786" w:type="dxa"/>
          </w:tcPr>
          <w:p w14:paraId="4C9526D4"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0FF6B49"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4B569FBE" w14:textId="77777777">
        <w:tc>
          <w:tcPr>
            <w:tcW w:w="1786" w:type="dxa"/>
          </w:tcPr>
          <w:p w14:paraId="345D041F"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6F73DF9E"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Diese Regel überprüft, dass bei Vorhandensein von Angaben zu einem Leistungsbereich in Kapitel C-1.1 auch Angaben zu einem zugehörigen </w:t>
            </w:r>
            <w:r w:rsidRPr="008460CB">
              <w:rPr>
                <w:rFonts w:asciiTheme="minorHAnsi" w:hAnsiTheme="minorHAnsi" w:cstheme="minorHAnsi"/>
              </w:rPr>
              <w:t>Auswertungsmodul in Kapitel C-1.2 erwartet werden.</w:t>
            </w:r>
            <w:r w:rsidRPr="008460CB">
              <w:rPr>
                <w:rFonts w:asciiTheme="minorHAnsi" w:hAnsiTheme="minorHAnsi" w:cstheme="minorHAnsi"/>
              </w:rPr>
              <w:br/>
            </w:r>
          </w:p>
        </w:tc>
      </w:tr>
      <w:tr w:rsidR="00A55B03" w:rsidRPr="008460CB" w14:paraId="463F54C4" w14:textId="77777777">
        <w:tc>
          <w:tcPr>
            <w:tcW w:w="1786" w:type="dxa"/>
          </w:tcPr>
          <w:p w14:paraId="553B12DD"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564F9621"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Für den Leistungsbereich </w:t>
            </w:r>
            <w:r w:rsidRPr="008460CB">
              <w:rPr>
                <w:rFonts w:asciiTheme="minorHAnsi" w:hAnsiTheme="minorHAnsi" w:cstheme="minorHAnsi"/>
                <w:b/>
              </w:rPr>
              <w:t>&lt;Datenplatzhalter&gt;</w:t>
            </w:r>
            <w:r w:rsidRPr="008460CB">
              <w:rPr>
                <w:rFonts w:asciiTheme="minorHAnsi" w:hAnsiTheme="minorHAnsi" w:cstheme="minorHAnsi"/>
              </w:rPr>
              <w:t xml:space="preserve"> wurden dokumentierte Datensätze des Auswertungsstandortes in Kapitel C-1.1 erhoben, jedoch wurden keine Angaben zu mindestens einem zugehörigen A</w:t>
            </w:r>
            <w:r w:rsidRPr="008460CB">
              <w:rPr>
                <w:rFonts w:asciiTheme="minorHAnsi" w:hAnsiTheme="minorHAnsi" w:cstheme="minorHAnsi"/>
              </w:rPr>
              <w:t>uswertungsmodul in Kapitel C-1.2 erfasst.</w:t>
            </w:r>
            <w:r w:rsidRPr="008460CB">
              <w:rPr>
                <w:rFonts w:asciiTheme="minorHAnsi" w:hAnsiTheme="minorHAnsi" w:cstheme="minorHAnsi"/>
              </w:rPr>
              <w:br/>
            </w:r>
          </w:p>
        </w:tc>
      </w:tr>
      <w:tr w:rsidR="00A55B03" w:rsidRPr="008460CB" w14:paraId="52590A58" w14:textId="77777777">
        <w:tc>
          <w:tcPr>
            <w:tcW w:w="1786" w:type="dxa"/>
          </w:tcPr>
          <w:p w14:paraId="06A3C8CF"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545B6C5D" w14:textId="77777777" w:rsidR="00A55B03" w:rsidRPr="008460CB" w:rsidRDefault="00D51C38">
            <w:pPr>
              <w:rPr>
                <w:rFonts w:asciiTheme="minorHAnsi" w:hAnsiTheme="minorHAnsi" w:cstheme="minorHAnsi"/>
              </w:rPr>
            </w:pPr>
            <w:r w:rsidRPr="008460CB">
              <w:rPr>
                <w:rFonts w:asciiTheme="minorHAnsi" w:hAnsiTheme="minorHAnsi" w:cstheme="minorHAnsi"/>
              </w:rPr>
              <w:t>Wenn für einen Leistungsbereich in Kapitel C-1.1 die Anzahl der dokumentierten Datensätze des Standortes größer "0" ist oder der Datenschutz greift, dann müssen für mindestens ein zugehöriges</w:t>
            </w:r>
            <w:r w:rsidRPr="008460CB">
              <w:rPr>
                <w:rFonts w:asciiTheme="minorHAnsi" w:hAnsiTheme="minorHAnsi" w:cstheme="minorHAnsi"/>
              </w:rPr>
              <w:t xml:space="preserve"> Auswertungsmodul in Kapitel C-1.2 ebenfalls Angaben erfolgen. Bitte überprüfen Sie Ihre Angaben in den Kapiteln C-1.1 und C-1.2.</w:t>
            </w:r>
            <w:r w:rsidRPr="008460CB">
              <w:rPr>
                <w:rFonts w:asciiTheme="minorHAnsi" w:hAnsiTheme="minorHAnsi" w:cstheme="minorHAnsi"/>
              </w:rPr>
              <w:br/>
            </w:r>
          </w:p>
        </w:tc>
      </w:tr>
      <w:tr w:rsidR="00A55B03" w:rsidRPr="008460CB" w14:paraId="70F7147F" w14:textId="77777777">
        <w:tc>
          <w:tcPr>
            <w:tcW w:w="1786" w:type="dxa"/>
          </w:tcPr>
          <w:p w14:paraId="3CEEB4A6"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2C95269D" w14:textId="77777777" w:rsidR="00A55B03" w:rsidRPr="008460CB" w:rsidRDefault="00D51C38">
            <w:pPr>
              <w:rPr>
                <w:rFonts w:asciiTheme="minorHAnsi" w:hAnsiTheme="minorHAnsi" w:cstheme="minorHAnsi"/>
              </w:rPr>
            </w:pPr>
            <w:r w:rsidRPr="008460CB">
              <w:rPr>
                <w:rFonts w:asciiTheme="minorHAnsi" w:hAnsiTheme="minorHAnsi" w:cstheme="minorHAnsi"/>
              </w:rPr>
              <w:t>Für jeden Leistungsbereich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&gt;Datengestuetzte_Qualitaetssicherung/Dokumentationsraten/Leis</w:t>
            </w:r>
            <w:r w:rsidRPr="008460CB">
              <w:rPr>
                <w:rFonts w:asciiTheme="minorHAnsi" w:hAnsiTheme="minorHAnsi" w:cstheme="minorHAnsi"/>
                <w:b/>
                <w:i/>
              </w:rPr>
              <w:t>tungsbereich_DeQS&lt;</w:t>
            </w:r>
            <w:r w:rsidRPr="008460CB">
              <w:rPr>
                <w:rFonts w:asciiTheme="minorHAnsi" w:hAnsiTheme="minorHAnsi" w:cstheme="minorHAnsi"/>
              </w:rPr>
              <w:t xml:space="preserve"> wird überprüft, ob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&gt;Anzahl_Datensaetze_Standort&lt;</w:t>
            </w:r>
            <w:r w:rsidRPr="008460CB">
              <w:rPr>
                <w:rFonts w:asciiTheme="minorHAnsi" w:hAnsiTheme="minorHAnsi" w:cstheme="minorHAnsi"/>
              </w:rPr>
              <w:t xml:space="preserve"> größer "0" ist oder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&gt;Anzahl_Datensaetze_Standort_Datenschutz&lt;</w:t>
            </w:r>
            <w:r w:rsidRPr="008460CB">
              <w:rPr>
                <w:rFonts w:asciiTheme="minorHAnsi" w:hAnsiTheme="minorHAnsi" w:cstheme="minorHAnsi"/>
              </w:rPr>
              <w:t xml:space="preserve"> vorhanden ist. Wenn ja, wird nach mindestens einem zugehörigen Auswertungsmodul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w:t>
            </w:r>
            <w:r w:rsidRPr="008460CB">
              <w:rPr>
                <w:rFonts w:asciiTheme="minorHAnsi" w:hAnsiTheme="minorHAnsi" w:cstheme="minorHAnsi"/>
                <w:b/>
                <w:i/>
              </w:rPr>
              <w:t>uetzte_Qualitaetssicherung/Ergebnis/QS-Ergebnis/Kuerzel_Leistungsbereich&lt;</w:t>
            </w:r>
            <w:r w:rsidRPr="008460CB">
              <w:rPr>
                <w:rFonts w:asciiTheme="minorHAnsi" w:hAnsiTheme="minorHAnsi" w:cstheme="minorHAnsi"/>
              </w:rPr>
              <w:t xml:space="preserve"> gesucht. Der Test gilt als fehlgeschlagen, wenn nicht mindestens ein zugehöriges Auswertungsmodul gefunden wird.</w:t>
            </w:r>
          </w:p>
        </w:tc>
      </w:tr>
    </w:tbl>
    <w:p w14:paraId="51DA4692"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tbl>
      <w:tblPr>
        <w:tblStyle w:val="Tabellenraster"/>
        <w:tblW w:w="0" w:type="auto"/>
        <w:tblLayout w:type="fixed"/>
        <w:tblLook w:val="04A0" w:firstRow="1" w:lastRow="0" w:firstColumn="1" w:lastColumn="0" w:noHBand="0" w:noVBand="1"/>
      </w:tblPr>
      <w:tblGrid>
        <w:gridCol w:w="1786"/>
        <w:gridCol w:w="12779"/>
      </w:tblGrid>
      <w:tr w:rsidR="00A55B03" w:rsidRPr="008460CB" w14:paraId="41579E58" w14:textId="77777777">
        <w:trPr>
          <w:trHeight w:val="293"/>
        </w:trPr>
        <w:tc>
          <w:tcPr>
            <w:tcW w:w="12779" w:type="dxa"/>
            <w:gridSpan w:val="2"/>
            <w:vMerge w:val="restart"/>
            <w:shd w:val="clear" w:color="auto" w:fill="D9D9D9"/>
          </w:tcPr>
          <w:p w14:paraId="3DD22163" w14:textId="77777777" w:rsidR="00A55B03" w:rsidRPr="008460CB" w:rsidRDefault="00D51C38">
            <w:pPr>
              <w:pStyle w:val="berschrift4"/>
            </w:pPr>
            <w:bookmarkStart w:id="104" w:name="_Toc196399486"/>
            <w:r w:rsidRPr="008460CB">
              <w:lastRenderedPageBreak/>
              <w:t>Regel 83: Abgleich der QS-Ergebnisse mit den Dokumentationsraten</w:t>
            </w:r>
            <w:bookmarkEnd w:id="104"/>
          </w:p>
        </w:tc>
      </w:tr>
      <w:tr w:rsidR="00A55B03" w:rsidRPr="008460CB" w14:paraId="2EDB7BB8" w14:textId="77777777">
        <w:trPr>
          <w:trHeight w:val="293"/>
        </w:trPr>
        <w:tc>
          <w:tcPr>
            <w:tcW w:w="14400" w:type="dxa"/>
            <w:gridSpan w:val="2"/>
            <w:vMerge/>
          </w:tcPr>
          <w:p w14:paraId="59626577" w14:textId="77777777" w:rsidR="00A55B03" w:rsidRPr="008460CB" w:rsidRDefault="00A55B03">
            <w:pPr>
              <w:rPr>
                <w:rFonts w:asciiTheme="minorHAnsi" w:hAnsiTheme="minorHAnsi" w:cstheme="minorHAnsi"/>
              </w:rPr>
            </w:pPr>
          </w:p>
        </w:tc>
      </w:tr>
      <w:tr w:rsidR="00A55B03" w:rsidRPr="008460CB" w14:paraId="6B59C6C5" w14:textId="77777777">
        <w:tc>
          <w:tcPr>
            <w:tcW w:w="1786" w:type="dxa"/>
          </w:tcPr>
          <w:p w14:paraId="3526147E"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10ECE6AA" w14:textId="77777777" w:rsidR="00A55B03" w:rsidRPr="008460CB" w:rsidRDefault="00D51C38">
            <w:pPr>
              <w:rPr>
                <w:rFonts w:asciiTheme="minorHAnsi" w:hAnsiTheme="minorHAnsi" w:cstheme="minorHAnsi"/>
              </w:rPr>
            </w:pPr>
            <w:r w:rsidRPr="008460CB">
              <w:rPr>
                <w:rFonts w:asciiTheme="minorHAnsi" w:hAnsiTheme="minorHAnsi" w:cstheme="minorHAnsi"/>
              </w:rPr>
              <w:t>C-1.1, C-1.2</w:t>
            </w:r>
            <w:r w:rsidRPr="008460CB">
              <w:rPr>
                <w:rFonts w:asciiTheme="minorHAnsi" w:hAnsiTheme="minorHAnsi" w:cstheme="minorHAnsi"/>
              </w:rPr>
              <w:br/>
            </w:r>
          </w:p>
        </w:tc>
      </w:tr>
      <w:tr w:rsidR="00A55B03" w:rsidRPr="008460CB" w14:paraId="27910313" w14:textId="77777777">
        <w:tc>
          <w:tcPr>
            <w:tcW w:w="1786" w:type="dxa"/>
          </w:tcPr>
          <w:p w14:paraId="6E2B6A8D"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12A38E26" w14:textId="77777777" w:rsidR="00A55B03" w:rsidRPr="008460CB" w:rsidRDefault="00D51C38">
            <w:pPr>
              <w:rPr>
                <w:rFonts w:asciiTheme="minorHAnsi" w:hAnsiTheme="minorHAnsi" w:cstheme="minorHAnsi"/>
              </w:rPr>
            </w:pPr>
            <w:r w:rsidRPr="008460CB">
              <w:rPr>
                <w:rFonts w:asciiTheme="minorHAnsi" w:hAnsiTheme="minorHAnsi" w:cstheme="minorHAnsi"/>
                <w:b/>
              </w:rPr>
              <w:t>Weich</w:t>
            </w:r>
            <w:r w:rsidRPr="008460CB">
              <w:rPr>
                <w:rFonts w:asciiTheme="minorHAnsi" w:hAnsiTheme="minorHAnsi" w:cstheme="minorHAnsi"/>
              </w:rPr>
              <w:br/>
            </w:r>
          </w:p>
        </w:tc>
      </w:tr>
      <w:tr w:rsidR="00A55B03" w:rsidRPr="008460CB" w14:paraId="33AAF919" w14:textId="77777777">
        <w:tc>
          <w:tcPr>
            <w:tcW w:w="1786" w:type="dxa"/>
          </w:tcPr>
          <w:p w14:paraId="012FBD62"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1F810509"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6134A085" w14:textId="77777777">
        <w:tc>
          <w:tcPr>
            <w:tcW w:w="1786" w:type="dxa"/>
          </w:tcPr>
          <w:p w14:paraId="4122F65B"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551E114"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bei Vorhandensein von Angaben zu einem Auswertungsmodul in Kapitel C-1.2 auch Angaben zu dem zugehörigen Leistungsbereich in Kapitel</w:t>
            </w:r>
            <w:r w:rsidRPr="008460CB">
              <w:rPr>
                <w:rFonts w:asciiTheme="minorHAnsi" w:hAnsiTheme="minorHAnsi" w:cstheme="minorHAnsi"/>
              </w:rPr>
              <w:t xml:space="preserve"> C-1.1 erwartet werden. </w:t>
            </w:r>
            <w:r w:rsidRPr="008460CB">
              <w:rPr>
                <w:rFonts w:asciiTheme="minorHAnsi" w:hAnsiTheme="minorHAnsi" w:cstheme="minorHAnsi"/>
              </w:rPr>
              <w:br/>
            </w:r>
          </w:p>
        </w:tc>
      </w:tr>
      <w:tr w:rsidR="00A55B03" w:rsidRPr="008460CB" w14:paraId="74B6A217" w14:textId="77777777">
        <w:tc>
          <w:tcPr>
            <w:tcW w:w="1786" w:type="dxa"/>
          </w:tcPr>
          <w:p w14:paraId="3AFEE9A8"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056959D" w14:textId="77777777" w:rsidR="00A55B03" w:rsidRPr="008460CB" w:rsidRDefault="00D51C38">
            <w:pPr>
              <w:rPr>
                <w:rFonts w:asciiTheme="minorHAnsi" w:hAnsiTheme="minorHAnsi" w:cstheme="minorHAnsi"/>
              </w:rPr>
            </w:pPr>
            <w:r w:rsidRPr="008460CB">
              <w:rPr>
                <w:rFonts w:asciiTheme="minorHAnsi" w:hAnsiTheme="minorHAnsi" w:cstheme="minorHAnsi"/>
              </w:rPr>
              <w:t xml:space="preserve">Für das Auswertungsmodul </w:t>
            </w:r>
            <w:r w:rsidRPr="008460CB">
              <w:rPr>
                <w:rFonts w:asciiTheme="minorHAnsi" w:hAnsiTheme="minorHAnsi" w:cstheme="minorHAnsi"/>
                <w:b/>
              </w:rPr>
              <w:t>&lt;Datenplatzhalter&gt;</w:t>
            </w:r>
            <w:r w:rsidRPr="008460CB">
              <w:rPr>
                <w:rFonts w:asciiTheme="minorHAnsi" w:hAnsiTheme="minorHAnsi" w:cstheme="minorHAnsi"/>
              </w:rPr>
              <w:t xml:space="preserve"> wurden Ergebnisse in Kapitel C-1.2 dokumentiert, jedoch wurden für den zugehörigen Leistungsbereich in Kapitel C-1.1 keine Datensätze des Auswertungsstandortes ausgewiesen.</w:t>
            </w:r>
            <w:r w:rsidRPr="008460CB">
              <w:rPr>
                <w:rFonts w:asciiTheme="minorHAnsi" w:hAnsiTheme="minorHAnsi" w:cstheme="minorHAnsi"/>
              </w:rPr>
              <w:br/>
            </w:r>
          </w:p>
        </w:tc>
      </w:tr>
      <w:tr w:rsidR="00A55B03" w:rsidRPr="008460CB" w14:paraId="49037C2A" w14:textId="77777777">
        <w:tc>
          <w:tcPr>
            <w:tcW w:w="1786" w:type="dxa"/>
          </w:tcPr>
          <w:p w14:paraId="1D754870"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3768C2BC" w14:textId="77777777" w:rsidR="00A55B03" w:rsidRPr="008460CB" w:rsidRDefault="00D51C38">
            <w:pPr>
              <w:rPr>
                <w:rFonts w:asciiTheme="minorHAnsi" w:hAnsiTheme="minorHAnsi" w:cstheme="minorHAnsi"/>
              </w:rPr>
            </w:pPr>
            <w:r w:rsidRPr="008460CB">
              <w:rPr>
                <w:rFonts w:asciiTheme="minorHAnsi" w:hAnsiTheme="minorHAnsi" w:cstheme="minorHAnsi"/>
              </w:rPr>
              <w:t>Wenn für ein Auswertungsmodul in Kapitel C-1.2 Ergebnisse d</w:t>
            </w:r>
            <w:r w:rsidRPr="008460CB">
              <w:rPr>
                <w:rFonts w:asciiTheme="minorHAnsi" w:hAnsiTheme="minorHAnsi" w:cstheme="minorHAnsi"/>
              </w:rPr>
              <w:t>okumentiert wurden, dann muss für den zugehörigen Leistungsbereich in Kapitel C-1.1 die Anzahl der Datensätze für diesen Standort größer "0" sein oder der Datenschutz greift. Bitte überprüfen Sie Ihre Angaben in den Kapiteln C-1.1 und C-1.2.</w:t>
            </w:r>
            <w:r w:rsidRPr="008460CB">
              <w:rPr>
                <w:rFonts w:asciiTheme="minorHAnsi" w:hAnsiTheme="minorHAnsi" w:cstheme="minorHAnsi"/>
              </w:rPr>
              <w:br/>
            </w:r>
          </w:p>
        </w:tc>
      </w:tr>
      <w:tr w:rsidR="00A55B03" w:rsidRPr="008460CB" w14:paraId="1166798A" w14:textId="77777777">
        <w:tc>
          <w:tcPr>
            <w:tcW w:w="1786" w:type="dxa"/>
          </w:tcPr>
          <w:p w14:paraId="25BF373E"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33B71326" w14:textId="77777777" w:rsidR="00A55B03" w:rsidRPr="008460CB" w:rsidRDefault="00D51C38">
            <w:pPr>
              <w:rPr>
                <w:rFonts w:asciiTheme="minorHAnsi" w:hAnsiTheme="minorHAnsi" w:cstheme="minorHAnsi"/>
              </w:rPr>
            </w:pPr>
            <w:r w:rsidRPr="008460CB">
              <w:rPr>
                <w:rFonts w:asciiTheme="minorHAnsi" w:hAnsiTheme="minorHAnsi" w:cstheme="minorHAnsi"/>
              </w:rPr>
              <w:t>Auslesen aller Auswertungsmodule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&gt;Datengestuetzte_Qualitaetssicherung/Ergebnis/QS-Ergebnis/Kuerzel_Leistungsbereich&lt;</w:t>
            </w:r>
            <w:r w:rsidRPr="008460CB">
              <w:rPr>
                <w:rFonts w:asciiTheme="minorHAnsi" w:hAnsiTheme="minorHAnsi" w:cstheme="minorHAnsi"/>
              </w:rPr>
              <w:t>. Der Test gilt als fehlgeschlagen, wenn der zugehörige Leistungsbereich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&gt;Datengestuetzte_Qualitaetssicherung/Dokum</w:t>
            </w:r>
            <w:r w:rsidRPr="008460CB">
              <w:rPr>
                <w:rFonts w:asciiTheme="minorHAnsi" w:hAnsiTheme="minorHAnsi" w:cstheme="minorHAnsi"/>
                <w:b/>
                <w:i/>
              </w:rPr>
              <w:t>entationsraten/Leistungsbereich_DeQS&lt;</w:t>
            </w:r>
            <w:r w:rsidRPr="008460CB">
              <w:rPr>
                <w:rFonts w:asciiTheme="minorHAnsi" w:hAnsiTheme="minorHAnsi" w:cstheme="minorHAnsi"/>
              </w:rPr>
              <w:t xml:space="preserve"> nicht vorhanden ist oder der Wert des Leistungsbereichs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&gt;Anzahl_Datensaetze_Standort&lt;</w:t>
            </w:r>
            <w:r w:rsidRPr="008460CB">
              <w:rPr>
                <w:rFonts w:asciiTheme="minorHAnsi" w:hAnsiTheme="minorHAnsi" w:cstheme="minorHAnsi"/>
              </w:rPr>
              <w:t xml:space="preserve"> gleich "0" ist oder das Element</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&gt;Anzahl_Datensaetze_Standort_Datenschutz&lt;</w:t>
            </w:r>
            <w:r w:rsidRPr="008460CB">
              <w:rPr>
                <w:rFonts w:asciiTheme="minorHAnsi" w:hAnsiTheme="minorHAnsi" w:cstheme="minorHAnsi"/>
              </w:rPr>
              <w:t xml:space="preserve"> nicht vorhanden ist.</w:t>
            </w:r>
          </w:p>
        </w:tc>
      </w:tr>
    </w:tbl>
    <w:p w14:paraId="235169B8" w14:textId="77777777" w:rsidR="00A55B03" w:rsidRPr="008460CB" w:rsidRDefault="00D51C38">
      <w:pPr>
        <w:rPr>
          <w:rFonts w:asciiTheme="minorHAnsi" w:hAnsiTheme="minorHAnsi" w:cstheme="minorHAnsi"/>
        </w:rPr>
      </w:pPr>
      <w:r w:rsidRPr="008460CB">
        <w:rPr>
          <w:rFonts w:asciiTheme="minorHAnsi" w:hAnsiTheme="minorHAnsi" w:cstheme="minorHAnsi"/>
        </w:rPr>
        <w:br w:type="page"/>
      </w:r>
    </w:p>
    <w:p w14:paraId="05516F5F" w14:textId="77777777" w:rsidR="00A55B03" w:rsidRPr="008460CB" w:rsidRDefault="00D51C38">
      <w:pPr>
        <w:pStyle w:val="berschrift3"/>
        <w:rPr>
          <w:rFonts w:cstheme="minorHAnsi"/>
        </w:rPr>
      </w:pPr>
      <w:bookmarkStart w:id="105" w:name="_Toc196399487"/>
      <w:r w:rsidRPr="008460CB">
        <w:rPr>
          <w:rFonts w:cstheme="minorHAnsi"/>
        </w:rPr>
        <w:lastRenderedPageBreak/>
        <w:t>Prüfklasse: Pilot</w:t>
      </w:r>
      <w:bookmarkEnd w:id="105"/>
    </w:p>
    <w:p w14:paraId="202A337B" w14:textId="77777777" w:rsidR="00A55B03" w:rsidRPr="008460CB" w:rsidRDefault="00A55B03">
      <w:pPr>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786"/>
        <w:gridCol w:w="12779"/>
      </w:tblGrid>
      <w:tr w:rsidR="00A55B03" w:rsidRPr="008460CB" w14:paraId="0B4B4F28" w14:textId="77777777">
        <w:trPr>
          <w:trHeight w:val="293"/>
        </w:trPr>
        <w:tc>
          <w:tcPr>
            <w:tcW w:w="12779" w:type="dxa"/>
            <w:gridSpan w:val="2"/>
            <w:vMerge w:val="restart"/>
            <w:shd w:val="clear" w:color="auto" w:fill="D9D9D9"/>
          </w:tcPr>
          <w:p w14:paraId="0E05B05B" w14:textId="77777777" w:rsidR="00A55B03" w:rsidRPr="008460CB" w:rsidRDefault="00D51C38">
            <w:pPr>
              <w:pStyle w:val="berschrift4"/>
            </w:pPr>
            <w:bookmarkStart w:id="106" w:name="_Toc196399488"/>
            <w:r w:rsidRPr="008460CB">
              <w:t>Regel 8</w:t>
            </w:r>
            <w:r w:rsidRPr="008460CB">
              <w:t>1: Abgleich der Summen der voll- und teilstationären Fallzahlen in B-Teilen mit Kontrollsummen (obere und untere Grenze) zu den Hauptdiagnosen aus B-Teil</w:t>
            </w:r>
            <w:bookmarkEnd w:id="106"/>
          </w:p>
        </w:tc>
      </w:tr>
      <w:tr w:rsidR="00A55B03" w:rsidRPr="008460CB" w14:paraId="1DDAA4DE" w14:textId="77777777">
        <w:trPr>
          <w:trHeight w:val="293"/>
        </w:trPr>
        <w:tc>
          <w:tcPr>
            <w:tcW w:w="14400" w:type="dxa"/>
            <w:gridSpan w:val="2"/>
            <w:vMerge/>
          </w:tcPr>
          <w:p w14:paraId="63285891" w14:textId="77777777" w:rsidR="00A55B03" w:rsidRPr="008460CB" w:rsidRDefault="00A55B03">
            <w:pPr>
              <w:rPr>
                <w:rFonts w:asciiTheme="minorHAnsi" w:hAnsiTheme="minorHAnsi" w:cstheme="minorHAnsi"/>
              </w:rPr>
            </w:pPr>
          </w:p>
        </w:tc>
      </w:tr>
      <w:tr w:rsidR="00A55B03" w:rsidRPr="008460CB" w14:paraId="59E6EC13" w14:textId="77777777">
        <w:tc>
          <w:tcPr>
            <w:tcW w:w="1786" w:type="dxa"/>
          </w:tcPr>
          <w:p w14:paraId="67F3AB98" w14:textId="77777777" w:rsidR="00A55B03" w:rsidRPr="008460CB" w:rsidRDefault="00D51C38">
            <w:pPr>
              <w:rPr>
                <w:rFonts w:asciiTheme="minorHAnsi" w:hAnsiTheme="minorHAnsi" w:cstheme="minorHAnsi"/>
              </w:rPr>
            </w:pPr>
            <w:r w:rsidRPr="008460CB">
              <w:rPr>
                <w:rFonts w:asciiTheme="minorHAnsi" w:hAnsiTheme="minorHAnsi" w:cstheme="minorHAnsi"/>
              </w:rPr>
              <w:t>Berichtsteil</w:t>
            </w:r>
          </w:p>
        </w:tc>
        <w:tc>
          <w:tcPr>
            <w:tcW w:w="12779" w:type="dxa"/>
          </w:tcPr>
          <w:p w14:paraId="0A0AC2FC" w14:textId="77777777" w:rsidR="00A55B03" w:rsidRPr="008460CB" w:rsidRDefault="00D51C38">
            <w:pPr>
              <w:rPr>
                <w:rFonts w:asciiTheme="minorHAnsi" w:hAnsiTheme="minorHAnsi" w:cstheme="minorHAnsi"/>
              </w:rPr>
            </w:pPr>
            <w:r w:rsidRPr="008460CB">
              <w:rPr>
                <w:rFonts w:asciiTheme="minorHAnsi" w:hAnsiTheme="minorHAnsi" w:cstheme="minorHAnsi"/>
              </w:rPr>
              <w:t>B-X.5, B-X.6</w:t>
            </w:r>
            <w:r w:rsidRPr="008460CB">
              <w:rPr>
                <w:rFonts w:asciiTheme="minorHAnsi" w:hAnsiTheme="minorHAnsi" w:cstheme="minorHAnsi"/>
              </w:rPr>
              <w:br/>
            </w:r>
          </w:p>
        </w:tc>
      </w:tr>
      <w:tr w:rsidR="00A55B03" w:rsidRPr="008460CB" w14:paraId="1A41F356" w14:textId="77777777">
        <w:tc>
          <w:tcPr>
            <w:tcW w:w="1786" w:type="dxa"/>
          </w:tcPr>
          <w:p w14:paraId="0AFB8D64" w14:textId="77777777" w:rsidR="00A55B03" w:rsidRPr="008460CB" w:rsidRDefault="00D51C38">
            <w:pPr>
              <w:rPr>
                <w:rFonts w:asciiTheme="minorHAnsi" w:hAnsiTheme="minorHAnsi" w:cstheme="minorHAnsi"/>
              </w:rPr>
            </w:pPr>
            <w:r w:rsidRPr="008460CB">
              <w:rPr>
                <w:rFonts w:asciiTheme="minorHAnsi" w:hAnsiTheme="minorHAnsi" w:cstheme="minorHAnsi"/>
              </w:rPr>
              <w:t>Prüfklasse</w:t>
            </w:r>
          </w:p>
        </w:tc>
        <w:tc>
          <w:tcPr>
            <w:tcW w:w="12779" w:type="dxa"/>
          </w:tcPr>
          <w:p w14:paraId="6F6BEBCC" w14:textId="77777777" w:rsidR="00A55B03" w:rsidRPr="008460CB" w:rsidRDefault="00D51C38">
            <w:pPr>
              <w:rPr>
                <w:rFonts w:asciiTheme="minorHAnsi" w:hAnsiTheme="minorHAnsi" w:cstheme="minorHAnsi"/>
              </w:rPr>
            </w:pPr>
            <w:r w:rsidRPr="008460CB">
              <w:rPr>
                <w:rFonts w:asciiTheme="minorHAnsi" w:hAnsiTheme="minorHAnsi" w:cstheme="minorHAnsi"/>
                <w:b/>
              </w:rPr>
              <w:t>Pilot</w:t>
            </w:r>
            <w:r w:rsidRPr="008460CB">
              <w:rPr>
                <w:rFonts w:asciiTheme="minorHAnsi" w:hAnsiTheme="minorHAnsi" w:cstheme="minorHAnsi"/>
              </w:rPr>
              <w:br/>
            </w:r>
          </w:p>
        </w:tc>
      </w:tr>
      <w:tr w:rsidR="00A55B03" w:rsidRPr="008460CB" w14:paraId="3886BB92" w14:textId="77777777">
        <w:tc>
          <w:tcPr>
            <w:tcW w:w="1786" w:type="dxa"/>
          </w:tcPr>
          <w:p w14:paraId="6F20F864" w14:textId="77777777" w:rsidR="00A55B03" w:rsidRPr="008460CB" w:rsidRDefault="00D51C38">
            <w:pPr>
              <w:rPr>
                <w:rFonts w:asciiTheme="minorHAnsi" w:hAnsiTheme="minorHAnsi" w:cstheme="minorHAnsi"/>
              </w:rPr>
            </w:pPr>
            <w:r w:rsidRPr="008460CB">
              <w:rPr>
                <w:rFonts w:asciiTheme="minorHAnsi" w:hAnsiTheme="minorHAnsi" w:cstheme="minorHAnsi"/>
              </w:rPr>
              <w:t>Regelkategorie</w:t>
            </w:r>
          </w:p>
        </w:tc>
        <w:tc>
          <w:tcPr>
            <w:tcW w:w="12779" w:type="dxa"/>
          </w:tcPr>
          <w:p w14:paraId="5EE5FF79" w14:textId="77777777" w:rsidR="00A55B03" w:rsidRPr="008460CB" w:rsidRDefault="00D51C38">
            <w:pPr>
              <w:rPr>
                <w:rFonts w:asciiTheme="minorHAnsi" w:hAnsiTheme="minorHAnsi" w:cstheme="minorHAnsi"/>
              </w:rPr>
            </w:pPr>
            <w:r w:rsidRPr="008460CB">
              <w:rPr>
                <w:rFonts w:asciiTheme="minorHAnsi" w:hAnsiTheme="minorHAnsi" w:cstheme="minorHAnsi"/>
              </w:rPr>
              <w:t>Wenn-Dann-Regel</w:t>
            </w:r>
            <w:r w:rsidRPr="008460CB">
              <w:rPr>
                <w:rFonts w:asciiTheme="minorHAnsi" w:hAnsiTheme="minorHAnsi" w:cstheme="minorHAnsi"/>
              </w:rPr>
              <w:br/>
            </w:r>
          </w:p>
        </w:tc>
      </w:tr>
      <w:tr w:rsidR="00A55B03" w:rsidRPr="008460CB" w14:paraId="017A0373" w14:textId="77777777">
        <w:tc>
          <w:tcPr>
            <w:tcW w:w="1786" w:type="dxa"/>
          </w:tcPr>
          <w:p w14:paraId="23D6981F" w14:textId="77777777" w:rsidR="00A55B03" w:rsidRPr="008460CB" w:rsidRDefault="00D51C38">
            <w:pPr>
              <w:rPr>
                <w:rFonts w:asciiTheme="minorHAnsi" w:hAnsiTheme="minorHAnsi" w:cstheme="minorHAnsi"/>
              </w:rPr>
            </w:pPr>
            <w:r w:rsidRPr="008460CB">
              <w:rPr>
                <w:rFonts w:asciiTheme="minorHAnsi" w:hAnsiTheme="minorHAnsi" w:cstheme="minorHAnsi"/>
              </w:rPr>
              <w:t>Beschreibung</w:t>
            </w:r>
          </w:p>
        </w:tc>
        <w:tc>
          <w:tcPr>
            <w:tcW w:w="12779" w:type="dxa"/>
          </w:tcPr>
          <w:p w14:paraId="7A96AD0F" w14:textId="77777777" w:rsidR="00A55B03" w:rsidRPr="008460CB" w:rsidRDefault="00D51C38">
            <w:pPr>
              <w:rPr>
                <w:rFonts w:asciiTheme="minorHAnsi" w:hAnsiTheme="minorHAnsi" w:cstheme="minorHAnsi"/>
              </w:rPr>
            </w:pPr>
            <w:r w:rsidRPr="008460CB">
              <w:rPr>
                <w:rFonts w:asciiTheme="minorHAnsi" w:hAnsiTheme="minorHAnsi" w:cstheme="minorHAnsi"/>
              </w:rPr>
              <w:t>Diese Regel überprüft, dass die Summe der voll- und teilstationären Fallzahlen der Organisationeinheiten/Fachabteilungen in den Kapiteln B-X.5 der Anzahl der Hauptdiagnosen nach ICD-10 in Kapitel B-X.6 entsprechen.</w:t>
            </w:r>
            <w:r w:rsidRPr="008460CB">
              <w:rPr>
                <w:rFonts w:asciiTheme="minorHAnsi" w:hAnsiTheme="minorHAnsi" w:cstheme="minorHAnsi"/>
              </w:rPr>
              <w:br/>
            </w:r>
          </w:p>
        </w:tc>
      </w:tr>
      <w:tr w:rsidR="00A55B03" w:rsidRPr="008460CB" w14:paraId="411A90F1" w14:textId="77777777">
        <w:tc>
          <w:tcPr>
            <w:tcW w:w="1786" w:type="dxa"/>
          </w:tcPr>
          <w:p w14:paraId="40E314F0" w14:textId="77777777" w:rsidR="00A55B03" w:rsidRPr="008460CB" w:rsidRDefault="00D51C38">
            <w:pPr>
              <w:rPr>
                <w:rFonts w:asciiTheme="minorHAnsi" w:hAnsiTheme="minorHAnsi" w:cstheme="minorHAnsi"/>
              </w:rPr>
            </w:pPr>
            <w:r w:rsidRPr="008460CB">
              <w:rPr>
                <w:rFonts w:asciiTheme="minorHAnsi" w:hAnsiTheme="minorHAnsi" w:cstheme="minorHAnsi"/>
              </w:rPr>
              <w:t>Fehlermeldung</w:t>
            </w:r>
          </w:p>
        </w:tc>
        <w:tc>
          <w:tcPr>
            <w:tcW w:w="12779" w:type="dxa"/>
          </w:tcPr>
          <w:p w14:paraId="62A723F0" w14:textId="77777777" w:rsidR="00A55B03" w:rsidRPr="008460CB" w:rsidRDefault="00D51C38">
            <w:pPr>
              <w:rPr>
                <w:rFonts w:asciiTheme="minorHAnsi" w:hAnsiTheme="minorHAnsi" w:cstheme="minorHAnsi"/>
              </w:rPr>
            </w:pPr>
            <w:r w:rsidRPr="008460CB">
              <w:rPr>
                <w:rFonts w:asciiTheme="minorHAnsi" w:hAnsiTheme="minorHAnsi" w:cstheme="minorHAnsi"/>
              </w:rPr>
              <w:t>Die Summe de</w:t>
            </w:r>
            <w:r w:rsidRPr="008460CB">
              <w:rPr>
                <w:rFonts w:asciiTheme="minorHAnsi" w:hAnsiTheme="minorHAnsi" w:cstheme="minorHAnsi"/>
              </w:rPr>
              <w:t>r voll- und teilstationären Fallzahlen der unten aufgeführten Organisationeinheiten/Fachabteilungen im Kapitel B-X.5 ist jeweils entweder kleiner als die untere oder größer als die obere Grenze der Summe an Hauptdiagnosen, die sich aus den in Kapitel B-X.6</w:t>
            </w:r>
            <w:r w:rsidRPr="008460CB">
              <w:rPr>
                <w:rFonts w:asciiTheme="minorHAnsi" w:hAnsiTheme="minorHAnsi" w:cstheme="minorHAnsi"/>
              </w:rPr>
              <w:t xml:space="preserve"> angegebenen Hauptdiagnosen dieser Organisationeinheit/Fachabteilung ergeben. Die untere Grenze der Summe an Hauptdiagnosen entspricht der Summe der Fallzahlen + 1 * (Anzahl der Angabe „Datenschutz“). Die obere Grenze der Summe an Hauptdiagnosen entspricht</w:t>
            </w:r>
            <w:r w:rsidRPr="008460CB">
              <w:rPr>
                <w:rFonts w:asciiTheme="minorHAnsi" w:hAnsiTheme="minorHAnsi" w:cstheme="minorHAnsi"/>
              </w:rPr>
              <w:t xml:space="preserve"> der Summe der Fallzahlen + 3 * (Anzahl der Angabe „Datenschutz“). Die beiden Grenzen ergeben sich aus dem datenschutzrechtlichen Umgang mit kleinen Fallzahlen im Qualitätsbericht: Bei Fallzahlen von 1 bis einschließlich 3 wird anstatt der Fallzahl die Ang</w:t>
            </w:r>
            <w:r w:rsidRPr="008460CB">
              <w:rPr>
                <w:rFonts w:asciiTheme="minorHAnsi" w:hAnsiTheme="minorHAnsi" w:cstheme="minorHAnsi"/>
              </w:rPr>
              <w:t>abe „Datenschutz“ im Qualitätsbericht veröffentlicht.</w:t>
            </w:r>
            <w:r w:rsidRPr="008460CB">
              <w:rPr>
                <w:rFonts w:asciiTheme="minorHAnsi" w:hAnsiTheme="minorHAnsi" w:cstheme="minorHAnsi"/>
              </w:rPr>
              <w:br/>
            </w:r>
          </w:p>
        </w:tc>
      </w:tr>
      <w:tr w:rsidR="00A55B03" w:rsidRPr="008460CB" w14:paraId="5035A3DE" w14:textId="77777777">
        <w:tc>
          <w:tcPr>
            <w:tcW w:w="1786" w:type="dxa"/>
          </w:tcPr>
          <w:p w14:paraId="333756D3" w14:textId="77777777" w:rsidR="00A55B03" w:rsidRPr="008460CB" w:rsidRDefault="00D51C38">
            <w:pPr>
              <w:rPr>
                <w:rFonts w:asciiTheme="minorHAnsi" w:hAnsiTheme="minorHAnsi" w:cstheme="minorHAnsi"/>
              </w:rPr>
            </w:pPr>
            <w:r w:rsidRPr="008460CB">
              <w:rPr>
                <w:rFonts w:asciiTheme="minorHAnsi" w:hAnsiTheme="minorHAnsi" w:cstheme="minorHAnsi"/>
              </w:rPr>
              <w:t>Handlungsan-</w:t>
            </w:r>
            <w:r w:rsidRPr="008460CB">
              <w:rPr>
                <w:rFonts w:asciiTheme="minorHAnsi" w:hAnsiTheme="minorHAnsi" w:cstheme="minorHAnsi"/>
              </w:rPr>
              <w:br/>
              <w:t>weisung</w:t>
            </w:r>
          </w:p>
        </w:tc>
        <w:tc>
          <w:tcPr>
            <w:tcW w:w="12779" w:type="dxa"/>
          </w:tcPr>
          <w:p w14:paraId="6D0ABE5B" w14:textId="77777777" w:rsidR="00A55B03" w:rsidRPr="008460CB" w:rsidRDefault="00D51C38">
            <w:pPr>
              <w:rPr>
                <w:rFonts w:asciiTheme="minorHAnsi" w:hAnsiTheme="minorHAnsi" w:cstheme="minorHAnsi"/>
              </w:rPr>
            </w:pPr>
            <w:r w:rsidRPr="008460CB">
              <w:rPr>
                <w:rFonts w:asciiTheme="minorHAnsi" w:hAnsiTheme="minorHAnsi" w:cstheme="minorHAnsi"/>
              </w:rPr>
              <w:t>Für jede Organisationeinheit/Fachabteilung darf die Summe der angegebenen voll- und teilstationären Fallzahl nicht kleiner sein als die untere Grenze und nicht größer sein als die</w:t>
            </w:r>
            <w:r w:rsidRPr="008460CB">
              <w:rPr>
                <w:rFonts w:asciiTheme="minorHAnsi" w:hAnsiTheme="minorHAnsi" w:cstheme="minorHAnsi"/>
              </w:rPr>
              <w:t xml:space="preserve"> obere Grenze der Summe an dokumentierten Hauptdiagnosen nach ICD-10. Bitte überprüfen Sie Ihre Eingaben in den Kapiteln B-</w:t>
            </w:r>
            <w:r w:rsidRPr="008460CB">
              <w:rPr>
                <w:rFonts w:asciiTheme="minorHAnsi" w:hAnsiTheme="minorHAnsi" w:cstheme="minorHAnsi"/>
                <w:b/>
              </w:rPr>
              <w:t>&lt;X&gt;</w:t>
            </w:r>
            <w:r w:rsidRPr="008460CB">
              <w:rPr>
                <w:rFonts w:asciiTheme="minorHAnsi" w:hAnsiTheme="minorHAnsi" w:cstheme="minorHAnsi"/>
              </w:rPr>
              <w:t>.5 und B-</w:t>
            </w:r>
            <w:r w:rsidRPr="008460CB">
              <w:rPr>
                <w:rFonts w:asciiTheme="minorHAnsi" w:hAnsiTheme="minorHAnsi" w:cstheme="minorHAnsi"/>
                <w:b/>
              </w:rPr>
              <w:t>&lt;X&gt;</w:t>
            </w:r>
            <w:r w:rsidRPr="008460CB">
              <w:rPr>
                <w:rFonts w:asciiTheme="minorHAnsi" w:hAnsiTheme="minorHAnsi" w:cstheme="minorHAnsi"/>
              </w:rPr>
              <w:t>.6.</w:t>
            </w:r>
            <w:r w:rsidRPr="008460CB">
              <w:rPr>
                <w:rFonts w:asciiTheme="minorHAnsi" w:hAnsiTheme="minorHAnsi" w:cstheme="minorHAnsi"/>
              </w:rPr>
              <w:br/>
            </w:r>
          </w:p>
        </w:tc>
      </w:tr>
      <w:tr w:rsidR="00A55B03" w:rsidRPr="008460CB" w14:paraId="7A7EBD32" w14:textId="77777777">
        <w:tc>
          <w:tcPr>
            <w:tcW w:w="1786" w:type="dxa"/>
          </w:tcPr>
          <w:p w14:paraId="34DC4A66" w14:textId="77777777" w:rsidR="00A55B03" w:rsidRPr="008460CB" w:rsidRDefault="00D51C38">
            <w:pPr>
              <w:rPr>
                <w:rFonts w:asciiTheme="minorHAnsi" w:hAnsiTheme="minorHAnsi" w:cstheme="minorHAnsi"/>
              </w:rPr>
            </w:pPr>
            <w:r w:rsidRPr="008460CB">
              <w:rPr>
                <w:rFonts w:asciiTheme="minorHAnsi" w:hAnsiTheme="minorHAnsi" w:cstheme="minorHAnsi"/>
              </w:rPr>
              <w:t>Implementie-</w:t>
            </w:r>
            <w:r w:rsidRPr="008460CB">
              <w:rPr>
                <w:rFonts w:asciiTheme="minorHAnsi" w:hAnsiTheme="minorHAnsi" w:cstheme="minorHAnsi"/>
              </w:rPr>
              <w:br/>
              <w:t>rungsvorschrift</w:t>
            </w:r>
          </w:p>
        </w:tc>
        <w:tc>
          <w:tcPr>
            <w:tcW w:w="12779" w:type="dxa"/>
          </w:tcPr>
          <w:p w14:paraId="021F013A" w14:textId="77777777" w:rsidR="00A55B03" w:rsidRPr="008460CB" w:rsidRDefault="00D51C38">
            <w:pPr>
              <w:rPr>
                <w:rFonts w:asciiTheme="minorHAnsi" w:hAnsiTheme="minorHAnsi" w:cstheme="minorHAnsi"/>
              </w:rPr>
            </w:pPr>
            <w:r w:rsidRPr="008460CB">
              <w:rPr>
                <w:rFonts w:asciiTheme="minorHAnsi" w:hAnsiTheme="minorHAnsi" w:cstheme="minorHAnsi"/>
              </w:rPr>
              <w:t>Für jede Fachabteilung</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&gt;Qualitaetsbericht/Organisationseinheiten_Fachabteilungen/Organisationseinheit_Fachabteilung&lt;</w:t>
            </w:r>
            <w:r w:rsidRPr="008460CB">
              <w:rPr>
                <w:rFonts w:asciiTheme="minorHAnsi" w:hAnsiTheme="minorHAnsi" w:cstheme="minorHAnsi"/>
              </w:rPr>
              <w:t xml:space="preserve"> wird zunächst der Wert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lastRenderedPageBreak/>
              <w:t>&gt;Fallzahlen_OE/Vollstationaere_Fallzahl&lt;</w:t>
            </w:r>
            <w:r w:rsidRPr="008460CB">
              <w:rPr>
                <w:rFonts w:asciiTheme="minorHAnsi" w:hAnsiTheme="minorHAnsi" w:cstheme="minorHAnsi"/>
              </w:rPr>
              <w:t xml:space="preserve"> sowie</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&gt;Fallzahlen_OE/Teilstationaere_Fallzahl&lt;</w:t>
            </w:r>
            <w:r w:rsidRPr="008460CB">
              <w:rPr>
                <w:rFonts w:asciiTheme="minorHAnsi" w:hAnsiTheme="minorHAnsi" w:cstheme="minorHAnsi"/>
              </w:rPr>
              <w:t xml:space="preserve"> ausgelesen. Die beiden Werte werden addiert</w:t>
            </w:r>
            <w:r w:rsidRPr="008460CB">
              <w:rPr>
                <w:rFonts w:asciiTheme="minorHAnsi" w:hAnsiTheme="minorHAnsi" w:cstheme="minorHAnsi"/>
              </w:rPr>
              <w:t>. Anschließend werden für jede Fachabteilung/Organisationeinheit die Werte unter</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&gt;Hauptdiagnosen/Hauptdiagnose/Fallzahl&lt;</w:t>
            </w:r>
            <w:r w:rsidRPr="008460CB">
              <w:rPr>
                <w:rFonts w:asciiTheme="minorHAnsi" w:hAnsiTheme="minorHAnsi" w:cstheme="minorHAnsi"/>
              </w:rPr>
              <w:t xml:space="preserve"> summiert sowie die Anzahl des Auftretens des Elements</w:t>
            </w:r>
            <w:r w:rsidRPr="008460CB">
              <w:rPr>
                <w:rFonts w:asciiTheme="minorHAnsi" w:hAnsiTheme="minorHAnsi" w:cstheme="minorHAnsi"/>
              </w:rPr>
              <w:br/>
            </w:r>
            <w:r w:rsidRPr="008460CB">
              <w:rPr>
                <w:rFonts w:asciiTheme="minorHAnsi" w:hAnsiTheme="minorHAnsi" w:cstheme="minorHAnsi"/>
              </w:rPr>
              <w:br/>
            </w:r>
            <w:r w:rsidRPr="008460CB">
              <w:rPr>
                <w:rFonts w:asciiTheme="minorHAnsi" w:hAnsiTheme="minorHAnsi" w:cstheme="minorHAnsi"/>
                <w:b/>
                <w:i/>
              </w:rPr>
              <w:t>&gt;Hauptdiagnosen/Hauptdiagnose/Fallzahl_Datenschutz&lt;</w:t>
            </w:r>
            <w:r w:rsidRPr="008460CB">
              <w:rPr>
                <w:rFonts w:asciiTheme="minorHAnsi" w:hAnsiTheme="minorHAnsi" w:cstheme="minorHAnsi"/>
              </w:rPr>
              <w:t xml:space="preserve"> gezählt. Aus der berechnete</w:t>
            </w:r>
            <w:r w:rsidRPr="008460CB">
              <w:rPr>
                <w:rFonts w:asciiTheme="minorHAnsi" w:hAnsiTheme="minorHAnsi" w:cstheme="minorHAnsi"/>
              </w:rPr>
              <w:t xml:space="preserve">n Summe der Fallzahlen und der berechneten Anzahl des Datenschutzelements wird eine untere ([Summe der Fallzahl] + 1 * [Anzahl Datenschutzelement]) und eine obere Grenze ([Summe der Fallzahl] + 3 * [Anzahl Datenschutzelement]) berechnet. Der Test gilt als </w:t>
            </w:r>
            <w:r w:rsidRPr="008460CB">
              <w:rPr>
                <w:rFonts w:asciiTheme="minorHAnsi" w:hAnsiTheme="minorHAnsi" w:cstheme="minorHAnsi"/>
              </w:rPr>
              <w:t>fehlgeschlagen, wenn für mindestens eine Fachabteilung/Organisationseinheit, die Summe der voll- und teilstationären Fallzahl kleiner der unteren oder größer der oberen Grenze ist.</w:t>
            </w:r>
          </w:p>
        </w:tc>
      </w:tr>
    </w:tbl>
    <w:p w14:paraId="6B2D3108" w14:textId="4B7C8CCD" w:rsidR="00A55B03" w:rsidRPr="008460CB" w:rsidRDefault="00A55B03">
      <w:pPr>
        <w:rPr>
          <w:rFonts w:asciiTheme="minorHAnsi" w:hAnsiTheme="minorHAnsi" w:cstheme="minorHAnsi"/>
        </w:rPr>
      </w:pPr>
    </w:p>
    <w:sectPr w:rsidR="00A55B03" w:rsidRPr="008460CB" w:rsidSect="005825E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6" w:left="1083" w:header="720"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6836" w14:textId="77777777" w:rsidR="00D51C38" w:rsidRDefault="00D51C38">
      <w:r>
        <w:separator/>
      </w:r>
    </w:p>
  </w:endnote>
  <w:endnote w:type="continuationSeparator" w:id="0">
    <w:p w14:paraId="7898E94C" w14:textId="77777777" w:rsidR="00D51C38" w:rsidRDefault="00D5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92712"/>
      <w:docPartObj>
        <w:docPartGallery w:val="Page Numbers (Bottom of Page)"/>
        <w:docPartUnique/>
      </w:docPartObj>
    </w:sdtPr>
    <w:sdtEndPr>
      <w:rPr>
        <w:rFonts w:asciiTheme="minorHAnsi" w:hAnsiTheme="minorHAnsi" w:cstheme="minorHAnsi"/>
        <w:sz w:val="22"/>
        <w:szCs w:val="22"/>
      </w:rPr>
    </w:sdtEndPr>
    <w:sdtContent>
      <w:p w14:paraId="308FFFBC" w14:textId="77777777" w:rsidR="00E1170D" w:rsidRPr="003074E3" w:rsidRDefault="00E1170D" w:rsidP="00E359EC">
        <w:pPr>
          <w:pStyle w:val="Fuzeile"/>
          <w:jc w:val="right"/>
          <w:rPr>
            <w:rFonts w:asciiTheme="minorHAnsi" w:hAnsiTheme="minorHAnsi" w:cstheme="minorHAnsi"/>
            <w:sz w:val="22"/>
            <w:szCs w:val="22"/>
          </w:rPr>
        </w:pPr>
        <w:r w:rsidRPr="003074E3">
          <w:rPr>
            <w:rFonts w:asciiTheme="minorHAnsi" w:hAnsiTheme="minorHAnsi" w:cstheme="minorHAnsi"/>
            <w:sz w:val="22"/>
            <w:szCs w:val="22"/>
          </w:rPr>
          <w:fldChar w:fldCharType="begin"/>
        </w:r>
        <w:r w:rsidRPr="003074E3">
          <w:rPr>
            <w:rFonts w:asciiTheme="minorHAnsi" w:hAnsiTheme="minorHAnsi" w:cstheme="minorHAnsi"/>
            <w:sz w:val="22"/>
            <w:szCs w:val="22"/>
          </w:rPr>
          <w:instrText>PAGE   \* MERGEFORMAT</w:instrText>
        </w:r>
        <w:r w:rsidRPr="003074E3">
          <w:rPr>
            <w:rFonts w:asciiTheme="minorHAnsi" w:hAnsiTheme="minorHAnsi" w:cstheme="minorHAnsi"/>
            <w:sz w:val="22"/>
            <w:szCs w:val="22"/>
          </w:rPr>
          <w:fldChar w:fldCharType="separate"/>
        </w:r>
        <w:r>
          <w:rPr>
            <w:rFonts w:asciiTheme="minorHAnsi" w:hAnsiTheme="minorHAnsi" w:cstheme="minorHAnsi"/>
            <w:noProof/>
            <w:sz w:val="22"/>
            <w:szCs w:val="22"/>
          </w:rPr>
          <w:t>2</w:t>
        </w:r>
        <w:r w:rsidRPr="003074E3">
          <w:rPr>
            <w:rFonts w:asciiTheme="minorHAnsi" w:hAnsiTheme="minorHAnsi" w:cs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B48" w14:textId="77777777" w:rsidR="00E1170D" w:rsidRPr="00E64631" w:rsidRDefault="00E1170D" w:rsidP="001C2246">
    <w:pPr>
      <w:tabs>
        <w:tab w:val="center" w:pos="4536"/>
        <w:tab w:val="right" w:pos="9072"/>
      </w:tabs>
      <w:spacing w:before="120"/>
      <w:rPr>
        <w:rFonts w:asciiTheme="minorHAnsi" w:hAnsiTheme="minorHAnsi" w:cstheme="minorHAnsi"/>
        <w:sz w:val="18"/>
        <w:szCs w:val="18"/>
      </w:rPr>
    </w:pPr>
    <w:r w:rsidRPr="00E64631">
      <w:rPr>
        <w:rFonts w:asciiTheme="minorHAnsi" w:hAnsiTheme="minorHAnsi" w:cstheme="minorHAnsi"/>
        <w:sz w:val="18"/>
        <w:szCs w:val="18"/>
      </w:rPr>
      <w:t>Regelungen zum Qualitätsbericht der Krankenhäuser</w:t>
    </w:r>
    <w:r w:rsidRPr="00E64631">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E64631">
      <w:rPr>
        <w:rFonts w:asciiTheme="minorHAnsi" w:eastAsia="Calibri" w:hAnsiTheme="minorHAnsi" w:cstheme="minorHAnsi"/>
        <w:sz w:val="18"/>
        <w:szCs w:val="18"/>
        <w:lang w:eastAsia="en-US"/>
      </w:rPr>
      <w:fldChar w:fldCharType="begin"/>
    </w:r>
    <w:r w:rsidRPr="00F077BA">
      <w:rPr>
        <w:rFonts w:asciiTheme="minorHAnsi" w:eastAsia="Calibri" w:hAnsiTheme="minorHAnsi" w:cstheme="minorHAnsi"/>
        <w:sz w:val="18"/>
        <w:szCs w:val="18"/>
        <w:lang w:eastAsia="en-US"/>
      </w:rPr>
      <w:instrText>PAGE   \* MERGEFORMAT</w:instrText>
    </w:r>
    <w:r w:rsidRPr="00E64631">
      <w:rPr>
        <w:rFonts w:asciiTheme="minorHAnsi" w:eastAsia="Calibri" w:hAnsiTheme="minorHAnsi" w:cstheme="minorHAnsi"/>
        <w:sz w:val="18"/>
        <w:szCs w:val="18"/>
        <w:lang w:eastAsia="en-US"/>
      </w:rPr>
      <w:fldChar w:fldCharType="separate"/>
    </w:r>
    <w:r w:rsidR="00D23A75">
      <w:rPr>
        <w:rFonts w:asciiTheme="minorHAnsi" w:eastAsia="Calibri" w:hAnsiTheme="minorHAnsi" w:cstheme="minorHAnsi"/>
        <w:noProof/>
        <w:sz w:val="18"/>
        <w:szCs w:val="18"/>
        <w:lang w:eastAsia="en-US"/>
      </w:rPr>
      <w:t>143</w:t>
    </w:r>
    <w:r w:rsidRPr="00E64631">
      <w:rPr>
        <w:rFonts w:asciiTheme="minorHAnsi" w:eastAsia="Calibri" w:hAnsiTheme="minorHAnsi" w:cstheme="minorHAnsi"/>
        <w:sz w:val="18"/>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483380618"/>
      <w:docPartObj>
        <w:docPartGallery w:val="Page Numbers (Bottom of Page)"/>
        <w:docPartUnique/>
      </w:docPartObj>
    </w:sdtPr>
    <w:sdtEndPr/>
    <w:sdtContent>
      <w:p w14:paraId="0CD7AAD3" w14:textId="77777777" w:rsidR="00E1170D" w:rsidRPr="00E64631" w:rsidRDefault="00E1170D" w:rsidP="000B0860">
        <w:pPr>
          <w:pStyle w:val="Fuzeile"/>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E64631">
          <w:rPr>
            <w:rFonts w:asciiTheme="minorHAnsi" w:hAnsiTheme="minorHAnsi" w:cstheme="minorHAnsi"/>
            <w:sz w:val="18"/>
            <w:szCs w:val="18"/>
          </w:rPr>
          <w:tab/>
        </w:r>
        <w:r>
          <w:rPr>
            <w:rFonts w:asciiTheme="minorHAnsi" w:hAnsiTheme="minorHAnsi" w:cstheme="minorHAnsi"/>
            <w:sz w:val="18"/>
            <w:szCs w:val="18"/>
          </w:rPr>
          <w:tab/>
        </w:r>
        <w:r w:rsidRPr="00E64631">
          <w:rPr>
            <w:rFonts w:asciiTheme="minorHAnsi" w:hAnsiTheme="minorHAnsi" w:cstheme="minorHAnsi"/>
            <w:sz w:val="18"/>
            <w:szCs w:val="18"/>
          </w:rPr>
          <w:fldChar w:fldCharType="begin"/>
        </w:r>
        <w:r w:rsidRPr="00E64631">
          <w:rPr>
            <w:rFonts w:asciiTheme="minorHAnsi" w:hAnsiTheme="minorHAnsi" w:cstheme="minorHAnsi"/>
            <w:sz w:val="18"/>
            <w:szCs w:val="18"/>
          </w:rPr>
          <w:instrText>PAGE   \* MERGEFORMAT</w:instrText>
        </w:r>
        <w:r w:rsidRPr="00E64631">
          <w:rPr>
            <w:rFonts w:asciiTheme="minorHAnsi" w:hAnsiTheme="minorHAnsi" w:cstheme="minorHAnsi"/>
            <w:sz w:val="18"/>
            <w:szCs w:val="18"/>
          </w:rPr>
          <w:fldChar w:fldCharType="separate"/>
        </w:r>
        <w:r w:rsidR="00940EB8">
          <w:rPr>
            <w:rFonts w:asciiTheme="minorHAnsi" w:hAnsiTheme="minorHAnsi" w:cstheme="minorHAnsi"/>
            <w:noProof/>
            <w:sz w:val="18"/>
            <w:szCs w:val="18"/>
          </w:rPr>
          <w:t>1</w:t>
        </w:r>
        <w:r w:rsidRPr="00E64631">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2B6A" w14:textId="77777777" w:rsidR="00D51C38" w:rsidRDefault="00D51C38">
      <w:r>
        <w:separator/>
      </w:r>
    </w:p>
  </w:footnote>
  <w:footnote w:type="continuationSeparator" w:id="0">
    <w:p w14:paraId="1C66FAF1" w14:textId="77777777" w:rsidR="00D51C38" w:rsidRDefault="00D5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8D8F" w14:textId="77777777" w:rsidR="00E1170D" w:rsidRPr="003074E3" w:rsidRDefault="00E1170D">
    <w:pPr>
      <w:pStyle w:val="Kopfzeile"/>
      <w:rPr>
        <w:rFonts w:asciiTheme="minorHAnsi" w:hAnsiTheme="minorHAnsi" w:cstheme="minorHAnsi"/>
        <w:sz w:val="22"/>
        <w:szCs w:val="22"/>
      </w:rPr>
    </w:pPr>
    <w:r w:rsidRPr="003074E3">
      <w:rPr>
        <w:rFonts w:asciiTheme="minorHAnsi" w:hAnsiTheme="minorHAnsi" w:cstheme="minorHAnsi"/>
        <w:sz w:val="22"/>
        <w:szCs w:val="22"/>
      </w:rPr>
      <w:t xml:space="preserve">Anhang 4 für das Berichtsjahr </w:t>
    </w:r>
    <w:r>
      <w:rPr>
        <w:rFonts w:asciiTheme="minorHAnsi" w:hAnsiTheme="minorHAnsi" w:cstheme="minorHAnsi"/>
        <w:sz w:val="22"/>
        <w:szCs w:val="22"/>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F661" w14:textId="77777777" w:rsidR="00E1170D" w:rsidRPr="00E64631" w:rsidRDefault="00E1170D" w:rsidP="003074E3">
    <w:pPr>
      <w:pStyle w:val="Kopfzeile"/>
      <w:rPr>
        <w:rFonts w:asciiTheme="minorHAnsi" w:hAnsiTheme="minorHAnsi" w:cstheme="minorHAnsi"/>
        <w:sz w:val="18"/>
        <w:szCs w:val="18"/>
      </w:rPr>
    </w:pPr>
    <w:r w:rsidRPr="00E64631">
      <w:rPr>
        <w:rFonts w:asciiTheme="minorHAnsi" w:hAnsiTheme="minorHAnsi" w:cstheme="minorHAnsi"/>
        <w:sz w:val="18"/>
        <w:szCs w:val="18"/>
      </w:rPr>
      <w:t>Anhang 4 für das Berichtsjahr 202</w:t>
    </w:r>
    <w:r w:rsidR="002A7D4C">
      <w:rPr>
        <w:rFonts w:asciiTheme="minorHAnsi" w:hAnsiTheme="minorHAnsi" w:cstheme="minorHAnsi"/>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15DF" w14:textId="77777777" w:rsidR="00956065" w:rsidRDefault="009560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1"/>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pStyle w:val="Listennummer"/>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1"/>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1"/>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1"/>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1"/>
      <w:lvlText w:val=""/>
      <w:lvlJc w:val="left"/>
      <w:pPr>
        <w:tabs>
          <w:tab w:val="num" w:pos="360"/>
        </w:tabs>
        <w:ind w:left="360" w:hanging="360"/>
      </w:pPr>
      <w:rPr>
        <w:rFonts w:ascii="Symbol" w:hAnsi="Symbol" w:hint="default"/>
      </w:rPr>
    </w:lvl>
  </w:abstractNum>
  <w:abstractNum w:abstractNumId="9" w15:restartNumberingAfterBreak="0">
    <w:nsid w:val="3D4671FA"/>
    <w:multiLevelType w:val="hybridMultilevel"/>
    <w:tmpl w:val="2A88FD92"/>
    <w:lvl w:ilvl="0" w:tplc="BE1E38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D0DCA"/>
    <w:multiLevelType w:val="hybridMultilevel"/>
    <w:tmpl w:val="3F761DDA"/>
    <w:lvl w:ilvl="0" w:tplc="BC8AAA70">
      <w:numFmt w:val="bullet"/>
      <w:lvlText w:val="-"/>
      <w:lvlJc w:val="left"/>
      <w:pPr>
        <w:ind w:left="1065" w:hanging="705"/>
      </w:pPr>
      <w:rPr>
        <w:rFonts w:ascii="Calibri" w:eastAsia="Calibr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48031B"/>
    <w:multiLevelType w:val="hybridMultilevel"/>
    <w:tmpl w:val="CDE8F2EC"/>
    <w:lvl w:ilvl="0" w:tplc="83E67CB0">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8"/>
    <w:rsid w:val="00002084"/>
    <w:rsid w:val="0000536B"/>
    <w:rsid w:val="00007433"/>
    <w:rsid w:val="0001044B"/>
    <w:rsid w:val="00014D2F"/>
    <w:rsid w:val="000177F9"/>
    <w:rsid w:val="00022E77"/>
    <w:rsid w:val="0002302B"/>
    <w:rsid w:val="000230A5"/>
    <w:rsid w:val="0002339A"/>
    <w:rsid w:val="000302E5"/>
    <w:rsid w:val="00030F2D"/>
    <w:rsid w:val="00031174"/>
    <w:rsid w:val="00033421"/>
    <w:rsid w:val="0003372E"/>
    <w:rsid w:val="0003395D"/>
    <w:rsid w:val="00033F3C"/>
    <w:rsid w:val="00034A79"/>
    <w:rsid w:val="00035E69"/>
    <w:rsid w:val="00037771"/>
    <w:rsid w:val="0004672F"/>
    <w:rsid w:val="00047534"/>
    <w:rsid w:val="00053679"/>
    <w:rsid w:val="000645C6"/>
    <w:rsid w:val="000646BF"/>
    <w:rsid w:val="000706C3"/>
    <w:rsid w:val="00073927"/>
    <w:rsid w:val="000745D8"/>
    <w:rsid w:val="00081EB9"/>
    <w:rsid w:val="00083152"/>
    <w:rsid w:val="000861C9"/>
    <w:rsid w:val="00086469"/>
    <w:rsid w:val="00087F03"/>
    <w:rsid w:val="00090B52"/>
    <w:rsid w:val="00091C52"/>
    <w:rsid w:val="0009661D"/>
    <w:rsid w:val="00096DD9"/>
    <w:rsid w:val="00096EF2"/>
    <w:rsid w:val="000A0D99"/>
    <w:rsid w:val="000A235D"/>
    <w:rsid w:val="000B0860"/>
    <w:rsid w:val="000B3B46"/>
    <w:rsid w:val="000C1A97"/>
    <w:rsid w:val="000C1D82"/>
    <w:rsid w:val="000C2D01"/>
    <w:rsid w:val="000C717C"/>
    <w:rsid w:val="000C7DD7"/>
    <w:rsid w:val="000D31A0"/>
    <w:rsid w:val="000D6238"/>
    <w:rsid w:val="000D6870"/>
    <w:rsid w:val="000D77E6"/>
    <w:rsid w:val="000D7BB8"/>
    <w:rsid w:val="000D7FF1"/>
    <w:rsid w:val="000E1F7C"/>
    <w:rsid w:val="000E71D4"/>
    <w:rsid w:val="000F02AF"/>
    <w:rsid w:val="00100364"/>
    <w:rsid w:val="00100E24"/>
    <w:rsid w:val="0010217C"/>
    <w:rsid w:val="0010266E"/>
    <w:rsid w:val="00104E5D"/>
    <w:rsid w:val="0010587D"/>
    <w:rsid w:val="00110E59"/>
    <w:rsid w:val="0011209F"/>
    <w:rsid w:val="00112BEF"/>
    <w:rsid w:val="00113F16"/>
    <w:rsid w:val="0011499F"/>
    <w:rsid w:val="00114CF3"/>
    <w:rsid w:val="00117F3B"/>
    <w:rsid w:val="001209CB"/>
    <w:rsid w:val="00121AFF"/>
    <w:rsid w:val="00125815"/>
    <w:rsid w:val="0013165D"/>
    <w:rsid w:val="00132768"/>
    <w:rsid w:val="00133C2C"/>
    <w:rsid w:val="001356B4"/>
    <w:rsid w:val="00141B9F"/>
    <w:rsid w:val="001431E1"/>
    <w:rsid w:val="0014661D"/>
    <w:rsid w:val="001507A0"/>
    <w:rsid w:val="001509F2"/>
    <w:rsid w:val="001534FA"/>
    <w:rsid w:val="001536DE"/>
    <w:rsid w:val="00154C73"/>
    <w:rsid w:val="00154EB2"/>
    <w:rsid w:val="0015655D"/>
    <w:rsid w:val="001574BB"/>
    <w:rsid w:val="00160889"/>
    <w:rsid w:val="00162160"/>
    <w:rsid w:val="00163570"/>
    <w:rsid w:val="00163930"/>
    <w:rsid w:val="001657CC"/>
    <w:rsid w:val="00166AFE"/>
    <w:rsid w:val="00171DBE"/>
    <w:rsid w:val="001734B8"/>
    <w:rsid w:val="0017522A"/>
    <w:rsid w:val="00176405"/>
    <w:rsid w:val="0017674D"/>
    <w:rsid w:val="001779ED"/>
    <w:rsid w:val="00181D7B"/>
    <w:rsid w:val="0018282C"/>
    <w:rsid w:val="001859F2"/>
    <w:rsid w:val="00185B1C"/>
    <w:rsid w:val="00185DD2"/>
    <w:rsid w:val="00187546"/>
    <w:rsid w:val="00187CAC"/>
    <w:rsid w:val="00196140"/>
    <w:rsid w:val="00197A32"/>
    <w:rsid w:val="001A0F76"/>
    <w:rsid w:val="001A5C49"/>
    <w:rsid w:val="001A6E0F"/>
    <w:rsid w:val="001A73A9"/>
    <w:rsid w:val="001A7DA2"/>
    <w:rsid w:val="001B3EEA"/>
    <w:rsid w:val="001B441B"/>
    <w:rsid w:val="001B723E"/>
    <w:rsid w:val="001B7F7E"/>
    <w:rsid w:val="001C2246"/>
    <w:rsid w:val="001C4998"/>
    <w:rsid w:val="001C4EDF"/>
    <w:rsid w:val="001C732A"/>
    <w:rsid w:val="001D642C"/>
    <w:rsid w:val="001D74EB"/>
    <w:rsid w:val="001E128E"/>
    <w:rsid w:val="001E21C6"/>
    <w:rsid w:val="001E224E"/>
    <w:rsid w:val="001E229B"/>
    <w:rsid w:val="001E741A"/>
    <w:rsid w:val="001F1534"/>
    <w:rsid w:val="001F20F7"/>
    <w:rsid w:val="001F5232"/>
    <w:rsid w:val="001F5FC0"/>
    <w:rsid w:val="002123B7"/>
    <w:rsid w:val="0021718C"/>
    <w:rsid w:val="0021788E"/>
    <w:rsid w:val="002229B8"/>
    <w:rsid w:val="002273AE"/>
    <w:rsid w:val="002302AA"/>
    <w:rsid w:val="0023352E"/>
    <w:rsid w:val="00234838"/>
    <w:rsid w:val="00234B19"/>
    <w:rsid w:val="002352BE"/>
    <w:rsid w:val="00240723"/>
    <w:rsid w:val="00251E0C"/>
    <w:rsid w:val="0025271A"/>
    <w:rsid w:val="00252FC2"/>
    <w:rsid w:val="0025396E"/>
    <w:rsid w:val="002553CB"/>
    <w:rsid w:val="00261F1B"/>
    <w:rsid w:val="002665BB"/>
    <w:rsid w:val="0027262A"/>
    <w:rsid w:val="00274246"/>
    <w:rsid w:val="00276CAC"/>
    <w:rsid w:val="00277061"/>
    <w:rsid w:val="00281938"/>
    <w:rsid w:val="00282F3E"/>
    <w:rsid w:val="0028348C"/>
    <w:rsid w:val="002848AB"/>
    <w:rsid w:val="00286187"/>
    <w:rsid w:val="002868E7"/>
    <w:rsid w:val="00290009"/>
    <w:rsid w:val="00290C84"/>
    <w:rsid w:val="002A0286"/>
    <w:rsid w:val="002A1E4F"/>
    <w:rsid w:val="002A4E96"/>
    <w:rsid w:val="002A4F2B"/>
    <w:rsid w:val="002A50CF"/>
    <w:rsid w:val="002A6F68"/>
    <w:rsid w:val="002A7D4C"/>
    <w:rsid w:val="002B06B7"/>
    <w:rsid w:val="002B5284"/>
    <w:rsid w:val="002B6E0E"/>
    <w:rsid w:val="002B7224"/>
    <w:rsid w:val="002B7E21"/>
    <w:rsid w:val="002B7E28"/>
    <w:rsid w:val="002C0185"/>
    <w:rsid w:val="002C1A91"/>
    <w:rsid w:val="002C23E9"/>
    <w:rsid w:val="002C3745"/>
    <w:rsid w:val="002C4AD9"/>
    <w:rsid w:val="002C4E8D"/>
    <w:rsid w:val="002C501C"/>
    <w:rsid w:val="002C628C"/>
    <w:rsid w:val="002C7094"/>
    <w:rsid w:val="002D1664"/>
    <w:rsid w:val="002D29D8"/>
    <w:rsid w:val="002D4FBD"/>
    <w:rsid w:val="002D7399"/>
    <w:rsid w:val="002E167B"/>
    <w:rsid w:val="002E2553"/>
    <w:rsid w:val="002E2916"/>
    <w:rsid w:val="002E4F30"/>
    <w:rsid w:val="002F14DF"/>
    <w:rsid w:val="002F1FE0"/>
    <w:rsid w:val="002F3788"/>
    <w:rsid w:val="002F6B94"/>
    <w:rsid w:val="00306546"/>
    <w:rsid w:val="003074E3"/>
    <w:rsid w:val="00307983"/>
    <w:rsid w:val="0031095F"/>
    <w:rsid w:val="00311627"/>
    <w:rsid w:val="00312086"/>
    <w:rsid w:val="0031292D"/>
    <w:rsid w:val="003150A4"/>
    <w:rsid w:val="00315A59"/>
    <w:rsid w:val="00316B98"/>
    <w:rsid w:val="0031793C"/>
    <w:rsid w:val="003226B3"/>
    <w:rsid w:val="003229B8"/>
    <w:rsid w:val="00324478"/>
    <w:rsid w:val="003330B8"/>
    <w:rsid w:val="00333471"/>
    <w:rsid w:val="00334A39"/>
    <w:rsid w:val="00334BB2"/>
    <w:rsid w:val="00334F72"/>
    <w:rsid w:val="0033573C"/>
    <w:rsid w:val="00337015"/>
    <w:rsid w:val="00337D1E"/>
    <w:rsid w:val="00343E2D"/>
    <w:rsid w:val="003443E3"/>
    <w:rsid w:val="00344EEC"/>
    <w:rsid w:val="00345127"/>
    <w:rsid w:val="00346092"/>
    <w:rsid w:val="00346AA2"/>
    <w:rsid w:val="00350838"/>
    <w:rsid w:val="003544F6"/>
    <w:rsid w:val="00357A20"/>
    <w:rsid w:val="0036658B"/>
    <w:rsid w:val="00366C54"/>
    <w:rsid w:val="00366C59"/>
    <w:rsid w:val="00373EA6"/>
    <w:rsid w:val="003818B0"/>
    <w:rsid w:val="003869D5"/>
    <w:rsid w:val="00391F7E"/>
    <w:rsid w:val="00393A41"/>
    <w:rsid w:val="00394650"/>
    <w:rsid w:val="00394E83"/>
    <w:rsid w:val="0039530E"/>
    <w:rsid w:val="00397C0C"/>
    <w:rsid w:val="003A083E"/>
    <w:rsid w:val="003A0A36"/>
    <w:rsid w:val="003A0EE5"/>
    <w:rsid w:val="003A2332"/>
    <w:rsid w:val="003A2687"/>
    <w:rsid w:val="003A28F7"/>
    <w:rsid w:val="003A2F0C"/>
    <w:rsid w:val="003A37FA"/>
    <w:rsid w:val="003B14F2"/>
    <w:rsid w:val="003B3413"/>
    <w:rsid w:val="003B3A5B"/>
    <w:rsid w:val="003B522E"/>
    <w:rsid w:val="003C1118"/>
    <w:rsid w:val="003C12AE"/>
    <w:rsid w:val="003C4B89"/>
    <w:rsid w:val="003C5702"/>
    <w:rsid w:val="003E0B61"/>
    <w:rsid w:val="003E0E79"/>
    <w:rsid w:val="003E1587"/>
    <w:rsid w:val="003E3078"/>
    <w:rsid w:val="003E34BC"/>
    <w:rsid w:val="003E362E"/>
    <w:rsid w:val="003E4575"/>
    <w:rsid w:val="003E5FD1"/>
    <w:rsid w:val="003E7891"/>
    <w:rsid w:val="003F021B"/>
    <w:rsid w:val="003F0ED6"/>
    <w:rsid w:val="003F1710"/>
    <w:rsid w:val="003F215C"/>
    <w:rsid w:val="003F21C0"/>
    <w:rsid w:val="003F446D"/>
    <w:rsid w:val="003F5B29"/>
    <w:rsid w:val="0040043B"/>
    <w:rsid w:val="00403A36"/>
    <w:rsid w:val="00407486"/>
    <w:rsid w:val="0041066A"/>
    <w:rsid w:val="00410946"/>
    <w:rsid w:val="00414617"/>
    <w:rsid w:val="00414EE9"/>
    <w:rsid w:val="004161B2"/>
    <w:rsid w:val="004201DE"/>
    <w:rsid w:val="00421A07"/>
    <w:rsid w:val="00422F3B"/>
    <w:rsid w:val="004235FD"/>
    <w:rsid w:val="0042398D"/>
    <w:rsid w:val="00423E84"/>
    <w:rsid w:val="004275B2"/>
    <w:rsid w:val="00432149"/>
    <w:rsid w:val="00432A2F"/>
    <w:rsid w:val="00435362"/>
    <w:rsid w:val="00436154"/>
    <w:rsid w:val="004362E4"/>
    <w:rsid w:val="00436411"/>
    <w:rsid w:val="00436D1C"/>
    <w:rsid w:val="00440805"/>
    <w:rsid w:val="00441A31"/>
    <w:rsid w:val="0044358A"/>
    <w:rsid w:val="004437A8"/>
    <w:rsid w:val="00443B6B"/>
    <w:rsid w:val="00444738"/>
    <w:rsid w:val="00446A07"/>
    <w:rsid w:val="00446FC2"/>
    <w:rsid w:val="00447FE0"/>
    <w:rsid w:val="00451BD2"/>
    <w:rsid w:val="00457450"/>
    <w:rsid w:val="00460523"/>
    <w:rsid w:val="00461AD7"/>
    <w:rsid w:val="004625FC"/>
    <w:rsid w:val="00463635"/>
    <w:rsid w:val="00467A2C"/>
    <w:rsid w:val="00467E1A"/>
    <w:rsid w:val="00470692"/>
    <w:rsid w:val="004715A4"/>
    <w:rsid w:val="00474A7A"/>
    <w:rsid w:val="0047573A"/>
    <w:rsid w:val="00481954"/>
    <w:rsid w:val="00482285"/>
    <w:rsid w:val="00482889"/>
    <w:rsid w:val="00490C4A"/>
    <w:rsid w:val="00492494"/>
    <w:rsid w:val="00493C12"/>
    <w:rsid w:val="004967B0"/>
    <w:rsid w:val="00497F9F"/>
    <w:rsid w:val="004A1B49"/>
    <w:rsid w:val="004A42F8"/>
    <w:rsid w:val="004A5565"/>
    <w:rsid w:val="004A5C3F"/>
    <w:rsid w:val="004A5EC0"/>
    <w:rsid w:val="004A7597"/>
    <w:rsid w:val="004B13AD"/>
    <w:rsid w:val="004B20D9"/>
    <w:rsid w:val="004B580C"/>
    <w:rsid w:val="004C0349"/>
    <w:rsid w:val="004C088C"/>
    <w:rsid w:val="004C1D87"/>
    <w:rsid w:val="004C509E"/>
    <w:rsid w:val="004C5372"/>
    <w:rsid w:val="004D02BA"/>
    <w:rsid w:val="004D1FDF"/>
    <w:rsid w:val="004D2796"/>
    <w:rsid w:val="004D4940"/>
    <w:rsid w:val="004E13F1"/>
    <w:rsid w:val="004E6E11"/>
    <w:rsid w:val="004E74C4"/>
    <w:rsid w:val="004F201E"/>
    <w:rsid w:val="004F4056"/>
    <w:rsid w:val="004F704F"/>
    <w:rsid w:val="00506DED"/>
    <w:rsid w:val="005075D5"/>
    <w:rsid w:val="005102A2"/>
    <w:rsid w:val="00510589"/>
    <w:rsid w:val="00512989"/>
    <w:rsid w:val="00515539"/>
    <w:rsid w:val="00516178"/>
    <w:rsid w:val="00516BA1"/>
    <w:rsid w:val="00522F9A"/>
    <w:rsid w:val="0052432C"/>
    <w:rsid w:val="00525909"/>
    <w:rsid w:val="00532B38"/>
    <w:rsid w:val="005368FE"/>
    <w:rsid w:val="0054029E"/>
    <w:rsid w:val="00540554"/>
    <w:rsid w:val="00542A50"/>
    <w:rsid w:val="005465EE"/>
    <w:rsid w:val="00546698"/>
    <w:rsid w:val="0054718D"/>
    <w:rsid w:val="00551DA8"/>
    <w:rsid w:val="0055220D"/>
    <w:rsid w:val="005547CE"/>
    <w:rsid w:val="00555F0F"/>
    <w:rsid w:val="00560544"/>
    <w:rsid w:val="00566AAB"/>
    <w:rsid w:val="0057342D"/>
    <w:rsid w:val="00573954"/>
    <w:rsid w:val="00576098"/>
    <w:rsid w:val="00576919"/>
    <w:rsid w:val="0057697D"/>
    <w:rsid w:val="0058118F"/>
    <w:rsid w:val="0058216C"/>
    <w:rsid w:val="005825EB"/>
    <w:rsid w:val="00582EF8"/>
    <w:rsid w:val="0058305C"/>
    <w:rsid w:val="00583389"/>
    <w:rsid w:val="005907A6"/>
    <w:rsid w:val="0059308E"/>
    <w:rsid w:val="00593441"/>
    <w:rsid w:val="005937DD"/>
    <w:rsid w:val="00593DFB"/>
    <w:rsid w:val="005941D8"/>
    <w:rsid w:val="005954E8"/>
    <w:rsid w:val="00596FF3"/>
    <w:rsid w:val="005A1548"/>
    <w:rsid w:val="005A185C"/>
    <w:rsid w:val="005A3B56"/>
    <w:rsid w:val="005A530F"/>
    <w:rsid w:val="005A629C"/>
    <w:rsid w:val="005B23CD"/>
    <w:rsid w:val="005B68E5"/>
    <w:rsid w:val="005C529D"/>
    <w:rsid w:val="005C5D01"/>
    <w:rsid w:val="005C6396"/>
    <w:rsid w:val="005D033A"/>
    <w:rsid w:val="005D2620"/>
    <w:rsid w:val="005D2C4C"/>
    <w:rsid w:val="005D4060"/>
    <w:rsid w:val="005D42AC"/>
    <w:rsid w:val="005D6930"/>
    <w:rsid w:val="005E3B7C"/>
    <w:rsid w:val="005F3123"/>
    <w:rsid w:val="005F42DB"/>
    <w:rsid w:val="005F4775"/>
    <w:rsid w:val="005F6071"/>
    <w:rsid w:val="005F6B38"/>
    <w:rsid w:val="006130FB"/>
    <w:rsid w:val="006158EC"/>
    <w:rsid w:val="00616F2A"/>
    <w:rsid w:val="00620229"/>
    <w:rsid w:val="00621BAA"/>
    <w:rsid w:val="00622DA5"/>
    <w:rsid w:val="006276E3"/>
    <w:rsid w:val="00630280"/>
    <w:rsid w:val="00630AD1"/>
    <w:rsid w:val="006313A7"/>
    <w:rsid w:val="006351C2"/>
    <w:rsid w:val="006351F0"/>
    <w:rsid w:val="0063635B"/>
    <w:rsid w:val="00640AE3"/>
    <w:rsid w:val="00644E40"/>
    <w:rsid w:val="00646A48"/>
    <w:rsid w:val="00647327"/>
    <w:rsid w:val="00650D63"/>
    <w:rsid w:val="006527F6"/>
    <w:rsid w:val="006529D9"/>
    <w:rsid w:val="006569EC"/>
    <w:rsid w:val="00657C00"/>
    <w:rsid w:val="00664A15"/>
    <w:rsid w:val="00664AFE"/>
    <w:rsid w:val="00665A4E"/>
    <w:rsid w:val="006730C0"/>
    <w:rsid w:val="0067506E"/>
    <w:rsid w:val="00675F9E"/>
    <w:rsid w:val="006812C8"/>
    <w:rsid w:val="006823B6"/>
    <w:rsid w:val="00690256"/>
    <w:rsid w:val="00690394"/>
    <w:rsid w:val="0069088A"/>
    <w:rsid w:val="00692102"/>
    <w:rsid w:val="00692880"/>
    <w:rsid w:val="00693159"/>
    <w:rsid w:val="006969D7"/>
    <w:rsid w:val="00696CF1"/>
    <w:rsid w:val="00697731"/>
    <w:rsid w:val="006A22B9"/>
    <w:rsid w:val="006A49AF"/>
    <w:rsid w:val="006A6808"/>
    <w:rsid w:val="006A6908"/>
    <w:rsid w:val="006B1525"/>
    <w:rsid w:val="006B1E8A"/>
    <w:rsid w:val="006B3CD8"/>
    <w:rsid w:val="006B7A85"/>
    <w:rsid w:val="006B7F36"/>
    <w:rsid w:val="006C3FF2"/>
    <w:rsid w:val="006C46DA"/>
    <w:rsid w:val="006C55C9"/>
    <w:rsid w:val="006C688C"/>
    <w:rsid w:val="006D32F2"/>
    <w:rsid w:val="006D35E2"/>
    <w:rsid w:val="006D410A"/>
    <w:rsid w:val="006D54F0"/>
    <w:rsid w:val="006D7D60"/>
    <w:rsid w:val="006E209D"/>
    <w:rsid w:val="006E2FF2"/>
    <w:rsid w:val="006E4E91"/>
    <w:rsid w:val="006E4FDA"/>
    <w:rsid w:val="006F0064"/>
    <w:rsid w:val="006F23F5"/>
    <w:rsid w:val="006F2CE9"/>
    <w:rsid w:val="006F5282"/>
    <w:rsid w:val="006F7519"/>
    <w:rsid w:val="007014B7"/>
    <w:rsid w:val="007100CC"/>
    <w:rsid w:val="007101BF"/>
    <w:rsid w:val="007104D5"/>
    <w:rsid w:val="007106FB"/>
    <w:rsid w:val="007129DA"/>
    <w:rsid w:val="0071319E"/>
    <w:rsid w:val="0071533D"/>
    <w:rsid w:val="00717518"/>
    <w:rsid w:val="00721FEA"/>
    <w:rsid w:val="00722224"/>
    <w:rsid w:val="00725580"/>
    <w:rsid w:val="00730F2D"/>
    <w:rsid w:val="00731EC2"/>
    <w:rsid w:val="00732857"/>
    <w:rsid w:val="00735096"/>
    <w:rsid w:val="0074023C"/>
    <w:rsid w:val="007431BD"/>
    <w:rsid w:val="007449DF"/>
    <w:rsid w:val="00745314"/>
    <w:rsid w:val="00746597"/>
    <w:rsid w:val="0075030A"/>
    <w:rsid w:val="007506AF"/>
    <w:rsid w:val="0075327C"/>
    <w:rsid w:val="00754B87"/>
    <w:rsid w:val="00754DAF"/>
    <w:rsid w:val="00762D3B"/>
    <w:rsid w:val="00767A08"/>
    <w:rsid w:val="00771CFE"/>
    <w:rsid w:val="00776F00"/>
    <w:rsid w:val="007777A4"/>
    <w:rsid w:val="0078062F"/>
    <w:rsid w:val="00780860"/>
    <w:rsid w:val="0078251B"/>
    <w:rsid w:val="00783E4F"/>
    <w:rsid w:val="0078656D"/>
    <w:rsid w:val="007876F4"/>
    <w:rsid w:val="00794D47"/>
    <w:rsid w:val="007A0197"/>
    <w:rsid w:val="007A3789"/>
    <w:rsid w:val="007A62D1"/>
    <w:rsid w:val="007B14CE"/>
    <w:rsid w:val="007C0AA8"/>
    <w:rsid w:val="007D13EE"/>
    <w:rsid w:val="007D30C1"/>
    <w:rsid w:val="007E0034"/>
    <w:rsid w:val="007E01D0"/>
    <w:rsid w:val="007E2669"/>
    <w:rsid w:val="007E688D"/>
    <w:rsid w:val="007E6912"/>
    <w:rsid w:val="007E6E13"/>
    <w:rsid w:val="007E70A3"/>
    <w:rsid w:val="007F1F67"/>
    <w:rsid w:val="007F348D"/>
    <w:rsid w:val="007F6143"/>
    <w:rsid w:val="007F7668"/>
    <w:rsid w:val="007F790A"/>
    <w:rsid w:val="00800AEB"/>
    <w:rsid w:val="008051E9"/>
    <w:rsid w:val="00815329"/>
    <w:rsid w:val="00820C85"/>
    <w:rsid w:val="008217C1"/>
    <w:rsid w:val="0082242E"/>
    <w:rsid w:val="0082370E"/>
    <w:rsid w:val="00824ABF"/>
    <w:rsid w:val="00831C3F"/>
    <w:rsid w:val="008329A5"/>
    <w:rsid w:val="0083333E"/>
    <w:rsid w:val="008336EA"/>
    <w:rsid w:val="00834FD2"/>
    <w:rsid w:val="008408AB"/>
    <w:rsid w:val="00841F5B"/>
    <w:rsid w:val="008460CB"/>
    <w:rsid w:val="008473ED"/>
    <w:rsid w:val="008476E2"/>
    <w:rsid w:val="008508E1"/>
    <w:rsid w:val="008515EE"/>
    <w:rsid w:val="00852B20"/>
    <w:rsid w:val="00853AC4"/>
    <w:rsid w:val="008563D0"/>
    <w:rsid w:val="00856BC8"/>
    <w:rsid w:val="00856F51"/>
    <w:rsid w:val="008655B3"/>
    <w:rsid w:val="008655B9"/>
    <w:rsid w:val="00866B46"/>
    <w:rsid w:val="00870B53"/>
    <w:rsid w:val="00871119"/>
    <w:rsid w:val="0087297E"/>
    <w:rsid w:val="00872B77"/>
    <w:rsid w:val="008733E3"/>
    <w:rsid w:val="00880F6D"/>
    <w:rsid w:val="008851F0"/>
    <w:rsid w:val="00892FB1"/>
    <w:rsid w:val="008A09C6"/>
    <w:rsid w:val="008A126E"/>
    <w:rsid w:val="008A295A"/>
    <w:rsid w:val="008A3823"/>
    <w:rsid w:val="008A6A2A"/>
    <w:rsid w:val="008B0D3D"/>
    <w:rsid w:val="008B220A"/>
    <w:rsid w:val="008B49B1"/>
    <w:rsid w:val="008B6379"/>
    <w:rsid w:val="008C0380"/>
    <w:rsid w:val="008C273C"/>
    <w:rsid w:val="008C559C"/>
    <w:rsid w:val="008C5A28"/>
    <w:rsid w:val="008C69D0"/>
    <w:rsid w:val="008D25AC"/>
    <w:rsid w:val="008D32EF"/>
    <w:rsid w:val="008D42D9"/>
    <w:rsid w:val="008D6559"/>
    <w:rsid w:val="008D709A"/>
    <w:rsid w:val="008E08B2"/>
    <w:rsid w:val="008E1AF4"/>
    <w:rsid w:val="008E2857"/>
    <w:rsid w:val="008E5C03"/>
    <w:rsid w:val="008F125A"/>
    <w:rsid w:val="008F1294"/>
    <w:rsid w:val="008F4AC1"/>
    <w:rsid w:val="008F55D5"/>
    <w:rsid w:val="008F674A"/>
    <w:rsid w:val="009005F7"/>
    <w:rsid w:val="00905E67"/>
    <w:rsid w:val="00905F59"/>
    <w:rsid w:val="00906A6A"/>
    <w:rsid w:val="00917F12"/>
    <w:rsid w:val="00921C8C"/>
    <w:rsid w:val="00922589"/>
    <w:rsid w:val="00923563"/>
    <w:rsid w:val="00923B62"/>
    <w:rsid w:val="0092468C"/>
    <w:rsid w:val="009251A1"/>
    <w:rsid w:val="00926BDA"/>
    <w:rsid w:val="00931250"/>
    <w:rsid w:val="00931276"/>
    <w:rsid w:val="00931B52"/>
    <w:rsid w:val="0093560A"/>
    <w:rsid w:val="00940EB8"/>
    <w:rsid w:val="0094221E"/>
    <w:rsid w:val="00943DB4"/>
    <w:rsid w:val="00944973"/>
    <w:rsid w:val="00945DE5"/>
    <w:rsid w:val="00947B88"/>
    <w:rsid w:val="00950A28"/>
    <w:rsid w:val="00956065"/>
    <w:rsid w:val="0096105E"/>
    <w:rsid w:val="0096173A"/>
    <w:rsid w:val="009619BB"/>
    <w:rsid w:val="009661F7"/>
    <w:rsid w:val="00973DDB"/>
    <w:rsid w:val="009757A6"/>
    <w:rsid w:val="009768F5"/>
    <w:rsid w:val="009815DB"/>
    <w:rsid w:val="00984AB5"/>
    <w:rsid w:val="00986C18"/>
    <w:rsid w:val="00986C42"/>
    <w:rsid w:val="00990041"/>
    <w:rsid w:val="0099118A"/>
    <w:rsid w:val="00995793"/>
    <w:rsid w:val="009957C8"/>
    <w:rsid w:val="009A21E0"/>
    <w:rsid w:val="009B364C"/>
    <w:rsid w:val="009C485F"/>
    <w:rsid w:val="009C7F2B"/>
    <w:rsid w:val="009D1E28"/>
    <w:rsid w:val="009D741C"/>
    <w:rsid w:val="009D7D76"/>
    <w:rsid w:val="009E122F"/>
    <w:rsid w:val="009E2AA9"/>
    <w:rsid w:val="009E355B"/>
    <w:rsid w:val="009E3E2B"/>
    <w:rsid w:val="009F12DF"/>
    <w:rsid w:val="009F1A32"/>
    <w:rsid w:val="009F696F"/>
    <w:rsid w:val="009F7507"/>
    <w:rsid w:val="009F7AAC"/>
    <w:rsid w:val="00A00C83"/>
    <w:rsid w:val="00A03B96"/>
    <w:rsid w:val="00A07228"/>
    <w:rsid w:val="00A10186"/>
    <w:rsid w:val="00A10207"/>
    <w:rsid w:val="00A13CA4"/>
    <w:rsid w:val="00A146DF"/>
    <w:rsid w:val="00A159D1"/>
    <w:rsid w:val="00A207C2"/>
    <w:rsid w:val="00A23D14"/>
    <w:rsid w:val="00A261E0"/>
    <w:rsid w:val="00A2753B"/>
    <w:rsid w:val="00A317C4"/>
    <w:rsid w:val="00A36647"/>
    <w:rsid w:val="00A478F5"/>
    <w:rsid w:val="00A52147"/>
    <w:rsid w:val="00A52889"/>
    <w:rsid w:val="00A55B03"/>
    <w:rsid w:val="00A5644C"/>
    <w:rsid w:val="00A57BE1"/>
    <w:rsid w:val="00A57CFC"/>
    <w:rsid w:val="00A63130"/>
    <w:rsid w:val="00A67DBA"/>
    <w:rsid w:val="00A77720"/>
    <w:rsid w:val="00A811FC"/>
    <w:rsid w:val="00A8198E"/>
    <w:rsid w:val="00A81D03"/>
    <w:rsid w:val="00A828C5"/>
    <w:rsid w:val="00A84BFF"/>
    <w:rsid w:val="00A90088"/>
    <w:rsid w:val="00A94159"/>
    <w:rsid w:val="00A957A8"/>
    <w:rsid w:val="00A95C78"/>
    <w:rsid w:val="00A96169"/>
    <w:rsid w:val="00A97CB3"/>
    <w:rsid w:val="00AA446E"/>
    <w:rsid w:val="00AA488F"/>
    <w:rsid w:val="00AA57CB"/>
    <w:rsid w:val="00AA59F7"/>
    <w:rsid w:val="00AB30A2"/>
    <w:rsid w:val="00AB4FF8"/>
    <w:rsid w:val="00AB50FD"/>
    <w:rsid w:val="00AC1015"/>
    <w:rsid w:val="00AC3906"/>
    <w:rsid w:val="00AC5B32"/>
    <w:rsid w:val="00AC6239"/>
    <w:rsid w:val="00AD2570"/>
    <w:rsid w:val="00AD4647"/>
    <w:rsid w:val="00AD486D"/>
    <w:rsid w:val="00AD5F6D"/>
    <w:rsid w:val="00AE30DA"/>
    <w:rsid w:val="00AE6083"/>
    <w:rsid w:val="00AE63DE"/>
    <w:rsid w:val="00AE6BE7"/>
    <w:rsid w:val="00AF16FC"/>
    <w:rsid w:val="00AF41F1"/>
    <w:rsid w:val="00AF5261"/>
    <w:rsid w:val="00AF5E63"/>
    <w:rsid w:val="00B0113D"/>
    <w:rsid w:val="00B047B3"/>
    <w:rsid w:val="00B04D52"/>
    <w:rsid w:val="00B05F4A"/>
    <w:rsid w:val="00B065C7"/>
    <w:rsid w:val="00B079C0"/>
    <w:rsid w:val="00B07A04"/>
    <w:rsid w:val="00B07DDC"/>
    <w:rsid w:val="00B10D70"/>
    <w:rsid w:val="00B118ED"/>
    <w:rsid w:val="00B11FF1"/>
    <w:rsid w:val="00B13F21"/>
    <w:rsid w:val="00B203C5"/>
    <w:rsid w:val="00B21FC8"/>
    <w:rsid w:val="00B2290D"/>
    <w:rsid w:val="00B22C8B"/>
    <w:rsid w:val="00B23174"/>
    <w:rsid w:val="00B266CE"/>
    <w:rsid w:val="00B322D0"/>
    <w:rsid w:val="00B342D2"/>
    <w:rsid w:val="00B36F79"/>
    <w:rsid w:val="00B373E6"/>
    <w:rsid w:val="00B43B0D"/>
    <w:rsid w:val="00B455A5"/>
    <w:rsid w:val="00B50ED9"/>
    <w:rsid w:val="00B5143C"/>
    <w:rsid w:val="00B53A57"/>
    <w:rsid w:val="00B54540"/>
    <w:rsid w:val="00B558A7"/>
    <w:rsid w:val="00B61F99"/>
    <w:rsid w:val="00B62A90"/>
    <w:rsid w:val="00B6364B"/>
    <w:rsid w:val="00B65CDF"/>
    <w:rsid w:val="00B670CD"/>
    <w:rsid w:val="00B70961"/>
    <w:rsid w:val="00B71E95"/>
    <w:rsid w:val="00B720D0"/>
    <w:rsid w:val="00B7238C"/>
    <w:rsid w:val="00B74E51"/>
    <w:rsid w:val="00B8024B"/>
    <w:rsid w:val="00B83BB5"/>
    <w:rsid w:val="00B84A15"/>
    <w:rsid w:val="00B85999"/>
    <w:rsid w:val="00B86614"/>
    <w:rsid w:val="00B86C3B"/>
    <w:rsid w:val="00B93095"/>
    <w:rsid w:val="00B94AC9"/>
    <w:rsid w:val="00B970C7"/>
    <w:rsid w:val="00B97E2F"/>
    <w:rsid w:val="00BA04D7"/>
    <w:rsid w:val="00BA3A3E"/>
    <w:rsid w:val="00BA7925"/>
    <w:rsid w:val="00BB5CB5"/>
    <w:rsid w:val="00BB7920"/>
    <w:rsid w:val="00BC44D0"/>
    <w:rsid w:val="00BD0AC7"/>
    <w:rsid w:val="00BD26B7"/>
    <w:rsid w:val="00BD31E8"/>
    <w:rsid w:val="00BD58E1"/>
    <w:rsid w:val="00BE167F"/>
    <w:rsid w:val="00BE16CC"/>
    <w:rsid w:val="00BE462E"/>
    <w:rsid w:val="00BE4C98"/>
    <w:rsid w:val="00BF029D"/>
    <w:rsid w:val="00BF3B78"/>
    <w:rsid w:val="00BF40EB"/>
    <w:rsid w:val="00BF4BC4"/>
    <w:rsid w:val="00C01577"/>
    <w:rsid w:val="00C02FEB"/>
    <w:rsid w:val="00C048EE"/>
    <w:rsid w:val="00C11164"/>
    <w:rsid w:val="00C1225D"/>
    <w:rsid w:val="00C12F5E"/>
    <w:rsid w:val="00C169B4"/>
    <w:rsid w:val="00C17A40"/>
    <w:rsid w:val="00C2333B"/>
    <w:rsid w:val="00C24F45"/>
    <w:rsid w:val="00C26114"/>
    <w:rsid w:val="00C30165"/>
    <w:rsid w:val="00C400C9"/>
    <w:rsid w:val="00C40F6F"/>
    <w:rsid w:val="00C433B2"/>
    <w:rsid w:val="00C43DE9"/>
    <w:rsid w:val="00C445C1"/>
    <w:rsid w:val="00C4583A"/>
    <w:rsid w:val="00C45BCE"/>
    <w:rsid w:val="00C4717D"/>
    <w:rsid w:val="00C47B62"/>
    <w:rsid w:val="00C504E0"/>
    <w:rsid w:val="00C5129D"/>
    <w:rsid w:val="00C52238"/>
    <w:rsid w:val="00C532B9"/>
    <w:rsid w:val="00C53B7B"/>
    <w:rsid w:val="00C559A8"/>
    <w:rsid w:val="00C56424"/>
    <w:rsid w:val="00C60CB1"/>
    <w:rsid w:val="00C61259"/>
    <w:rsid w:val="00C63CA1"/>
    <w:rsid w:val="00C65046"/>
    <w:rsid w:val="00C66164"/>
    <w:rsid w:val="00C66E75"/>
    <w:rsid w:val="00C67A8B"/>
    <w:rsid w:val="00C70FE4"/>
    <w:rsid w:val="00C73504"/>
    <w:rsid w:val="00C73D4D"/>
    <w:rsid w:val="00C755B3"/>
    <w:rsid w:val="00C76EDA"/>
    <w:rsid w:val="00C818C6"/>
    <w:rsid w:val="00C844A0"/>
    <w:rsid w:val="00C86182"/>
    <w:rsid w:val="00C901CF"/>
    <w:rsid w:val="00C91E77"/>
    <w:rsid w:val="00C92146"/>
    <w:rsid w:val="00CA07AE"/>
    <w:rsid w:val="00CA33C7"/>
    <w:rsid w:val="00CA5927"/>
    <w:rsid w:val="00CA6A12"/>
    <w:rsid w:val="00CB02B7"/>
    <w:rsid w:val="00CB0B17"/>
    <w:rsid w:val="00CC39E0"/>
    <w:rsid w:val="00CC43C6"/>
    <w:rsid w:val="00CC4B2F"/>
    <w:rsid w:val="00CC5D1D"/>
    <w:rsid w:val="00CD0424"/>
    <w:rsid w:val="00CD5F26"/>
    <w:rsid w:val="00CD6591"/>
    <w:rsid w:val="00CE1357"/>
    <w:rsid w:val="00CE69F4"/>
    <w:rsid w:val="00CF1915"/>
    <w:rsid w:val="00CF2EB1"/>
    <w:rsid w:val="00CF7C54"/>
    <w:rsid w:val="00D00284"/>
    <w:rsid w:val="00D10684"/>
    <w:rsid w:val="00D10AED"/>
    <w:rsid w:val="00D10D93"/>
    <w:rsid w:val="00D11229"/>
    <w:rsid w:val="00D13769"/>
    <w:rsid w:val="00D13D65"/>
    <w:rsid w:val="00D146D2"/>
    <w:rsid w:val="00D148FF"/>
    <w:rsid w:val="00D23A75"/>
    <w:rsid w:val="00D314FB"/>
    <w:rsid w:val="00D32F08"/>
    <w:rsid w:val="00D405E7"/>
    <w:rsid w:val="00D41177"/>
    <w:rsid w:val="00D43F93"/>
    <w:rsid w:val="00D51C38"/>
    <w:rsid w:val="00D52079"/>
    <w:rsid w:val="00D52504"/>
    <w:rsid w:val="00D56F25"/>
    <w:rsid w:val="00D619EB"/>
    <w:rsid w:val="00D6282C"/>
    <w:rsid w:val="00D63823"/>
    <w:rsid w:val="00D641FF"/>
    <w:rsid w:val="00D65D81"/>
    <w:rsid w:val="00D66CCF"/>
    <w:rsid w:val="00D73426"/>
    <w:rsid w:val="00D778D0"/>
    <w:rsid w:val="00D800D6"/>
    <w:rsid w:val="00D80137"/>
    <w:rsid w:val="00D81262"/>
    <w:rsid w:val="00D820C7"/>
    <w:rsid w:val="00D821D5"/>
    <w:rsid w:val="00D82262"/>
    <w:rsid w:val="00D8282C"/>
    <w:rsid w:val="00D87A23"/>
    <w:rsid w:val="00D92A32"/>
    <w:rsid w:val="00D94418"/>
    <w:rsid w:val="00D948FF"/>
    <w:rsid w:val="00D9498C"/>
    <w:rsid w:val="00D96E83"/>
    <w:rsid w:val="00DA0D41"/>
    <w:rsid w:val="00DA5173"/>
    <w:rsid w:val="00DA7233"/>
    <w:rsid w:val="00DB0646"/>
    <w:rsid w:val="00DB1B28"/>
    <w:rsid w:val="00DB47DA"/>
    <w:rsid w:val="00DB4D1C"/>
    <w:rsid w:val="00DB4EB1"/>
    <w:rsid w:val="00DB6E1B"/>
    <w:rsid w:val="00DB722F"/>
    <w:rsid w:val="00DB7940"/>
    <w:rsid w:val="00DC0B97"/>
    <w:rsid w:val="00DC1930"/>
    <w:rsid w:val="00DC1FDA"/>
    <w:rsid w:val="00DD07C3"/>
    <w:rsid w:val="00DD6106"/>
    <w:rsid w:val="00DE1DAA"/>
    <w:rsid w:val="00DE4C28"/>
    <w:rsid w:val="00DE55B7"/>
    <w:rsid w:val="00DE5736"/>
    <w:rsid w:val="00DE7435"/>
    <w:rsid w:val="00DF00FD"/>
    <w:rsid w:val="00DF0608"/>
    <w:rsid w:val="00DF0824"/>
    <w:rsid w:val="00DF32A9"/>
    <w:rsid w:val="00DF3DB1"/>
    <w:rsid w:val="00E02BAC"/>
    <w:rsid w:val="00E057D4"/>
    <w:rsid w:val="00E061A6"/>
    <w:rsid w:val="00E1170D"/>
    <w:rsid w:val="00E13275"/>
    <w:rsid w:val="00E13286"/>
    <w:rsid w:val="00E17F01"/>
    <w:rsid w:val="00E212A3"/>
    <w:rsid w:val="00E2167F"/>
    <w:rsid w:val="00E224B1"/>
    <w:rsid w:val="00E234AF"/>
    <w:rsid w:val="00E24166"/>
    <w:rsid w:val="00E24C51"/>
    <w:rsid w:val="00E271DF"/>
    <w:rsid w:val="00E3549A"/>
    <w:rsid w:val="00E35616"/>
    <w:rsid w:val="00E35790"/>
    <w:rsid w:val="00E359EC"/>
    <w:rsid w:val="00E367D2"/>
    <w:rsid w:val="00E40C63"/>
    <w:rsid w:val="00E42D46"/>
    <w:rsid w:val="00E51B12"/>
    <w:rsid w:val="00E52FF8"/>
    <w:rsid w:val="00E53497"/>
    <w:rsid w:val="00E56AB1"/>
    <w:rsid w:val="00E61DED"/>
    <w:rsid w:val="00E62CE9"/>
    <w:rsid w:val="00E63142"/>
    <w:rsid w:val="00E64631"/>
    <w:rsid w:val="00E6487C"/>
    <w:rsid w:val="00E66154"/>
    <w:rsid w:val="00E71682"/>
    <w:rsid w:val="00E722BC"/>
    <w:rsid w:val="00E73729"/>
    <w:rsid w:val="00E73B50"/>
    <w:rsid w:val="00E7506A"/>
    <w:rsid w:val="00E807A3"/>
    <w:rsid w:val="00E86C76"/>
    <w:rsid w:val="00E87159"/>
    <w:rsid w:val="00E90344"/>
    <w:rsid w:val="00E94191"/>
    <w:rsid w:val="00E943E5"/>
    <w:rsid w:val="00E94E22"/>
    <w:rsid w:val="00E951AA"/>
    <w:rsid w:val="00E96ED9"/>
    <w:rsid w:val="00EA140A"/>
    <w:rsid w:val="00EA2B51"/>
    <w:rsid w:val="00EA32F5"/>
    <w:rsid w:val="00EA7587"/>
    <w:rsid w:val="00EB3125"/>
    <w:rsid w:val="00EB4EE3"/>
    <w:rsid w:val="00EB56D3"/>
    <w:rsid w:val="00EB78BC"/>
    <w:rsid w:val="00EC0EB7"/>
    <w:rsid w:val="00EC2AE6"/>
    <w:rsid w:val="00EC2CB6"/>
    <w:rsid w:val="00EC40FD"/>
    <w:rsid w:val="00EC4A92"/>
    <w:rsid w:val="00ED2231"/>
    <w:rsid w:val="00ED3AEA"/>
    <w:rsid w:val="00ED4475"/>
    <w:rsid w:val="00ED50DD"/>
    <w:rsid w:val="00ED6554"/>
    <w:rsid w:val="00ED7503"/>
    <w:rsid w:val="00EE1351"/>
    <w:rsid w:val="00EE1781"/>
    <w:rsid w:val="00EE570A"/>
    <w:rsid w:val="00EE6BBC"/>
    <w:rsid w:val="00EE7359"/>
    <w:rsid w:val="00EF3991"/>
    <w:rsid w:val="00EF3DE3"/>
    <w:rsid w:val="00EF6B53"/>
    <w:rsid w:val="00F02B9B"/>
    <w:rsid w:val="00F031B4"/>
    <w:rsid w:val="00F03F11"/>
    <w:rsid w:val="00F077BA"/>
    <w:rsid w:val="00F10717"/>
    <w:rsid w:val="00F14CC3"/>
    <w:rsid w:val="00F15D85"/>
    <w:rsid w:val="00F17B3A"/>
    <w:rsid w:val="00F2699B"/>
    <w:rsid w:val="00F31393"/>
    <w:rsid w:val="00F33635"/>
    <w:rsid w:val="00F344B0"/>
    <w:rsid w:val="00F35781"/>
    <w:rsid w:val="00F36BC7"/>
    <w:rsid w:val="00F36D27"/>
    <w:rsid w:val="00F417D1"/>
    <w:rsid w:val="00F41838"/>
    <w:rsid w:val="00F41B1D"/>
    <w:rsid w:val="00F42E17"/>
    <w:rsid w:val="00F449BB"/>
    <w:rsid w:val="00F4612C"/>
    <w:rsid w:val="00F465AC"/>
    <w:rsid w:val="00F57596"/>
    <w:rsid w:val="00F57CC4"/>
    <w:rsid w:val="00F602D0"/>
    <w:rsid w:val="00F64DD1"/>
    <w:rsid w:val="00F65202"/>
    <w:rsid w:val="00F66AFE"/>
    <w:rsid w:val="00F67019"/>
    <w:rsid w:val="00F70F91"/>
    <w:rsid w:val="00F71B3C"/>
    <w:rsid w:val="00F73647"/>
    <w:rsid w:val="00F73BD4"/>
    <w:rsid w:val="00F774F9"/>
    <w:rsid w:val="00F77C84"/>
    <w:rsid w:val="00F81F67"/>
    <w:rsid w:val="00F81FF3"/>
    <w:rsid w:val="00F84C4F"/>
    <w:rsid w:val="00F90F48"/>
    <w:rsid w:val="00F921BD"/>
    <w:rsid w:val="00F93BD8"/>
    <w:rsid w:val="00F93BF1"/>
    <w:rsid w:val="00F9435C"/>
    <w:rsid w:val="00F95AE4"/>
    <w:rsid w:val="00F96ED7"/>
    <w:rsid w:val="00F96F5E"/>
    <w:rsid w:val="00F97B73"/>
    <w:rsid w:val="00FA0A12"/>
    <w:rsid w:val="00FA0C29"/>
    <w:rsid w:val="00FA0D96"/>
    <w:rsid w:val="00FA1C33"/>
    <w:rsid w:val="00FA1ED1"/>
    <w:rsid w:val="00FA2F5A"/>
    <w:rsid w:val="00FA38E4"/>
    <w:rsid w:val="00FA4B45"/>
    <w:rsid w:val="00FA6CB7"/>
    <w:rsid w:val="00FA7B6B"/>
    <w:rsid w:val="00FB1262"/>
    <w:rsid w:val="00FB1F1A"/>
    <w:rsid w:val="00FC52F2"/>
    <w:rsid w:val="00FC7B83"/>
    <w:rsid w:val="00FD0F0B"/>
    <w:rsid w:val="00FD3E54"/>
    <w:rsid w:val="00FD6EC6"/>
    <w:rsid w:val="00FD7CFB"/>
    <w:rsid w:val="00FE0427"/>
    <w:rsid w:val="00FE0C24"/>
    <w:rsid w:val="00FE1EAA"/>
    <w:rsid w:val="00FE24DA"/>
    <w:rsid w:val="00FE3D28"/>
    <w:rsid w:val="00FF0A5B"/>
    <w:rsid w:val="00FF2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o:shapedefaults>
    <o:shapelayout v:ext="edit">
      <o:idmap v:ext="edit" data="1"/>
    </o:shapelayout>
  </w:shapeDefaults>
  <w:decimalSymbol w:val=","/>
  <w:listSeparator w:val=";"/>
  <w14:docId w14:val="6D17AB78"/>
  <w15:docId w15:val="{54A87C76-0CC2-4C42-A6AE-787F7AB1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8251B"/>
    <w:rPr>
      <w:rFonts w:ascii="Arial" w:hAnsi="Arial"/>
      <w:sz w:val="24"/>
      <w:szCs w:val="24"/>
    </w:rPr>
  </w:style>
  <w:style w:type="paragraph" w:styleId="berschrift1">
    <w:name w:val="heading 1"/>
    <w:basedOn w:val="berschrift2"/>
    <w:next w:val="Standard"/>
    <w:link w:val="berschrift1Zchn"/>
    <w:uiPriority w:val="9"/>
    <w:qFormat/>
    <w:rsid w:val="002848AB"/>
    <w:pPr>
      <w:outlineLvl w:val="0"/>
    </w:pPr>
  </w:style>
  <w:style w:type="paragraph" w:styleId="berschrift2">
    <w:name w:val="heading 2"/>
    <w:aliases w:val="mit §"/>
    <w:basedOn w:val="Standard"/>
    <w:next w:val="Standard"/>
    <w:link w:val="berschrift2Zchn"/>
    <w:uiPriority w:val="9"/>
    <w:qFormat/>
    <w:rsid w:val="00956065"/>
    <w:pPr>
      <w:keepNext/>
      <w:spacing w:before="240" w:after="240"/>
      <w:outlineLvl w:val="1"/>
    </w:pPr>
    <w:rPr>
      <w:rFonts w:asciiTheme="minorHAnsi" w:hAnsiTheme="minorHAnsi" w:cstheme="minorHAnsi"/>
      <w:b/>
      <w:sz w:val="28"/>
    </w:rPr>
  </w:style>
  <w:style w:type="paragraph" w:styleId="berschrift3">
    <w:name w:val="heading 3"/>
    <w:basedOn w:val="Standard"/>
    <w:next w:val="Standard"/>
    <w:link w:val="berschrift3Zchn"/>
    <w:uiPriority w:val="9"/>
    <w:qFormat/>
    <w:rsid w:val="00956065"/>
    <w:pPr>
      <w:keepNext/>
      <w:jc w:val="both"/>
      <w:outlineLvl w:val="2"/>
    </w:pPr>
    <w:rPr>
      <w:rFonts w:asciiTheme="minorHAnsi" w:hAnsiTheme="minorHAnsi"/>
      <w:b/>
    </w:rPr>
  </w:style>
  <w:style w:type="paragraph" w:styleId="berschrift4">
    <w:name w:val="heading 4"/>
    <w:basedOn w:val="berschrift1"/>
    <w:next w:val="Standard"/>
    <w:link w:val="berschrift4Zchn"/>
    <w:uiPriority w:val="9"/>
    <w:qFormat/>
    <w:rsid w:val="008408AB"/>
    <w:pPr>
      <w:spacing w:before="0" w:after="0"/>
      <w:outlineLvl w:val="3"/>
    </w:pPr>
    <w:rPr>
      <w:sz w:val="24"/>
      <w:szCs w:val="22"/>
    </w:rPr>
  </w:style>
  <w:style w:type="paragraph" w:styleId="berschrift5">
    <w:name w:val="heading 5"/>
    <w:basedOn w:val="Standard"/>
    <w:next w:val="Standard"/>
    <w:link w:val="berschrift5Zchn"/>
    <w:uiPriority w:val="9"/>
    <w:qFormat/>
    <w:rsid w:val="00657C00"/>
    <w:pPr>
      <w:spacing w:before="240" w:after="60"/>
      <w:ind w:right="-57"/>
      <w:jc w:val="both"/>
      <w:outlineLvl w:val="4"/>
    </w:pPr>
    <w:rPr>
      <w:rFonts w:cs="Arial"/>
      <w:b/>
      <w:bCs/>
      <w:i/>
      <w:iCs/>
      <w:sz w:val="26"/>
      <w:szCs w:val="26"/>
    </w:rPr>
  </w:style>
  <w:style w:type="paragraph" w:styleId="berschrift6">
    <w:name w:val="heading 6"/>
    <w:basedOn w:val="Standard"/>
    <w:next w:val="Standard"/>
    <w:link w:val="berschrift6Zchn"/>
    <w:uiPriority w:val="9"/>
    <w:qFormat/>
    <w:rsid w:val="00657C00"/>
    <w:pPr>
      <w:spacing w:before="240" w:after="60"/>
      <w:ind w:right="-57"/>
      <w:jc w:val="both"/>
      <w:outlineLvl w:val="5"/>
    </w:pPr>
    <w:rPr>
      <w:rFonts w:ascii="Times New Roman" w:hAnsi="Times New Roman"/>
      <w:b/>
      <w:bCs/>
      <w:sz w:val="22"/>
      <w:szCs w:val="22"/>
    </w:rPr>
  </w:style>
  <w:style w:type="paragraph" w:styleId="berschrift7">
    <w:name w:val="heading 7"/>
    <w:basedOn w:val="Standard"/>
    <w:next w:val="Standard"/>
    <w:link w:val="berschrift7Zchn"/>
    <w:uiPriority w:val="9"/>
    <w:qFormat/>
    <w:rsid w:val="00657C00"/>
    <w:pPr>
      <w:spacing w:before="240" w:after="60"/>
      <w:ind w:right="-57"/>
      <w:jc w:val="both"/>
      <w:outlineLvl w:val="6"/>
    </w:pPr>
    <w:rPr>
      <w:rFonts w:ascii="Times New Roman" w:hAnsi="Times New Roman"/>
    </w:rPr>
  </w:style>
  <w:style w:type="paragraph" w:styleId="berschrift8">
    <w:name w:val="heading 8"/>
    <w:basedOn w:val="Standard"/>
    <w:next w:val="Standard"/>
    <w:link w:val="berschrift8Zchn"/>
    <w:uiPriority w:val="9"/>
    <w:qFormat/>
    <w:rsid w:val="00657C00"/>
    <w:pPr>
      <w:spacing w:before="240" w:after="60"/>
      <w:ind w:right="-57"/>
      <w:jc w:val="both"/>
      <w:outlineLvl w:val="7"/>
    </w:pPr>
    <w:rPr>
      <w:rFonts w:ascii="Times New Roman" w:hAnsi="Times New Roman"/>
      <w:i/>
      <w:iCs/>
    </w:rPr>
  </w:style>
  <w:style w:type="paragraph" w:styleId="berschrift9">
    <w:name w:val="heading 9"/>
    <w:basedOn w:val="Standard"/>
    <w:next w:val="Standard"/>
    <w:link w:val="berschrift9Zchn"/>
    <w:uiPriority w:val="9"/>
    <w:qFormat/>
    <w:rsid w:val="00657C00"/>
    <w:pPr>
      <w:spacing w:before="240" w:after="60"/>
      <w:ind w:right="-57"/>
      <w:jc w:val="both"/>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02BAC"/>
    <w:pPr>
      <w:tabs>
        <w:tab w:val="center" w:pos="4536"/>
        <w:tab w:val="right" w:pos="9072"/>
      </w:tabs>
    </w:pPr>
    <w:rPr>
      <w:rFonts w:ascii="Times New Roman" w:hAnsi="Times New Roman"/>
    </w:rPr>
  </w:style>
  <w:style w:type="paragraph" w:styleId="Fuzeile">
    <w:name w:val="footer"/>
    <w:basedOn w:val="Standard"/>
    <w:link w:val="FuzeileZchn"/>
    <w:uiPriority w:val="99"/>
    <w:rsid w:val="00E02BAC"/>
    <w:pPr>
      <w:tabs>
        <w:tab w:val="center" w:pos="4536"/>
        <w:tab w:val="right" w:pos="9072"/>
      </w:tabs>
    </w:pPr>
    <w:rPr>
      <w:rFonts w:ascii="Times New Roman" w:hAnsi="Times New Roman"/>
    </w:rPr>
  </w:style>
  <w:style w:type="paragraph" w:styleId="Funotentext">
    <w:name w:val="footnote text"/>
    <w:basedOn w:val="Standard"/>
    <w:link w:val="FunotentextZchn"/>
    <w:semiHidden/>
    <w:rsid w:val="00E02BAC"/>
    <w:rPr>
      <w:rFonts w:ascii="Times New Roman" w:hAnsi="Times New Roman"/>
      <w:sz w:val="20"/>
    </w:rPr>
  </w:style>
  <w:style w:type="character" w:styleId="Seitenzahl">
    <w:name w:val="page number"/>
    <w:basedOn w:val="Absatz-Standardschriftart"/>
    <w:rsid w:val="00E02BAC"/>
  </w:style>
  <w:style w:type="paragraph" w:styleId="Titel">
    <w:name w:val="Title"/>
    <w:basedOn w:val="Standard"/>
    <w:link w:val="TitelZchn"/>
    <w:uiPriority w:val="10"/>
    <w:qFormat/>
    <w:rsid w:val="00E02BAC"/>
    <w:pPr>
      <w:ind w:right="-136"/>
      <w:jc w:val="center"/>
    </w:pPr>
    <w:rPr>
      <w:b/>
    </w:rPr>
  </w:style>
  <w:style w:type="paragraph" w:styleId="Textkrper2">
    <w:name w:val="Body Text 2"/>
    <w:basedOn w:val="Standard"/>
    <w:link w:val="Textkrper2Zchn"/>
    <w:uiPriority w:val="99"/>
    <w:rsid w:val="00E02BAC"/>
    <w:pPr>
      <w:jc w:val="both"/>
    </w:pPr>
    <w:rPr>
      <w:rFonts w:cs="Arial"/>
      <w:color w:val="000000"/>
    </w:rPr>
  </w:style>
  <w:style w:type="paragraph" w:styleId="Textkrper3">
    <w:name w:val="Body Text 3"/>
    <w:basedOn w:val="Standard"/>
    <w:link w:val="Textkrper3Zchn"/>
    <w:uiPriority w:val="99"/>
    <w:rsid w:val="00E02BAC"/>
    <w:pPr>
      <w:ind w:right="-136"/>
      <w:jc w:val="center"/>
    </w:pPr>
    <w:rPr>
      <w:rFonts w:cs="Arial"/>
      <w:b/>
      <w:color w:val="000000"/>
    </w:rPr>
  </w:style>
  <w:style w:type="paragraph" w:styleId="Textkrper-Zeileneinzug">
    <w:name w:val="Body Text Indent"/>
    <w:basedOn w:val="Standard"/>
    <w:link w:val="Textkrper-ZeileneinzugZchn"/>
    <w:uiPriority w:val="99"/>
    <w:rsid w:val="00E02BAC"/>
    <w:pPr>
      <w:tabs>
        <w:tab w:val="left" w:pos="741"/>
      </w:tabs>
      <w:ind w:left="741" w:hanging="741"/>
      <w:jc w:val="both"/>
    </w:pPr>
    <w:rPr>
      <w:b/>
    </w:rPr>
  </w:style>
  <w:style w:type="paragraph" w:styleId="Dokumentstruktur">
    <w:name w:val="Document Map"/>
    <w:basedOn w:val="Standard"/>
    <w:link w:val="DokumentstrukturZchn"/>
    <w:uiPriority w:val="99"/>
    <w:semiHidden/>
    <w:rsid w:val="00E02BAC"/>
    <w:pPr>
      <w:shd w:val="clear" w:color="auto" w:fill="000080"/>
    </w:pPr>
    <w:rPr>
      <w:rFonts w:ascii="Tahoma" w:hAnsi="Tahoma" w:cs="Tahoma"/>
    </w:rPr>
  </w:style>
  <w:style w:type="paragraph" w:customStyle="1" w:styleId="Beschluss-G-BA">
    <w:name w:val="Beschluss-G-BA"/>
    <w:basedOn w:val="Standard"/>
    <w:rsid w:val="00E02BAC"/>
    <w:pPr>
      <w:spacing w:after="120" w:line="360" w:lineRule="atLeast"/>
      <w:jc w:val="center"/>
    </w:pPr>
    <w:rPr>
      <w:b/>
      <w:sz w:val="28"/>
      <w:szCs w:val="20"/>
    </w:rPr>
  </w:style>
  <w:style w:type="paragraph" w:styleId="Sprechblasentext">
    <w:name w:val="Balloon Text"/>
    <w:basedOn w:val="Standard"/>
    <w:link w:val="SprechblasentextZchn"/>
    <w:semiHidden/>
    <w:rsid w:val="00E02BAC"/>
    <w:rPr>
      <w:rFonts w:ascii="Tahoma" w:hAnsi="Tahoma" w:cs="Tahoma"/>
      <w:sz w:val="16"/>
      <w:szCs w:val="16"/>
    </w:rPr>
  </w:style>
  <w:style w:type="paragraph" w:customStyle="1" w:styleId="G-BA-BEStandard">
    <w:name w:val="G-BA-BE Standard"/>
    <w:basedOn w:val="Standard"/>
    <w:rsid w:val="00E02BAC"/>
    <w:pPr>
      <w:ind w:right="-136"/>
    </w:pPr>
    <w:rPr>
      <w:color w:val="000000"/>
    </w:rPr>
  </w:style>
  <w:style w:type="paragraph" w:customStyle="1" w:styleId="G-BA-BEStandard-zentriert">
    <w:name w:val="G-BA-BE Standard-zentriert"/>
    <w:basedOn w:val="G-BA-BEStandard"/>
    <w:rsid w:val="00E02BAC"/>
    <w:pPr>
      <w:jc w:val="center"/>
    </w:pPr>
  </w:style>
  <w:style w:type="character" w:styleId="Hyperlink">
    <w:name w:val="Hyperlink"/>
    <w:uiPriority w:val="99"/>
    <w:rsid w:val="00E02BAC"/>
    <w:rPr>
      <w:color w:val="0000FF"/>
      <w:u w:val="single"/>
    </w:rPr>
  </w:style>
  <w:style w:type="paragraph" w:styleId="Kommentartext">
    <w:name w:val="annotation text"/>
    <w:basedOn w:val="Standard"/>
    <w:link w:val="KommentartextZchn"/>
    <w:uiPriority w:val="99"/>
    <w:rsid w:val="002A4F2B"/>
    <w:pPr>
      <w:widowControl w:val="0"/>
    </w:pPr>
    <w:rPr>
      <w:rFonts w:ascii="Times New Roman" w:hAnsi="Times New Roman"/>
      <w:sz w:val="20"/>
      <w:szCs w:val="20"/>
    </w:rPr>
  </w:style>
  <w:style w:type="character" w:customStyle="1" w:styleId="KommentartextZchn">
    <w:name w:val="Kommentartext Zchn"/>
    <w:basedOn w:val="Absatz-Standardschriftart"/>
    <w:link w:val="Kommentartext"/>
    <w:uiPriority w:val="99"/>
    <w:rsid w:val="002A4F2B"/>
  </w:style>
  <w:style w:type="character" w:customStyle="1" w:styleId="FuzeileZchn">
    <w:name w:val="Fußzeile Zchn"/>
    <w:link w:val="Fuzeile"/>
    <w:uiPriority w:val="99"/>
    <w:rsid w:val="008217C1"/>
    <w:rPr>
      <w:sz w:val="24"/>
      <w:szCs w:val="24"/>
    </w:rPr>
  </w:style>
  <w:style w:type="paragraph" w:styleId="Listenabsatz">
    <w:name w:val="List Paragraph"/>
    <w:basedOn w:val="Standard"/>
    <w:uiPriority w:val="34"/>
    <w:qFormat/>
    <w:rsid w:val="00185DD2"/>
    <w:pPr>
      <w:ind w:left="708"/>
    </w:pPr>
  </w:style>
  <w:style w:type="paragraph" w:customStyle="1" w:styleId="FormatvorlageSchwarzVor6ptZeilenabstand15Zeilen">
    <w:name w:val="Formatvorlage Schwarz Vor:  6 pt Zeilenabstand:  15 Zeilen"/>
    <w:basedOn w:val="Standard"/>
    <w:rsid w:val="0082370E"/>
    <w:pPr>
      <w:shd w:val="clear" w:color="auto" w:fill="FFFF99"/>
      <w:spacing w:before="120" w:after="120" w:line="360" w:lineRule="auto"/>
      <w:ind w:right="-57"/>
      <w:jc w:val="both"/>
    </w:pPr>
    <w:rPr>
      <w:color w:val="000000"/>
      <w:sz w:val="22"/>
      <w:szCs w:val="20"/>
    </w:rPr>
  </w:style>
  <w:style w:type="paragraph" w:styleId="StandardWeb">
    <w:name w:val="Normal (Web)"/>
    <w:basedOn w:val="Standard"/>
    <w:uiPriority w:val="99"/>
    <w:rsid w:val="00515539"/>
    <w:rPr>
      <w:rFonts w:ascii="Times New Roman" w:hAnsi="Times New Roman"/>
    </w:rPr>
  </w:style>
  <w:style w:type="character" w:customStyle="1" w:styleId="berschrift3Zchn">
    <w:name w:val="Überschrift 3 Zchn"/>
    <w:link w:val="berschrift3"/>
    <w:uiPriority w:val="9"/>
    <w:rsid w:val="00956065"/>
    <w:rPr>
      <w:rFonts w:asciiTheme="minorHAnsi" w:hAnsiTheme="minorHAnsi"/>
      <w:b/>
      <w:sz w:val="24"/>
      <w:szCs w:val="24"/>
    </w:rPr>
  </w:style>
  <w:style w:type="character" w:customStyle="1" w:styleId="berschrift2Zchn">
    <w:name w:val="Überschrift 2 Zchn"/>
    <w:aliases w:val="mit § Zchn"/>
    <w:link w:val="berschrift2"/>
    <w:uiPriority w:val="9"/>
    <w:rsid w:val="00956065"/>
    <w:rPr>
      <w:rFonts w:asciiTheme="minorHAnsi" w:hAnsiTheme="minorHAnsi" w:cstheme="minorHAnsi"/>
      <w:b/>
      <w:sz w:val="28"/>
      <w:szCs w:val="24"/>
    </w:rPr>
  </w:style>
  <w:style w:type="character" w:customStyle="1" w:styleId="berschrift4Zchn">
    <w:name w:val="Überschrift 4 Zchn"/>
    <w:link w:val="berschrift4"/>
    <w:uiPriority w:val="9"/>
    <w:rsid w:val="008408AB"/>
    <w:rPr>
      <w:rFonts w:asciiTheme="minorHAnsi" w:hAnsiTheme="minorHAnsi" w:cstheme="minorHAnsi"/>
      <w:b/>
      <w:sz w:val="24"/>
      <w:szCs w:val="22"/>
    </w:rPr>
  </w:style>
  <w:style w:type="character" w:customStyle="1" w:styleId="berschrift5Zchn">
    <w:name w:val="Überschrift 5 Zchn"/>
    <w:link w:val="berschrift5"/>
    <w:uiPriority w:val="9"/>
    <w:rsid w:val="00657C00"/>
    <w:rPr>
      <w:rFonts w:ascii="Arial" w:hAnsi="Arial" w:cs="Arial"/>
      <w:b/>
      <w:bCs/>
      <w:i/>
      <w:iCs/>
      <w:sz w:val="26"/>
      <w:szCs w:val="26"/>
    </w:rPr>
  </w:style>
  <w:style w:type="character" w:customStyle="1" w:styleId="berschrift6Zchn">
    <w:name w:val="Überschrift 6 Zchn"/>
    <w:link w:val="berschrift6"/>
    <w:uiPriority w:val="9"/>
    <w:rsid w:val="00657C00"/>
    <w:rPr>
      <w:b/>
      <w:bCs/>
      <w:sz w:val="22"/>
      <w:szCs w:val="22"/>
    </w:rPr>
  </w:style>
  <w:style w:type="character" w:customStyle="1" w:styleId="berschrift7Zchn">
    <w:name w:val="Überschrift 7 Zchn"/>
    <w:link w:val="berschrift7"/>
    <w:uiPriority w:val="9"/>
    <w:rsid w:val="00657C00"/>
    <w:rPr>
      <w:sz w:val="24"/>
      <w:szCs w:val="24"/>
    </w:rPr>
  </w:style>
  <w:style w:type="character" w:customStyle="1" w:styleId="berschrift8Zchn">
    <w:name w:val="Überschrift 8 Zchn"/>
    <w:link w:val="berschrift8"/>
    <w:uiPriority w:val="9"/>
    <w:rsid w:val="00657C00"/>
    <w:rPr>
      <w:i/>
      <w:iCs/>
      <w:sz w:val="24"/>
      <w:szCs w:val="24"/>
    </w:rPr>
  </w:style>
  <w:style w:type="character" w:customStyle="1" w:styleId="berschrift9Zchn">
    <w:name w:val="Überschrift 9 Zchn"/>
    <w:link w:val="berschrift9"/>
    <w:uiPriority w:val="9"/>
    <w:rsid w:val="00657C00"/>
    <w:rPr>
      <w:rFonts w:ascii="Arial" w:hAnsi="Arial" w:cs="Arial"/>
      <w:sz w:val="22"/>
      <w:szCs w:val="22"/>
    </w:rPr>
  </w:style>
  <w:style w:type="numbering" w:customStyle="1" w:styleId="KeineListe1">
    <w:name w:val="Keine Liste1"/>
    <w:next w:val="KeineListe"/>
    <w:uiPriority w:val="99"/>
    <w:semiHidden/>
    <w:unhideWhenUsed/>
    <w:rsid w:val="00657C00"/>
  </w:style>
  <w:style w:type="character" w:customStyle="1" w:styleId="berschrift1Zchn">
    <w:name w:val="Überschrift 1 Zchn"/>
    <w:link w:val="berschrift1"/>
    <w:uiPriority w:val="9"/>
    <w:rsid w:val="002848AB"/>
    <w:rPr>
      <w:rFonts w:asciiTheme="minorHAnsi" w:hAnsiTheme="minorHAnsi" w:cstheme="minorHAnsi"/>
      <w:b/>
      <w:sz w:val="28"/>
      <w:szCs w:val="24"/>
    </w:rPr>
  </w:style>
  <w:style w:type="character" w:customStyle="1" w:styleId="KopfzeileZchn">
    <w:name w:val="Kopfzeile Zchn"/>
    <w:link w:val="Kopfzeile"/>
    <w:uiPriority w:val="99"/>
    <w:rsid w:val="00657C00"/>
    <w:rPr>
      <w:sz w:val="24"/>
      <w:szCs w:val="24"/>
    </w:rPr>
  </w:style>
  <w:style w:type="character" w:customStyle="1" w:styleId="FunotentextZchn">
    <w:name w:val="Fußnotentext Zchn"/>
    <w:link w:val="Funotentext"/>
    <w:semiHidden/>
    <w:rsid w:val="00657C00"/>
    <w:rPr>
      <w:szCs w:val="24"/>
    </w:rPr>
  </w:style>
  <w:style w:type="character" w:customStyle="1" w:styleId="TitelZchn">
    <w:name w:val="Titel Zchn"/>
    <w:link w:val="Titel"/>
    <w:uiPriority w:val="10"/>
    <w:rsid w:val="00657C00"/>
    <w:rPr>
      <w:rFonts w:ascii="Arial" w:hAnsi="Arial"/>
      <w:b/>
      <w:sz w:val="24"/>
      <w:szCs w:val="24"/>
    </w:rPr>
  </w:style>
  <w:style w:type="character" w:customStyle="1" w:styleId="Textkrper2Zchn">
    <w:name w:val="Textkörper 2 Zchn"/>
    <w:link w:val="Textkrper2"/>
    <w:uiPriority w:val="99"/>
    <w:rsid w:val="00657C00"/>
    <w:rPr>
      <w:rFonts w:ascii="Arial" w:hAnsi="Arial" w:cs="Arial"/>
      <w:color w:val="000000"/>
      <w:sz w:val="24"/>
      <w:szCs w:val="24"/>
    </w:rPr>
  </w:style>
  <w:style w:type="character" w:customStyle="1" w:styleId="Textkrper3Zchn">
    <w:name w:val="Textkörper 3 Zchn"/>
    <w:link w:val="Textkrper3"/>
    <w:uiPriority w:val="99"/>
    <w:rsid w:val="00657C00"/>
    <w:rPr>
      <w:rFonts w:ascii="Arial" w:hAnsi="Arial" w:cs="Arial"/>
      <w:b/>
      <w:color w:val="000000"/>
      <w:sz w:val="24"/>
      <w:szCs w:val="24"/>
    </w:rPr>
  </w:style>
  <w:style w:type="character" w:customStyle="1" w:styleId="Textkrper-ZeileneinzugZchn">
    <w:name w:val="Textkörper-Zeileneinzug Zchn"/>
    <w:link w:val="Textkrper-Zeileneinzug"/>
    <w:uiPriority w:val="99"/>
    <w:rsid w:val="00657C00"/>
    <w:rPr>
      <w:rFonts w:ascii="Arial" w:hAnsi="Arial"/>
      <w:b/>
      <w:sz w:val="24"/>
      <w:szCs w:val="24"/>
    </w:rPr>
  </w:style>
  <w:style w:type="paragraph" w:styleId="Textkrper">
    <w:name w:val="Body Text"/>
    <w:basedOn w:val="Standard"/>
    <w:link w:val="TextkrperZchn"/>
    <w:uiPriority w:val="99"/>
    <w:rsid w:val="00657C00"/>
    <w:pPr>
      <w:ind w:right="-57"/>
    </w:pPr>
    <w:rPr>
      <w:rFonts w:cs="Arial"/>
      <w:sz w:val="20"/>
      <w:szCs w:val="22"/>
      <w:lang w:eastAsia="en-US"/>
    </w:rPr>
  </w:style>
  <w:style w:type="character" w:customStyle="1" w:styleId="TextkrperZchn">
    <w:name w:val="Textkörper Zchn"/>
    <w:link w:val="Textkrper"/>
    <w:uiPriority w:val="99"/>
    <w:rsid w:val="00657C00"/>
    <w:rPr>
      <w:rFonts w:ascii="Arial" w:hAnsi="Arial" w:cs="Arial"/>
      <w:szCs w:val="22"/>
      <w:lang w:eastAsia="en-US"/>
    </w:rPr>
  </w:style>
  <w:style w:type="paragraph" w:customStyle="1" w:styleId="Protokoll-Text">
    <w:name w:val="Protokoll-Text"/>
    <w:basedOn w:val="Standard"/>
    <w:rsid w:val="00657C00"/>
    <w:pPr>
      <w:tabs>
        <w:tab w:val="left" w:pos="1440"/>
      </w:tabs>
      <w:spacing w:line="300" w:lineRule="atLeast"/>
      <w:ind w:right="-57"/>
      <w:jc w:val="both"/>
    </w:pPr>
    <w:rPr>
      <w:sz w:val="22"/>
    </w:rPr>
  </w:style>
  <w:style w:type="paragraph" w:customStyle="1" w:styleId="BodyText21">
    <w:name w:val="Body Text 21"/>
    <w:basedOn w:val="Standard"/>
    <w:rsid w:val="00657C00"/>
    <w:pPr>
      <w:widowControl w:val="0"/>
      <w:spacing w:line="360" w:lineRule="auto"/>
      <w:ind w:right="-57"/>
      <w:jc w:val="both"/>
    </w:pPr>
    <w:rPr>
      <w:rFonts w:cs="Arial"/>
      <w:color w:val="000000"/>
    </w:rPr>
  </w:style>
  <w:style w:type="character" w:styleId="Funotenzeichen">
    <w:name w:val="footnote reference"/>
    <w:rsid w:val="00657C00"/>
    <w:rPr>
      <w:rFonts w:cs="Times New Roman"/>
      <w:vertAlign w:val="superscript"/>
    </w:rPr>
  </w:style>
  <w:style w:type="paragraph" w:styleId="Textkrper-Einzug2">
    <w:name w:val="Body Text Indent 2"/>
    <w:basedOn w:val="Standard"/>
    <w:link w:val="Textkrper-Einzug2Zchn"/>
    <w:uiPriority w:val="99"/>
    <w:rsid w:val="00657C00"/>
    <w:pPr>
      <w:spacing w:after="120" w:line="480" w:lineRule="auto"/>
      <w:ind w:left="283" w:right="-57"/>
    </w:pPr>
    <w:rPr>
      <w:rFonts w:ascii="Times New Roman" w:hAnsi="Times New Roman"/>
      <w:sz w:val="20"/>
      <w:szCs w:val="20"/>
    </w:rPr>
  </w:style>
  <w:style w:type="character" w:customStyle="1" w:styleId="Textkrper-Einzug2Zchn">
    <w:name w:val="Textkörper-Einzug 2 Zchn"/>
    <w:basedOn w:val="Absatz-Standardschriftart"/>
    <w:link w:val="Textkrper-Einzug2"/>
    <w:uiPriority w:val="99"/>
    <w:rsid w:val="00657C00"/>
  </w:style>
  <w:style w:type="paragraph" w:styleId="Textkrper-Einzug3">
    <w:name w:val="Body Text Indent 3"/>
    <w:basedOn w:val="Standard"/>
    <w:link w:val="Textkrper-Einzug3Zchn"/>
    <w:uiPriority w:val="99"/>
    <w:rsid w:val="00657C00"/>
    <w:pPr>
      <w:spacing w:after="120"/>
      <w:ind w:left="283" w:right="-57"/>
    </w:pPr>
    <w:rPr>
      <w:rFonts w:ascii="Times New Roman" w:hAnsi="Times New Roman"/>
      <w:sz w:val="16"/>
      <w:szCs w:val="16"/>
    </w:rPr>
  </w:style>
  <w:style w:type="character" w:customStyle="1" w:styleId="Textkrper-Einzug3Zchn">
    <w:name w:val="Textkörper-Einzug 3 Zchn"/>
    <w:link w:val="Textkrper-Einzug3"/>
    <w:uiPriority w:val="99"/>
    <w:rsid w:val="00657C00"/>
    <w:rPr>
      <w:sz w:val="16"/>
      <w:szCs w:val="16"/>
    </w:rPr>
  </w:style>
  <w:style w:type="paragraph" w:customStyle="1" w:styleId="PlainText1">
    <w:name w:val="Plain Text1"/>
    <w:basedOn w:val="Standard"/>
    <w:rsid w:val="00657C00"/>
    <w:pPr>
      <w:widowControl w:val="0"/>
      <w:ind w:right="-57"/>
    </w:pPr>
    <w:rPr>
      <w:rFonts w:ascii="Courier New" w:hAnsi="Courier New"/>
      <w:sz w:val="20"/>
      <w:szCs w:val="20"/>
    </w:rPr>
  </w:style>
  <w:style w:type="paragraph" w:customStyle="1" w:styleId="Tabelleneintrag">
    <w:name w:val="Tabelleneintrag"/>
    <w:basedOn w:val="Standard"/>
    <w:rsid w:val="00657C00"/>
    <w:pPr>
      <w:ind w:right="-57"/>
    </w:pPr>
    <w:rPr>
      <w:sz w:val="18"/>
      <w:szCs w:val="20"/>
    </w:rPr>
  </w:style>
  <w:style w:type="paragraph" w:customStyle="1" w:styleId="TAB">
    <w:name w:val="TAB_Ü"/>
    <w:basedOn w:val="Standard"/>
    <w:rsid w:val="00657C00"/>
    <w:pPr>
      <w:keepNext/>
      <w:tabs>
        <w:tab w:val="center" w:pos="0"/>
        <w:tab w:val="left" w:pos="709"/>
        <w:tab w:val="left" w:pos="1418"/>
      </w:tabs>
      <w:spacing w:before="120" w:after="120"/>
      <w:ind w:left="113" w:right="113"/>
    </w:pPr>
    <w:rPr>
      <w:i/>
      <w:sz w:val="22"/>
      <w:szCs w:val="20"/>
    </w:rPr>
  </w:style>
  <w:style w:type="paragraph" w:customStyle="1" w:styleId="Tabelle">
    <w:name w:val="Tabelle"/>
    <w:basedOn w:val="Standard"/>
    <w:rsid w:val="00657C00"/>
    <w:pPr>
      <w:tabs>
        <w:tab w:val="center" w:pos="0"/>
        <w:tab w:val="left" w:pos="709"/>
        <w:tab w:val="left" w:pos="1418"/>
      </w:tabs>
      <w:spacing w:before="120" w:after="120"/>
      <w:ind w:left="113" w:right="113"/>
    </w:pPr>
    <w:rPr>
      <w:b/>
      <w:i/>
      <w:sz w:val="22"/>
      <w:szCs w:val="20"/>
    </w:rPr>
  </w:style>
  <w:style w:type="paragraph" w:styleId="Untertitel">
    <w:name w:val="Subtitle"/>
    <w:basedOn w:val="Standard"/>
    <w:link w:val="UntertitelZchn"/>
    <w:uiPriority w:val="11"/>
    <w:qFormat/>
    <w:rsid w:val="00657C00"/>
    <w:pPr>
      <w:spacing w:line="360" w:lineRule="auto"/>
      <w:ind w:right="-57"/>
      <w:jc w:val="center"/>
    </w:pPr>
    <w:rPr>
      <w:rFonts w:cs="Arial"/>
      <w:b/>
      <w:bCs/>
      <w:sz w:val="28"/>
      <w:szCs w:val="20"/>
    </w:rPr>
  </w:style>
  <w:style w:type="character" w:customStyle="1" w:styleId="UntertitelZchn">
    <w:name w:val="Untertitel Zchn"/>
    <w:link w:val="Untertitel"/>
    <w:uiPriority w:val="11"/>
    <w:rsid w:val="00657C00"/>
    <w:rPr>
      <w:rFonts w:ascii="Arial" w:hAnsi="Arial" w:cs="Arial"/>
      <w:b/>
      <w:bCs/>
      <w:sz w:val="28"/>
    </w:rPr>
  </w:style>
  <w:style w:type="character" w:customStyle="1" w:styleId="SprechblasentextZchn">
    <w:name w:val="Sprechblasentext Zchn"/>
    <w:link w:val="Sprechblasentext"/>
    <w:semiHidden/>
    <w:rsid w:val="00657C00"/>
    <w:rPr>
      <w:rFonts w:ascii="Tahoma" w:hAnsi="Tahoma" w:cs="Tahoma"/>
      <w:sz w:val="16"/>
      <w:szCs w:val="16"/>
    </w:rPr>
  </w:style>
  <w:style w:type="character" w:customStyle="1" w:styleId="DokumentstrukturZchn">
    <w:name w:val="Dokumentstruktur Zchn"/>
    <w:link w:val="Dokumentstruktur"/>
    <w:uiPriority w:val="99"/>
    <w:semiHidden/>
    <w:rsid w:val="00657C00"/>
    <w:rPr>
      <w:rFonts w:ascii="Tahoma" w:hAnsi="Tahoma" w:cs="Tahoma"/>
      <w:sz w:val="24"/>
      <w:szCs w:val="24"/>
      <w:shd w:val="clear" w:color="auto" w:fill="000080"/>
    </w:rPr>
  </w:style>
  <w:style w:type="table" w:customStyle="1" w:styleId="Tabellengitternetz">
    <w:name w:val="Tabellengitternetz"/>
    <w:basedOn w:val="NormaleTabelle"/>
    <w:rsid w:val="0065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133C2C"/>
    <w:pPr>
      <w:tabs>
        <w:tab w:val="right" w:leader="dot" w:pos="9062"/>
      </w:tabs>
      <w:spacing w:before="240" w:after="120"/>
      <w:ind w:left="1259" w:right="-57" w:hanging="1259"/>
    </w:pPr>
    <w:rPr>
      <w:rFonts w:asciiTheme="minorHAnsi" w:hAnsiTheme="minorHAnsi"/>
      <w:b/>
    </w:rPr>
  </w:style>
  <w:style w:type="paragraph" w:styleId="Verzeichnis2">
    <w:name w:val="toc 2"/>
    <w:basedOn w:val="Standard"/>
    <w:next w:val="Standard"/>
    <w:autoRedefine/>
    <w:uiPriority w:val="39"/>
    <w:rsid w:val="00346AA2"/>
    <w:pPr>
      <w:tabs>
        <w:tab w:val="left" w:pos="1260"/>
        <w:tab w:val="left" w:pos="1302"/>
        <w:tab w:val="right" w:leader="dot" w:pos="9062"/>
      </w:tabs>
      <w:spacing w:before="240" w:after="120"/>
      <w:ind w:left="1259" w:right="-57" w:hanging="1259"/>
    </w:pPr>
    <w:rPr>
      <w:rFonts w:asciiTheme="minorHAnsi" w:hAnsiTheme="minorHAnsi"/>
      <w:b/>
    </w:rPr>
  </w:style>
  <w:style w:type="paragraph" w:styleId="Verzeichnis3">
    <w:name w:val="toc 3"/>
    <w:basedOn w:val="Standard"/>
    <w:next w:val="Standard"/>
    <w:autoRedefine/>
    <w:uiPriority w:val="39"/>
    <w:rsid w:val="00E52FF8"/>
    <w:pPr>
      <w:spacing w:before="120" w:after="120"/>
      <w:ind w:left="482" w:right="-57"/>
    </w:pPr>
    <w:rPr>
      <w:rFonts w:asciiTheme="minorHAnsi" w:hAnsiTheme="minorHAnsi"/>
      <w:b/>
    </w:rPr>
  </w:style>
  <w:style w:type="character" w:styleId="BesuchterLink">
    <w:name w:val="FollowedHyperlink"/>
    <w:uiPriority w:val="99"/>
    <w:rsid w:val="00657C00"/>
    <w:rPr>
      <w:rFonts w:cs="Times New Roman"/>
      <w:color w:val="800080"/>
      <w:u w:val="single"/>
    </w:rPr>
  </w:style>
  <w:style w:type="paragraph" w:styleId="Index1">
    <w:name w:val="index 1"/>
    <w:basedOn w:val="Standard"/>
    <w:next w:val="Standard"/>
    <w:autoRedefine/>
    <w:uiPriority w:val="99"/>
    <w:rsid w:val="00657C00"/>
    <w:pPr>
      <w:ind w:left="240" w:right="-57" w:hanging="240"/>
    </w:pPr>
  </w:style>
  <w:style w:type="character" w:styleId="Kommentarzeichen">
    <w:name w:val="annotation reference"/>
    <w:uiPriority w:val="99"/>
    <w:rsid w:val="00657C00"/>
    <w:rPr>
      <w:rFonts w:cs="Times New Roman"/>
      <w:sz w:val="16"/>
      <w:szCs w:val="16"/>
    </w:rPr>
  </w:style>
  <w:style w:type="paragraph" w:styleId="Kommentarthema">
    <w:name w:val="annotation subject"/>
    <w:basedOn w:val="Kommentartext"/>
    <w:next w:val="Kommentartext"/>
    <w:link w:val="KommentarthemaZchn"/>
    <w:rsid w:val="00657C00"/>
    <w:pPr>
      <w:widowControl/>
      <w:ind w:right="-57"/>
    </w:pPr>
    <w:rPr>
      <w:rFonts w:ascii="Arial" w:hAnsi="Arial"/>
      <w:b/>
      <w:bCs/>
    </w:rPr>
  </w:style>
  <w:style w:type="character" w:customStyle="1" w:styleId="KommentarthemaZchn">
    <w:name w:val="Kommentarthema Zchn"/>
    <w:link w:val="Kommentarthema"/>
    <w:rsid w:val="00657C00"/>
    <w:rPr>
      <w:rFonts w:ascii="Arial" w:hAnsi="Arial"/>
      <w:b/>
      <w:bCs/>
    </w:rPr>
  </w:style>
  <w:style w:type="character" w:customStyle="1" w:styleId="berschrift1Char">
    <w:name w:val="Überschrift 1 Char"/>
    <w:rsid w:val="00657C00"/>
    <w:rPr>
      <w:rFonts w:ascii="Arial" w:hAnsi="Arial"/>
      <w:b/>
      <w:bCs/>
      <w:noProof w:val="0"/>
      <w:sz w:val="24"/>
      <w:szCs w:val="24"/>
      <w:lang w:val="de-DE" w:eastAsia="de-DE" w:bidi="ar-SA"/>
    </w:rPr>
  </w:style>
  <w:style w:type="paragraph" w:styleId="berarbeitung">
    <w:name w:val="Revision"/>
    <w:hidden/>
    <w:uiPriority w:val="99"/>
    <w:semiHidden/>
    <w:rsid w:val="00657C00"/>
    <w:rPr>
      <w:rFonts w:ascii="Arial" w:hAnsi="Arial"/>
      <w:sz w:val="24"/>
      <w:szCs w:val="24"/>
    </w:rPr>
  </w:style>
  <w:style w:type="paragraph" w:customStyle="1" w:styleId="Default">
    <w:name w:val="Default"/>
    <w:rsid w:val="00657C00"/>
    <w:pPr>
      <w:autoSpaceDE w:val="0"/>
      <w:autoSpaceDN w:val="0"/>
      <w:adjustRightInd w:val="0"/>
    </w:pPr>
    <w:rPr>
      <w:rFonts w:ascii="Arial" w:hAnsi="Arial" w:cs="Arial"/>
      <w:color w:val="000000"/>
      <w:sz w:val="24"/>
      <w:szCs w:val="24"/>
    </w:rPr>
  </w:style>
  <w:style w:type="numbering" w:customStyle="1" w:styleId="KeineListe11">
    <w:name w:val="Keine Liste11"/>
    <w:next w:val="KeineListe"/>
    <w:semiHidden/>
    <w:unhideWhenUsed/>
    <w:rsid w:val="00657C00"/>
  </w:style>
  <w:style w:type="paragraph" w:styleId="Makrotext">
    <w:name w:val="macro"/>
    <w:link w:val="MakrotextZchn"/>
    <w:uiPriority w:val="99"/>
    <w:rsid w:val="00657C00"/>
    <w:pPr>
      <w:tabs>
        <w:tab w:val="left" w:pos="480"/>
        <w:tab w:val="left" w:pos="960"/>
        <w:tab w:val="left" w:pos="1440"/>
        <w:tab w:val="left" w:pos="1920"/>
        <w:tab w:val="left" w:pos="2400"/>
        <w:tab w:val="left" w:pos="2880"/>
        <w:tab w:val="left" w:pos="3360"/>
        <w:tab w:val="left" w:pos="3840"/>
        <w:tab w:val="left" w:pos="4320"/>
      </w:tabs>
      <w:spacing w:line="312" w:lineRule="exact"/>
    </w:pPr>
    <w:rPr>
      <w:rFonts w:ascii="Courier New" w:hAnsi="Courier New"/>
    </w:rPr>
  </w:style>
  <w:style w:type="character" w:customStyle="1" w:styleId="MakrotextZchn">
    <w:name w:val="Makrotext Zchn"/>
    <w:link w:val="Makrotext"/>
    <w:uiPriority w:val="99"/>
    <w:rsid w:val="00657C00"/>
    <w:rPr>
      <w:rFonts w:ascii="Courier New" w:hAnsi="Courier New"/>
      <w:lang w:val="de-DE" w:eastAsia="de-DE" w:bidi="ar-SA"/>
    </w:rPr>
  </w:style>
  <w:style w:type="paragraph" w:customStyle="1" w:styleId="berarbeitung1">
    <w:name w:val="Überarbeitung1"/>
    <w:hidden/>
    <w:uiPriority w:val="99"/>
    <w:semiHidden/>
    <w:rsid w:val="00657C00"/>
    <w:rPr>
      <w:rFonts w:ascii="Arial" w:hAnsi="Arial"/>
      <w:sz w:val="24"/>
    </w:rPr>
  </w:style>
  <w:style w:type="paragraph" w:customStyle="1" w:styleId="1Anlage">
    <w:name w:val="1 Anlage"/>
    <w:basedOn w:val="berschrift2"/>
    <w:next w:val="Standard"/>
    <w:uiPriority w:val="9"/>
    <w:qFormat/>
    <w:rsid w:val="0078251B"/>
    <w:pPr>
      <w:spacing w:before="360" w:after="480"/>
      <w:outlineLvl w:val="0"/>
    </w:pPr>
    <w:rPr>
      <w:rFonts w:cs="Times New Roman"/>
      <w:i/>
      <w:iCs/>
      <w:sz w:val="22"/>
      <w:szCs w:val="26"/>
      <w:lang w:eastAsia="en-US"/>
    </w:rPr>
  </w:style>
  <w:style w:type="paragraph" w:customStyle="1" w:styleId="GBAStandard">
    <w:name w:val="GBA_Standard"/>
    <w:basedOn w:val="Standard"/>
    <w:uiPriority w:val="8"/>
    <w:qFormat/>
    <w:rsid w:val="00956065"/>
    <w:pPr>
      <w:spacing w:before="120"/>
      <w:jc w:val="both"/>
    </w:pPr>
    <w:rPr>
      <w:rFonts w:asciiTheme="minorHAnsi" w:eastAsia="Calibri" w:hAnsiTheme="minorHAnsi" w:cstheme="minorHAnsi"/>
      <w:lang w:eastAsia="en-US"/>
    </w:rPr>
  </w:style>
  <w:style w:type="table" w:styleId="Tabellenraster">
    <w:name w:val="Table Grid"/>
    <w:basedOn w:val="NormaleTabelle"/>
    <w:uiPriority w:val="39"/>
    <w:rsid w:val="0086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ADatum">
    <w:name w:val="GBA_Datum"/>
    <w:basedOn w:val="Standard"/>
    <w:next w:val="Standard"/>
    <w:uiPriority w:val="1"/>
    <w:qFormat/>
    <w:rsid w:val="008655B9"/>
    <w:pPr>
      <w:spacing w:before="120"/>
      <w:jc w:val="both"/>
    </w:pPr>
    <w:rPr>
      <w:rFonts w:eastAsia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C86182"/>
    <w:rPr>
      <w:color w:val="605E5C"/>
      <w:shd w:val="clear" w:color="auto" w:fill="E1DFDD"/>
    </w:rPr>
  </w:style>
  <w:style w:type="numbering" w:customStyle="1" w:styleId="KeineListe2">
    <w:name w:val="Keine Liste2"/>
    <w:next w:val="KeineListe"/>
    <w:uiPriority w:val="99"/>
    <w:semiHidden/>
    <w:unhideWhenUsed/>
    <w:rsid w:val="005825EB"/>
  </w:style>
  <w:style w:type="paragraph" w:customStyle="1" w:styleId="KeinLeerraum1">
    <w:name w:val="Kein Leerraum1"/>
    <w:next w:val="KeinLeerraum"/>
    <w:uiPriority w:val="1"/>
    <w:qFormat/>
    <w:rsid w:val="005825EB"/>
    <w:rPr>
      <w:rFonts w:ascii="Cambria" w:eastAsia="MS Mincho" w:hAnsi="Cambria"/>
      <w:sz w:val="22"/>
      <w:szCs w:val="22"/>
      <w:lang w:val="en-US" w:eastAsia="en-US"/>
    </w:rPr>
  </w:style>
  <w:style w:type="paragraph" w:customStyle="1" w:styleId="Liste1">
    <w:name w:val="Liste1"/>
    <w:basedOn w:val="Standard"/>
    <w:next w:val="Liste"/>
    <w:uiPriority w:val="99"/>
    <w:unhideWhenUsed/>
    <w:rsid w:val="005825EB"/>
    <w:pPr>
      <w:spacing w:after="200" w:line="276" w:lineRule="auto"/>
      <w:ind w:left="360" w:hanging="360"/>
      <w:contextualSpacing/>
    </w:pPr>
    <w:rPr>
      <w:rFonts w:ascii="Calibri" w:eastAsia="MS Mincho" w:hAnsi="Calibri"/>
      <w:sz w:val="22"/>
      <w:szCs w:val="22"/>
      <w:lang w:val="en-US" w:eastAsia="en-US"/>
    </w:rPr>
  </w:style>
  <w:style w:type="paragraph" w:customStyle="1" w:styleId="Liste21">
    <w:name w:val="Liste 21"/>
    <w:basedOn w:val="Standard"/>
    <w:next w:val="Liste2"/>
    <w:uiPriority w:val="99"/>
    <w:unhideWhenUsed/>
    <w:rsid w:val="005825EB"/>
    <w:pPr>
      <w:spacing w:after="200" w:line="276" w:lineRule="auto"/>
      <w:ind w:left="720" w:hanging="360"/>
      <w:contextualSpacing/>
    </w:pPr>
    <w:rPr>
      <w:rFonts w:ascii="Calibri" w:eastAsia="MS Mincho" w:hAnsi="Calibri"/>
      <w:sz w:val="22"/>
      <w:szCs w:val="22"/>
      <w:lang w:val="en-US" w:eastAsia="en-US"/>
    </w:rPr>
  </w:style>
  <w:style w:type="paragraph" w:customStyle="1" w:styleId="Liste31">
    <w:name w:val="Liste 31"/>
    <w:basedOn w:val="Standard"/>
    <w:next w:val="Liste3"/>
    <w:uiPriority w:val="99"/>
    <w:unhideWhenUsed/>
    <w:rsid w:val="005825EB"/>
    <w:pPr>
      <w:spacing w:after="200" w:line="276" w:lineRule="auto"/>
      <w:ind w:left="1080" w:hanging="360"/>
      <w:contextualSpacing/>
    </w:pPr>
    <w:rPr>
      <w:rFonts w:ascii="Calibri" w:eastAsia="MS Mincho" w:hAnsi="Calibri"/>
      <w:sz w:val="22"/>
      <w:szCs w:val="22"/>
      <w:lang w:val="en-US" w:eastAsia="en-US"/>
    </w:rPr>
  </w:style>
  <w:style w:type="paragraph" w:customStyle="1" w:styleId="Aufzhlungszeichen1">
    <w:name w:val="Aufzählungszeichen1"/>
    <w:basedOn w:val="Standard"/>
    <w:next w:val="Aufzhlungszeichen"/>
    <w:uiPriority w:val="99"/>
    <w:unhideWhenUsed/>
    <w:rsid w:val="005825EB"/>
    <w:pPr>
      <w:numPr>
        <w:numId w:val="4"/>
      </w:numPr>
      <w:tabs>
        <w:tab w:val="clear" w:pos="360"/>
      </w:tabs>
      <w:spacing w:after="200" w:line="276" w:lineRule="auto"/>
      <w:ind w:left="720"/>
      <w:contextualSpacing/>
    </w:pPr>
    <w:rPr>
      <w:rFonts w:ascii="Calibri" w:eastAsia="MS Mincho" w:hAnsi="Calibri"/>
      <w:sz w:val="22"/>
      <w:szCs w:val="22"/>
      <w:lang w:val="en-US" w:eastAsia="en-US"/>
    </w:rPr>
  </w:style>
  <w:style w:type="paragraph" w:customStyle="1" w:styleId="Aufzhlungszeichen21">
    <w:name w:val="Aufzählungszeichen 21"/>
    <w:basedOn w:val="Standard"/>
    <w:next w:val="Aufzhlungszeichen2"/>
    <w:uiPriority w:val="99"/>
    <w:unhideWhenUsed/>
    <w:rsid w:val="005825EB"/>
    <w:pPr>
      <w:numPr>
        <w:numId w:val="5"/>
      </w:numPr>
      <w:tabs>
        <w:tab w:val="clear" w:pos="720"/>
      </w:tabs>
      <w:spacing w:after="200" w:line="276" w:lineRule="auto"/>
      <w:contextualSpacing/>
    </w:pPr>
    <w:rPr>
      <w:rFonts w:ascii="Calibri" w:eastAsia="MS Mincho" w:hAnsi="Calibri"/>
      <w:sz w:val="22"/>
      <w:szCs w:val="22"/>
      <w:lang w:val="en-US" w:eastAsia="en-US"/>
    </w:rPr>
  </w:style>
  <w:style w:type="paragraph" w:customStyle="1" w:styleId="Aufzhlungszeichen31">
    <w:name w:val="Aufzählungszeichen 31"/>
    <w:basedOn w:val="Standard"/>
    <w:next w:val="Aufzhlungszeichen3"/>
    <w:uiPriority w:val="99"/>
    <w:unhideWhenUsed/>
    <w:rsid w:val="005825EB"/>
    <w:pPr>
      <w:numPr>
        <w:numId w:val="6"/>
      </w:numPr>
      <w:tabs>
        <w:tab w:val="clear" w:pos="1080"/>
      </w:tabs>
      <w:spacing w:after="200" w:line="276" w:lineRule="auto"/>
      <w:ind w:left="1065" w:hanging="705"/>
      <w:contextualSpacing/>
    </w:pPr>
    <w:rPr>
      <w:rFonts w:ascii="Calibri" w:eastAsia="MS Mincho" w:hAnsi="Calibri"/>
      <w:sz w:val="22"/>
      <w:szCs w:val="22"/>
      <w:lang w:val="en-US" w:eastAsia="en-US"/>
    </w:rPr>
  </w:style>
  <w:style w:type="paragraph" w:customStyle="1" w:styleId="Listennummer1">
    <w:name w:val="Listennummer1"/>
    <w:basedOn w:val="Standard"/>
    <w:next w:val="Listennummer"/>
    <w:uiPriority w:val="99"/>
    <w:unhideWhenUsed/>
    <w:rsid w:val="005825EB"/>
    <w:pPr>
      <w:numPr>
        <w:numId w:val="8"/>
      </w:numPr>
      <w:tabs>
        <w:tab w:val="clear" w:pos="360"/>
        <w:tab w:val="num" w:pos="720"/>
      </w:tabs>
      <w:spacing w:after="200" w:line="276" w:lineRule="auto"/>
      <w:ind w:left="720"/>
      <w:contextualSpacing/>
    </w:pPr>
    <w:rPr>
      <w:rFonts w:ascii="Calibri" w:eastAsia="MS Mincho" w:hAnsi="Calibri"/>
      <w:sz w:val="22"/>
      <w:szCs w:val="22"/>
      <w:lang w:val="en-US" w:eastAsia="en-US"/>
    </w:rPr>
  </w:style>
  <w:style w:type="paragraph" w:customStyle="1" w:styleId="Listennummer21">
    <w:name w:val="Listennummer 21"/>
    <w:basedOn w:val="Standard"/>
    <w:next w:val="Listennummer2"/>
    <w:uiPriority w:val="99"/>
    <w:unhideWhenUsed/>
    <w:rsid w:val="005825EB"/>
    <w:pPr>
      <w:numPr>
        <w:numId w:val="9"/>
      </w:numPr>
      <w:tabs>
        <w:tab w:val="clear" w:pos="720"/>
        <w:tab w:val="num" w:pos="1080"/>
      </w:tabs>
      <w:spacing w:after="200" w:line="276" w:lineRule="auto"/>
      <w:ind w:left="1080"/>
      <w:contextualSpacing/>
    </w:pPr>
    <w:rPr>
      <w:rFonts w:ascii="Calibri" w:eastAsia="MS Mincho" w:hAnsi="Calibri"/>
      <w:sz w:val="22"/>
      <w:szCs w:val="22"/>
      <w:lang w:val="en-US" w:eastAsia="en-US"/>
    </w:rPr>
  </w:style>
  <w:style w:type="paragraph" w:customStyle="1" w:styleId="Listennummer31">
    <w:name w:val="Listennummer 31"/>
    <w:basedOn w:val="Standard"/>
    <w:next w:val="Listennummer3"/>
    <w:uiPriority w:val="99"/>
    <w:unhideWhenUsed/>
    <w:rsid w:val="005825EB"/>
    <w:pPr>
      <w:numPr>
        <w:numId w:val="10"/>
      </w:numPr>
      <w:tabs>
        <w:tab w:val="clear" w:pos="1080"/>
        <w:tab w:val="num" w:pos="1440"/>
      </w:tabs>
      <w:spacing w:after="200" w:line="276" w:lineRule="auto"/>
      <w:ind w:left="1440"/>
      <w:contextualSpacing/>
    </w:pPr>
    <w:rPr>
      <w:rFonts w:ascii="Calibri" w:eastAsia="MS Mincho" w:hAnsi="Calibri"/>
      <w:sz w:val="22"/>
      <w:szCs w:val="22"/>
      <w:lang w:val="en-US" w:eastAsia="en-US"/>
    </w:rPr>
  </w:style>
  <w:style w:type="paragraph" w:customStyle="1" w:styleId="Listenfortsetzung1">
    <w:name w:val="Listenfortsetzung1"/>
    <w:basedOn w:val="Standard"/>
    <w:next w:val="Listenfortsetzung"/>
    <w:uiPriority w:val="99"/>
    <w:unhideWhenUsed/>
    <w:rsid w:val="005825EB"/>
    <w:pPr>
      <w:spacing w:after="120" w:line="276" w:lineRule="auto"/>
      <w:ind w:left="360"/>
      <w:contextualSpacing/>
    </w:pPr>
    <w:rPr>
      <w:rFonts w:ascii="Calibri" w:eastAsia="MS Mincho" w:hAnsi="Calibri"/>
      <w:sz w:val="22"/>
      <w:szCs w:val="22"/>
      <w:lang w:val="en-US" w:eastAsia="en-US"/>
    </w:rPr>
  </w:style>
  <w:style w:type="paragraph" w:customStyle="1" w:styleId="Listenfortsetzung21">
    <w:name w:val="Listenfortsetzung 21"/>
    <w:basedOn w:val="Standard"/>
    <w:next w:val="Listenfortsetzung2"/>
    <w:uiPriority w:val="99"/>
    <w:unhideWhenUsed/>
    <w:rsid w:val="005825EB"/>
    <w:pPr>
      <w:spacing w:after="120" w:line="276" w:lineRule="auto"/>
      <w:ind w:left="720"/>
      <w:contextualSpacing/>
    </w:pPr>
    <w:rPr>
      <w:rFonts w:ascii="Calibri" w:eastAsia="MS Mincho" w:hAnsi="Calibri"/>
      <w:sz w:val="22"/>
      <w:szCs w:val="22"/>
      <w:lang w:val="en-US" w:eastAsia="en-US"/>
    </w:rPr>
  </w:style>
  <w:style w:type="paragraph" w:customStyle="1" w:styleId="Listenfortsetzung31">
    <w:name w:val="Listenfortsetzung 31"/>
    <w:basedOn w:val="Standard"/>
    <w:next w:val="Listenfortsetzung3"/>
    <w:uiPriority w:val="99"/>
    <w:unhideWhenUsed/>
    <w:rsid w:val="005825EB"/>
    <w:pPr>
      <w:spacing w:after="120" w:line="276" w:lineRule="auto"/>
      <w:ind w:left="1080"/>
      <w:contextualSpacing/>
    </w:pPr>
    <w:rPr>
      <w:rFonts w:ascii="Calibri" w:eastAsia="MS Mincho" w:hAnsi="Calibri"/>
      <w:sz w:val="22"/>
      <w:szCs w:val="22"/>
      <w:lang w:val="en-US" w:eastAsia="en-US"/>
    </w:rPr>
  </w:style>
  <w:style w:type="paragraph" w:customStyle="1" w:styleId="Zitat1">
    <w:name w:val="Zitat1"/>
    <w:basedOn w:val="Standard"/>
    <w:next w:val="Standard"/>
    <w:uiPriority w:val="29"/>
    <w:qFormat/>
    <w:rsid w:val="005825EB"/>
    <w:pPr>
      <w:spacing w:after="200" w:line="276" w:lineRule="auto"/>
    </w:pPr>
    <w:rPr>
      <w:rFonts w:ascii="Calibri" w:eastAsia="MS Mincho" w:hAnsi="Calibri"/>
      <w:i/>
      <w:iCs/>
      <w:color w:val="000000"/>
      <w:sz w:val="22"/>
      <w:szCs w:val="22"/>
      <w:lang w:val="en-US" w:eastAsia="en-US"/>
    </w:rPr>
  </w:style>
  <w:style w:type="character" w:customStyle="1" w:styleId="ZitatZchn">
    <w:name w:val="Zitat Zchn"/>
    <w:basedOn w:val="Absatz-Standardschriftart"/>
    <w:link w:val="Zitat"/>
    <w:uiPriority w:val="29"/>
    <w:rsid w:val="005825EB"/>
    <w:rPr>
      <w:rFonts w:ascii="Calibri" w:hAnsi="Calibri"/>
      <w:i/>
      <w:iCs/>
      <w:color w:val="000000"/>
    </w:rPr>
  </w:style>
  <w:style w:type="paragraph" w:customStyle="1" w:styleId="Beschriftung1">
    <w:name w:val="Beschriftung1"/>
    <w:basedOn w:val="Standard"/>
    <w:next w:val="Standard"/>
    <w:uiPriority w:val="35"/>
    <w:semiHidden/>
    <w:unhideWhenUsed/>
    <w:qFormat/>
    <w:rsid w:val="005825EB"/>
    <w:pPr>
      <w:spacing w:after="200"/>
    </w:pPr>
    <w:rPr>
      <w:rFonts w:ascii="Calibri" w:eastAsia="MS Mincho" w:hAnsi="Calibri"/>
      <w:b/>
      <w:bCs/>
      <w:color w:val="4F81BD"/>
      <w:sz w:val="18"/>
      <w:szCs w:val="18"/>
      <w:lang w:val="en-US" w:eastAsia="en-US"/>
    </w:rPr>
  </w:style>
  <w:style w:type="character" w:styleId="Fett">
    <w:name w:val="Strong"/>
    <w:basedOn w:val="Absatz-Standardschriftart"/>
    <w:uiPriority w:val="22"/>
    <w:qFormat/>
    <w:rsid w:val="005825EB"/>
    <w:rPr>
      <w:b/>
      <w:bCs/>
    </w:rPr>
  </w:style>
  <w:style w:type="character" w:styleId="Hervorhebung">
    <w:name w:val="Emphasis"/>
    <w:basedOn w:val="Absatz-Standardschriftart"/>
    <w:uiPriority w:val="20"/>
    <w:qFormat/>
    <w:rsid w:val="005825EB"/>
    <w:rPr>
      <w:i/>
      <w:iCs/>
    </w:rPr>
  </w:style>
  <w:style w:type="paragraph" w:customStyle="1" w:styleId="IntensivesZitat1">
    <w:name w:val="Intensives Zitat1"/>
    <w:basedOn w:val="Standard"/>
    <w:next w:val="Standard"/>
    <w:uiPriority w:val="30"/>
    <w:qFormat/>
    <w:rsid w:val="005825EB"/>
    <w:pPr>
      <w:pBdr>
        <w:bottom w:val="single" w:sz="4" w:space="4" w:color="4F81BD"/>
      </w:pBdr>
      <w:spacing w:before="200" w:after="280" w:line="276" w:lineRule="auto"/>
      <w:ind w:left="936" w:right="936"/>
    </w:pPr>
    <w:rPr>
      <w:rFonts w:ascii="Calibri" w:eastAsia="MS Mincho" w:hAnsi="Calibri"/>
      <w:b/>
      <w:bCs/>
      <w:i/>
      <w:iCs/>
      <w:color w:val="4F81BD"/>
      <w:sz w:val="22"/>
      <w:szCs w:val="22"/>
      <w:lang w:val="en-US" w:eastAsia="en-US"/>
    </w:rPr>
  </w:style>
  <w:style w:type="character" w:customStyle="1" w:styleId="IntensivesZitatZchn">
    <w:name w:val="Intensives Zitat Zchn"/>
    <w:basedOn w:val="Absatz-Standardschriftart"/>
    <w:link w:val="IntensivesZitat"/>
    <w:uiPriority w:val="30"/>
    <w:rsid w:val="005825EB"/>
    <w:rPr>
      <w:rFonts w:ascii="Calibri" w:hAnsi="Calibri"/>
      <w:b/>
      <w:bCs/>
      <w:i/>
      <w:iCs/>
      <w:color w:val="4F81BD"/>
    </w:rPr>
  </w:style>
  <w:style w:type="character" w:customStyle="1" w:styleId="SchwacheHervorhebung1">
    <w:name w:val="Schwache Hervorhebung1"/>
    <w:basedOn w:val="Absatz-Standardschriftart"/>
    <w:uiPriority w:val="19"/>
    <w:qFormat/>
    <w:rsid w:val="005825EB"/>
    <w:rPr>
      <w:i/>
      <w:iCs/>
      <w:color w:val="808080"/>
    </w:rPr>
  </w:style>
  <w:style w:type="character" w:customStyle="1" w:styleId="IntensiveHervorhebung1">
    <w:name w:val="Intensive Hervorhebung1"/>
    <w:basedOn w:val="Absatz-Standardschriftart"/>
    <w:uiPriority w:val="21"/>
    <w:qFormat/>
    <w:rsid w:val="005825EB"/>
    <w:rPr>
      <w:b/>
      <w:bCs/>
      <w:i/>
      <w:iCs/>
      <w:color w:val="4F81BD"/>
    </w:rPr>
  </w:style>
  <w:style w:type="character" w:customStyle="1" w:styleId="SchwacherVerweis1">
    <w:name w:val="Schwacher Verweis1"/>
    <w:basedOn w:val="Absatz-Standardschriftart"/>
    <w:uiPriority w:val="31"/>
    <w:qFormat/>
    <w:rsid w:val="005825EB"/>
    <w:rPr>
      <w:smallCaps/>
      <w:color w:val="C0504D"/>
      <w:u w:val="single"/>
    </w:rPr>
  </w:style>
  <w:style w:type="character" w:customStyle="1" w:styleId="IntensiverVerweis1">
    <w:name w:val="Intensiver Verweis1"/>
    <w:basedOn w:val="Absatz-Standardschriftart"/>
    <w:uiPriority w:val="32"/>
    <w:qFormat/>
    <w:rsid w:val="005825EB"/>
    <w:rPr>
      <w:b/>
      <w:bCs/>
      <w:smallCaps/>
      <w:color w:val="C0504D"/>
      <w:spacing w:val="5"/>
      <w:u w:val="single"/>
    </w:rPr>
  </w:style>
  <w:style w:type="character" w:styleId="Buchtitel">
    <w:name w:val="Book Title"/>
    <w:basedOn w:val="Absatz-Standardschriftart"/>
    <w:uiPriority w:val="33"/>
    <w:qFormat/>
    <w:rsid w:val="005825EB"/>
    <w:rPr>
      <w:b/>
      <w:bCs/>
      <w:smallCaps/>
      <w:spacing w:val="5"/>
    </w:rPr>
  </w:style>
  <w:style w:type="paragraph" w:customStyle="1" w:styleId="Inhaltsverzeichnisberschrift1">
    <w:name w:val="Inhaltsverzeichnisüberschrift1"/>
    <w:basedOn w:val="berschrift1"/>
    <w:next w:val="Standard"/>
    <w:uiPriority w:val="39"/>
    <w:semiHidden/>
    <w:unhideWhenUsed/>
    <w:qFormat/>
    <w:rsid w:val="005825EB"/>
    <w:pPr>
      <w:keepLines/>
      <w:spacing w:before="480" w:line="276" w:lineRule="auto"/>
      <w:outlineLvl w:val="9"/>
    </w:pPr>
    <w:rPr>
      <w:rFonts w:ascii="Calibri" w:eastAsia="MS Gothic" w:hAnsi="Calibri"/>
      <w:b w:val="0"/>
      <w:bCs/>
      <w:color w:val="365F91"/>
      <w:szCs w:val="28"/>
      <w:lang w:val="en-US" w:eastAsia="en-US"/>
    </w:rPr>
  </w:style>
  <w:style w:type="table" w:customStyle="1" w:styleId="Tabellenraster1">
    <w:name w:val="Tabellenraster1"/>
    <w:basedOn w:val="NormaleTabelle"/>
    <w:next w:val="Tabellenraster"/>
    <w:uiPriority w:val="59"/>
    <w:rsid w:val="005825EB"/>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next w:val="HelleSchattierung"/>
    <w:uiPriority w:val="60"/>
    <w:rsid w:val="005825EB"/>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NormaleTabelle"/>
    <w:next w:val="HelleSchattierung-Akzent1"/>
    <w:uiPriority w:val="60"/>
    <w:rsid w:val="005825EB"/>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
    <w:name w:val="Helle Schattierung - Akzent 21"/>
    <w:basedOn w:val="NormaleTabelle"/>
    <w:next w:val="HelleSchattierung-Akzent2"/>
    <w:uiPriority w:val="60"/>
    <w:rsid w:val="005825EB"/>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
    <w:name w:val="Helle Schattierung - Akzent 31"/>
    <w:basedOn w:val="NormaleTabelle"/>
    <w:next w:val="HelleSchattierung-Akzent3"/>
    <w:uiPriority w:val="60"/>
    <w:rsid w:val="005825EB"/>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
    <w:name w:val="Helle Schattierung - Akzent 41"/>
    <w:basedOn w:val="NormaleTabelle"/>
    <w:next w:val="HelleSchattierung-Akzent4"/>
    <w:uiPriority w:val="60"/>
    <w:rsid w:val="005825EB"/>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
    <w:name w:val="Helle Schattierung - Akzent 51"/>
    <w:basedOn w:val="NormaleTabelle"/>
    <w:next w:val="HelleSchattierung-Akzent5"/>
    <w:uiPriority w:val="60"/>
    <w:rsid w:val="005825EB"/>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
    <w:name w:val="Helle Schattierung - Akzent 61"/>
    <w:basedOn w:val="NormaleTabelle"/>
    <w:next w:val="HelleSchattierung-Akzent6"/>
    <w:uiPriority w:val="60"/>
    <w:rsid w:val="005825EB"/>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Liste1">
    <w:name w:val="Helle Liste1"/>
    <w:basedOn w:val="NormaleTabelle"/>
    <w:next w:val="HelleListe"/>
    <w:uiPriority w:val="61"/>
    <w:rsid w:val="005825EB"/>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NormaleTabelle"/>
    <w:next w:val="HelleListe-Akzent1"/>
    <w:uiPriority w:val="61"/>
    <w:rsid w:val="005825EB"/>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
    <w:name w:val="Helle Liste - Akzent 21"/>
    <w:basedOn w:val="NormaleTabelle"/>
    <w:next w:val="HelleListe-Akzent2"/>
    <w:uiPriority w:val="61"/>
    <w:rsid w:val="005825EB"/>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
    <w:name w:val="Helle Liste - Akzent 31"/>
    <w:basedOn w:val="NormaleTabelle"/>
    <w:next w:val="HelleListe-Akzent3"/>
    <w:uiPriority w:val="61"/>
    <w:rsid w:val="005825EB"/>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
    <w:name w:val="Helle Liste - Akzent 41"/>
    <w:basedOn w:val="NormaleTabelle"/>
    <w:next w:val="HelleListe-Akzent4"/>
    <w:uiPriority w:val="61"/>
    <w:rsid w:val="005825EB"/>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
    <w:name w:val="Helle Liste - Akzent 51"/>
    <w:basedOn w:val="NormaleTabelle"/>
    <w:next w:val="HelleListe-Akzent5"/>
    <w:uiPriority w:val="61"/>
    <w:rsid w:val="005825EB"/>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
    <w:name w:val="Helle Liste - Akzent 61"/>
    <w:basedOn w:val="NormaleTabelle"/>
    <w:next w:val="HelleListe-Akzent6"/>
    <w:uiPriority w:val="61"/>
    <w:rsid w:val="005825EB"/>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Raster1">
    <w:name w:val="Helles Raster1"/>
    <w:basedOn w:val="NormaleTabelle"/>
    <w:next w:val="HellesRaster"/>
    <w:uiPriority w:val="62"/>
    <w:rsid w:val="005825EB"/>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NormaleTabelle"/>
    <w:next w:val="HellesRaster-Akzent1"/>
    <w:uiPriority w:val="62"/>
    <w:rsid w:val="005825EB"/>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
    <w:name w:val="Helles Raster - Akzent 21"/>
    <w:basedOn w:val="NormaleTabelle"/>
    <w:next w:val="HellesRaster-Akzent2"/>
    <w:uiPriority w:val="62"/>
    <w:rsid w:val="005825EB"/>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
    <w:name w:val="Helles Raster - Akzent 31"/>
    <w:basedOn w:val="NormaleTabelle"/>
    <w:next w:val="HellesRaster-Akzent3"/>
    <w:uiPriority w:val="62"/>
    <w:rsid w:val="005825EB"/>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
    <w:name w:val="Helles Raster - Akzent 41"/>
    <w:basedOn w:val="NormaleTabelle"/>
    <w:next w:val="HellesRaster-Akzent4"/>
    <w:uiPriority w:val="62"/>
    <w:rsid w:val="005825EB"/>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
    <w:name w:val="Helles Raster - Akzent 51"/>
    <w:basedOn w:val="NormaleTabelle"/>
    <w:next w:val="HellesRaster-Akzent5"/>
    <w:uiPriority w:val="62"/>
    <w:rsid w:val="005825EB"/>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
    <w:name w:val="Helles Raster - Akzent 61"/>
    <w:basedOn w:val="NormaleTabelle"/>
    <w:next w:val="HellesRaster-Akzent6"/>
    <w:uiPriority w:val="62"/>
    <w:rsid w:val="005825EB"/>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Schattierung11">
    <w:name w:val="Mittlere Schattierung 11"/>
    <w:basedOn w:val="NormaleTabelle"/>
    <w:next w:val="MittlereSchattierung1"/>
    <w:uiPriority w:val="63"/>
    <w:rsid w:val="005825EB"/>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next w:val="MittlereSchattierung1-Akzent1"/>
    <w:uiPriority w:val="63"/>
    <w:rsid w:val="005825EB"/>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
    <w:name w:val="Mittlere Schattierung 1 - Akzent 21"/>
    <w:basedOn w:val="NormaleTabelle"/>
    <w:next w:val="MittlereSchattierung1-Akzent2"/>
    <w:uiPriority w:val="63"/>
    <w:rsid w:val="005825EB"/>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
    <w:name w:val="Mittlere Schattierung 1 - Akzent 31"/>
    <w:basedOn w:val="NormaleTabelle"/>
    <w:next w:val="MittlereSchattierung1-Akzent3"/>
    <w:uiPriority w:val="63"/>
    <w:rsid w:val="005825EB"/>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
    <w:name w:val="Mittlere Schattierung 1 - Akzent 41"/>
    <w:basedOn w:val="NormaleTabelle"/>
    <w:next w:val="MittlereSchattierung1-Akzent4"/>
    <w:uiPriority w:val="63"/>
    <w:rsid w:val="005825EB"/>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
    <w:name w:val="Mittlere Schattierung 1 - Akzent 51"/>
    <w:basedOn w:val="NormaleTabelle"/>
    <w:next w:val="MittlereSchattierung1-Akzent5"/>
    <w:uiPriority w:val="63"/>
    <w:rsid w:val="005825EB"/>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
    <w:name w:val="Mittlere Schattierung 1 - Akzent 61"/>
    <w:basedOn w:val="NormaleTabelle"/>
    <w:next w:val="MittlereSchattierung1-Akzent6"/>
    <w:uiPriority w:val="63"/>
    <w:rsid w:val="005825EB"/>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
    <w:name w:val="Mittlere Schattierung 21"/>
    <w:basedOn w:val="NormaleTabelle"/>
    <w:next w:val="MittlereSchattierung2"/>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next w:val="MittlereSchattierung2-Akzent1"/>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NormaleTabelle"/>
    <w:next w:val="MittlereSchattierung2-Akzent2"/>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NormaleTabelle"/>
    <w:next w:val="MittlereSchattierung2-Akzent3"/>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NormaleTabelle"/>
    <w:next w:val="MittlereSchattierung2-Akzent4"/>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NormaleTabelle"/>
    <w:next w:val="MittlereSchattierung2-Akzent5"/>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NormaleTabelle"/>
    <w:next w:val="MittlereSchattierung2-Akzent6"/>
    <w:uiPriority w:val="64"/>
    <w:rsid w:val="005825EB"/>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NormaleTabelle"/>
    <w:next w:val="MittlereListe1"/>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NormaleTabelle"/>
    <w:next w:val="MittlereListe1-Akzent1"/>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
    <w:name w:val="Mittlere Liste 1 - Akzent 21"/>
    <w:basedOn w:val="NormaleTabelle"/>
    <w:next w:val="MittlereListe1-Akzent2"/>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
    <w:name w:val="Mittlere Liste 1 - Akzent 31"/>
    <w:basedOn w:val="NormaleTabelle"/>
    <w:next w:val="MittlereListe1-Akzent3"/>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
    <w:name w:val="Mittlere Liste 1 - Akzent 41"/>
    <w:basedOn w:val="NormaleTabelle"/>
    <w:next w:val="MittlereListe1-Akzent4"/>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
    <w:name w:val="Mittlere Liste 1 - Akzent 51"/>
    <w:basedOn w:val="NormaleTabelle"/>
    <w:next w:val="MittlereListe1-Akzent5"/>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
    <w:name w:val="Mittlere Liste 1 - Akzent 61"/>
    <w:basedOn w:val="NormaleTabelle"/>
    <w:next w:val="MittlereListe1-Akzent6"/>
    <w:uiPriority w:val="65"/>
    <w:rsid w:val="005825EB"/>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
    <w:name w:val="Mittlere Liste 21"/>
    <w:basedOn w:val="NormaleTabelle"/>
    <w:next w:val="MittlereListe2"/>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
    <w:name w:val="Mittlere Liste 2 - Akzent 11"/>
    <w:basedOn w:val="NormaleTabelle"/>
    <w:next w:val="MittlereListe2-Akzent1"/>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
    <w:name w:val="Mittlere Liste 2 - Akzent 21"/>
    <w:basedOn w:val="NormaleTabelle"/>
    <w:next w:val="MittlereListe2-Akzent2"/>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
    <w:name w:val="Mittlere Liste 2 - Akzent 31"/>
    <w:basedOn w:val="NormaleTabelle"/>
    <w:next w:val="MittlereListe2-Akzent3"/>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
    <w:name w:val="Mittlere Liste 2 - Akzent 41"/>
    <w:basedOn w:val="NormaleTabelle"/>
    <w:next w:val="MittlereListe2-Akzent4"/>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
    <w:name w:val="Mittlere Liste 2 - Akzent 51"/>
    <w:basedOn w:val="NormaleTabelle"/>
    <w:next w:val="MittlereListe2-Akzent5"/>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
    <w:name w:val="Mittlere Liste 2 - Akzent 61"/>
    <w:basedOn w:val="NormaleTabelle"/>
    <w:next w:val="MittlereListe2-Akzent6"/>
    <w:uiPriority w:val="66"/>
    <w:rsid w:val="005825EB"/>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Raster11">
    <w:name w:val="Mittleres Raster 11"/>
    <w:basedOn w:val="NormaleTabelle"/>
    <w:next w:val="MittleresRaster1"/>
    <w:uiPriority w:val="67"/>
    <w:rsid w:val="005825EB"/>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
    <w:name w:val="Mittleres Raster 1 - Akzent 11"/>
    <w:basedOn w:val="NormaleTabelle"/>
    <w:next w:val="MittleresRaster1-Akzent1"/>
    <w:uiPriority w:val="67"/>
    <w:rsid w:val="005825EB"/>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
    <w:name w:val="Mittleres Raster 1 - Akzent 21"/>
    <w:basedOn w:val="NormaleTabelle"/>
    <w:next w:val="MittleresRaster1-Akzent2"/>
    <w:uiPriority w:val="67"/>
    <w:rsid w:val="005825EB"/>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
    <w:name w:val="Mittleres Raster 1 - Akzent 31"/>
    <w:basedOn w:val="NormaleTabelle"/>
    <w:next w:val="MittleresRaster1-Akzent3"/>
    <w:uiPriority w:val="67"/>
    <w:rsid w:val="005825EB"/>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
    <w:name w:val="Mittleres Raster 1 - Akzent 41"/>
    <w:basedOn w:val="NormaleTabelle"/>
    <w:next w:val="MittleresRaster1-Akzent4"/>
    <w:uiPriority w:val="67"/>
    <w:rsid w:val="005825EB"/>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
    <w:name w:val="Mittleres Raster 1 - Akzent 51"/>
    <w:basedOn w:val="NormaleTabelle"/>
    <w:next w:val="MittleresRaster1-Akzent5"/>
    <w:uiPriority w:val="67"/>
    <w:rsid w:val="005825EB"/>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
    <w:name w:val="Mittleres Raster 1 - Akzent 61"/>
    <w:basedOn w:val="NormaleTabelle"/>
    <w:next w:val="MittleresRaster1-Akzent6"/>
    <w:uiPriority w:val="67"/>
    <w:rsid w:val="005825EB"/>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
    <w:name w:val="Mittleres Raster 21"/>
    <w:basedOn w:val="NormaleTabelle"/>
    <w:next w:val="MittleresRaster2"/>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
    <w:name w:val="Mittleres Raster 2 - Akzent 11"/>
    <w:basedOn w:val="NormaleTabelle"/>
    <w:next w:val="MittleresRaster2-Akzent1"/>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
    <w:name w:val="Mittleres Raster 2 - Akzent 21"/>
    <w:basedOn w:val="NormaleTabelle"/>
    <w:next w:val="MittleresRaster2-Akzent2"/>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
    <w:name w:val="Mittleres Raster 2 - Akzent 31"/>
    <w:basedOn w:val="NormaleTabelle"/>
    <w:next w:val="MittleresRaster2-Akzent3"/>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
    <w:name w:val="Mittleres Raster 2 - Akzent 41"/>
    <w:basedOn w:val="NormaleTabelle"/>
    <w:next w:val="MittleresRaster2-Akzent4"/>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
    <w:name w:val="Mittleres Raster 2 - Akzent 51"/>
    <w:basedOn w:val="NormaleTabelle"/>
    <w:next w:val="MittleresRaster2-Akzent5"/>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
    <w:name w:val="Mittleres Raster 2 - Akzent 61"/>
    <w:basedOn w:val="NormaleTabelle"/>
    <w:next w:val="MittleresRaster2-Akzent6"/>
    <w:uiPriority w:val="68"/>
    <w:rsid w:val="005825EB"/>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
    <w:name w:val="Mittleres Raster 31"/>
    <w:basedOn w:val="NormaleTabelle"/>
    <w:next w:val="MittleresRaster3"/>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
    <w:name w:val="Mittleres Raster 3 - Akzent 11"/>
    <w:basedOn w:val="NormaleTabelle"/>
    <w:next w:val="MittleresRaster3-Akzent1"/>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
    <w:name w:val="Mittleres Raster 3 - Akzent 21"/>
    <w:basedOn w:val="NormaleTabelle"/>
    <w:next w:val="MittleresRaster3-Akzent2"/>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
    <w:name w:val="Mittleres Raster 3 - Akzent 31"/>
    <w:basedOn w:val="NormaleTabelle"/>
    <w:next w:val="MittleresRaster3-Akzent3"/>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
    <w:name w:val="Mittleres Raster 3 - Akzent 41"/>
    <w:basedOn w:val="NormaleTabelle"/>
    <w:next w:val="MittleresRaster3-Akzent4"/>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
    <w:name w:val="Mittleres Raster 3 - Akzent 51"/>
    <w:basedOn w:val="NormaleTabelle"/>
    <w:next w:val="MittleresRaster3-Akzent5"/>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
    <w:name w:val="Mittleres Raster 3 - Akzent 61"/>
    <w:basedOn w:val="NormaleTabelle"/>
    <w:next w:val="MittleresRaster3-Akzent6"/>
    <w:uiPriority w:val="69"/>
    <w:rsid w:val="005825EB"/>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unkleListe1">
    <w:name w:val="Dunkle Liste1"/>
    <w:basedOn w:val="NormaleTabelle"/>
    <w:next w:val="DunkleListe"/>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
    <w:name w:val="Dunkle Liste - Akzent 11"/>
    <w:basedOn w:val="NormaleTabelle"/>
    <w:next w:val="DunkleListe-Akzent1"/>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
    <w:name w:val="Dunkle Liste - Akzent 21"/>
    <w:basedOn w:val="NormaleTabelle"/>
    <w:next w:val="DunkleListe-Akzent2"/>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
    <w:name w:val="Dunkle Liste - Akzent 31"/>
    <w:basedOn w:val="NormaleTabelle"/>
    <w:next w:val="DunkleListe-Akzent3"/>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
    <w:name w:val="Dunkle Liste - Akzent 41"/>
    <w:basedOn w:val="NormaleTabelle"/>
    <w:next w:val="DunkleListe-Akzent4"/>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
    <w:name w:val="Dunkle Liste - Akzent 51"/>
    <w:basedOn w:val="NormaleTabelle"/>
    <w:next w:val="DunkleListe-Akzent5"/>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
    <w:name w:val="Dunkle Liste - Akzent 61"/>
    <w:basedOn w:val="NormaleTabelle"/>
    <w:next w:val="DunkleListe-Akzent6"/>
    <w:uiPriority w:val="70"/>
    <w:rsid w:val="005825EB"/>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Schattierung1">
    <w:name w:val="Farbige Schattierung1"/>
    <w:basedOn w:val="NormaleTabelle"/>
    <w:next w:val="FarbigeSchattierung"/>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
    <w:name w:val="Farbige Schattierung - Akzent 11"/>
    <w:basedOn w:val="NormaleTabelle"/>
    <w:next w:val="FarbigeSchattierung-Akzent1"/>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
    <w:name w:val="Farbige Schattierung - Akzent 21"/>
    <w:basedOn w:val="NormaleTabelle"/>
    <w:next w:val="FarbigeSchattierung-Akzent2"/>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
    <w:name w:val="Farbige Schattierung - Akzent 31"/>
    <w:basedOn w:val="NormaleTabelle"/>
    <w:next w:val="FarbigeSchattierung-Akzent3"/>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
    <w:name w:val="Farbige Schattierung - Akzent 41"/>
    <w:basedOn w:val="NormaleTabelle"/>
    <w:next w:val="FarbigeSchattierung-Akzent4"/>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
    <w:name w:val="Farbige Schattierung - Akzent 51"/>
    <w:basedOn w:val="NormaleTabelle"/>
    <w:next w:val="FarbigeSchattierung-Akzent5"/>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
    <w:name w:val="Farbige Schattierung - Akzent 61"/>
    <w:basedOn w:val="NormaleTabelle"/>
    <w:next w:val="FarbigeSchattierung-Akzent6"/>
    <w:uiPriority w:val="71"/>
    <w:rsid w:val="005825EB"/>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Liste1">
    <w:name w:val="Farbige Liste1"/>
    <w:basedOn w:val="NormaleTabelle"/>
    <w:next w:val="FarbigeListe"/>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
    <w:name w:val="Farbige Liste - Akzent 11"/>
    <w:basedOn w:val="NormaleTabelle"/>
    <w:next w:val="FarbigeListe-Akzent1"/>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
    <w:name w:val="Farbige Liste - Akzent 21"/>
    <w:basedOn w:val="NormaleTabelle"/>
    <w:next w:val="FarbigeListe-Akzent2"/>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
    <w:name w:val="Farbige Liste - Akzent 31"/>
    <w:basedOn w:val="NormaleTabelle"/>
    <w:next w:val="FarbigeListe-Akzent3"/>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
    <w:name w:val="Farbige Liste - Akzent 41"/>
    <w:basedOn w:val="NormaleTabelle"/>
    <w:next w:val="FarbigeListe-Akzent4"/>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
    <w:name w:val="Farbige Liste - Akzent 51"/>
    <w:basedOn w:val="NormaleTabelle"/>
    <w:next w:val="FarbigeListe-Akzent5"/>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
    <w:name w:val="Farbige Liste - Akzent 61"/>
    <w:basedOn w:val="NormaleTabelle"/>
    <w:next w:val="FarbigeListe-Akzent6"/>
    <w:uiPriority w:val="72"/>
    <w:rsid w:val="005825EB"/>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Raster1">
    <w:name w:val="Farbiges Raster1"/>
    <w:basedOn w:val="NormaleTabelle"/>
    <w:next w:val="FarbigesRaster"/>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
    <w:name w:val="Farbiges Raster - Akzent 11"/>
    <w:basedOn w:val="NormaleTabelle"/>
    <w:next w:val="FarbigesRaster-Akzent1"/>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
    <w:name w:val="Farbiges Raster - Akzent 21"/>
    <w:basedOn w:val="NormaleTabelle"/>
    <w:next w:val="FarbigesRaster-Akzent2"/>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
    <w:name w:val="Farbiges Raster - Akzent 31"/>
    <w:basedOn w:val="NormaleTabelle"/>
    <w:next w:val="FarbigesRaster-Akzent3"/>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
    <w:name w:val="Farbiges Raster - Akzent 41"/>
    <w:basedOn w:val="NormaleTabelle"/>
    <w:next w:val="FarbigesRaster-Akzent4"/>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
    <w:name w:val="Farbiges Raster - Akzent 51"/>
    <w:basedOn w:val="NormaleTabelle"/>
    <w:next w:val="FarbigesRaster-Akzent5"/>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
    <w:name w:val="Farbiges Raster - Akzent 61"/>
    <w:basedOn w:val="NormaleTabelle"/>
    <w:next w:val="FarbigesRaster-Akzent6"/>
    <w:uiPriority w:val="73"/>
    <w:rsid w:val="005825EB"/>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KeinLeerraum">
    <w:name w:val="No Spacing"/>
    <w:uiPriority w:val="1"/>
    <w:qFormat/>
    <w:rsid w:val="005825EB"/>
    <w:rPr>
      <w:rFonts w:ascii="Arial" w:hAnsi="Arial"/>
      <w:sz w:val="24"/>
      <w:szCs w:val="24"/>
    </w:rPr>
  </w:style>
  <w:style w:type="paragraph" w:styleId="Liste">
    <w:name w:val="List"/>
    <w:basedOn w:val="Standard"/>
    <w:semiHidden/>
    <w:unhideWhenUsed/>
    <w:rsid w:val="005825EB"/>
    <w:pPr>
      <w:ind w:left="283" w:hanging="283"/>
      <w:contextualSpacing/>
    </w:pPr>
  </w:style>
  <w:style w:type="paragraph" w:styleId="Liste2">
    <w:name w:val="List 2"/>
    <w:basedOn w:val="Standard"/>
    <w:semiHidden/>
    <w:unhideWhenUsed/>
    <w:rsid w:val="005825EB"/>
    <w:pPr>
      <w:ind w:left="566" w:hanging="283"/>
      <w:contextualSpacing/>
    </w:pPr>
  </w:style>
  <w:style w:type="paragraph" w:styleId="Liste3">
    <w:name w:val="List 3"/>
    <w:basedOn w:val="Standard"/>
    <w:semiHidden/>
    <w:unhideWhenUsed/>
    <w:rsid w:val="005825EB"/>
    <w:pPr>
      <w:ind w:left="849" w:hanging="283"/>
      <w:contextualSpacing/>
    </w:pPr>
  </w:style>
  <w:style w:type="paragraph" w:styleId="Aufzhlungszeichen">
    <w:name w:val="List Bullet"/>
    <w:basedOn w:val="Standard"/>
    <w:semiHidden/>
    <w:unhideWhenUsed/>
    <w:rsid w:val="005825EB"/>
    <w:pPr>
      <w:tabs>
        <w:tab w:val="num" w:pos="360"/>
      </w:tabs>
      <w:ind w:left="360" w:hanging="360"/>
      <w:contextualSpacing/>
    </w:pPr>
  </w:style>
  <w:style w:type="paragraph" w:styleId="Aufzhlungszeichen2">
    <w:name w:val="List Bullet 2"/>
    <w:basedOn w:val="Standard"/>
    <w:semiHidden/>
    <w:unhideWhenUsed/>
    <w:rsid w:val="005825EB"/>
    <w:pPr>
      <w:tabs>
        <w:tab w:val="num" w:pos="720"/>
      </w:tabs>
      <w:ind w:left="720" w:hanging="360"/>
      <w:contextualSpacing/>
    </w:pPr>
  </w:style>
  <w:style w:type="paragraph" w:styleId="Aufzhlungszeichen3">
    <w:name w:val="List Bullet 3"/>
    <w:basedOn w:val="Standard"/>
    <w:semiHidden/>
    <w:unhideWhenUsed/>
    <w:rsid w:val="005825EB"/>
    <w:pPr>
      <w:tabs>
        <w:tab w:val="num" w:pos="1080"/>
      </w:tabs>
      <w:ind w:left="1080" w:hanging="360"/>
      <w:contextualSpacing/>
    </w:pPr>
  </w:style>
  <w:style w:type="paragraph" w:styleId="Listennummer">
    <w:name w:val="List Number"/>
    <w:basedOn w:val="Standard"/>
    <w:rsid w:val="005825EB"/>
    <w:pPr>
      <w:numPr>
        <w:numId w:val="7"/>
      </w:numPr>
      <w:contextualSpacing/>
    </w:pPr>
  </w:style>
  <w:style w:type="paragraph" w:styleId="Listennummer2">
    <w:name w:val="List Number 2"/>
    <w:basedOn w:val="Standard"/>
    <w:semiHidden/>
    <w:unhideWhenUsed/>
    <w:rsid w:val="005825EB"/>
    <w:pPr>
      <w:tabs>
        <w:tab w:val="num" w:pos="360"/>
      </w:tabs>
      <w:ind w:left="360" w:hanging="360"/>
      <w:contextualSpacing/>
    </w:pPr>
  </w:style>
  <w:style w:type="paragraph" w:styleId="Listennummer3">
    <w:name w:val="List Number 3"/>
    <w:basedOn w:val="Standard"/>
    <w:semiHidden/>
    <w:unhideWhenUsed/>
    <w:rsid w:val="005825EB"/>
    <w:pPr>
      <w:tabs>
        <w:tab w:val="num" w:pos="720"/>
      </w:tabs>
      <w:ind w:left="720" w:hanging="360"/>
      <w:contextualSpacing/>
    </w:pPr>
  </w:style>
  <w:style w:type="paragraph" w:styleId="Listenfortsetzung">
    <w:name w:val="List Continue"/>
    <w:basedOn w:val="Standard"/>
    <w:semiHidden/>
    <w:unhideWhenUsed/>
    <w:rsid w:val="005825EB"/>
    <w:pPr>
      <w:spacing w:after="120"/>
      <w:ind w:left="283"/>
      <w:contextualSpacing/>
    </w:pPr>
  </w:style>
  <w:style w:type="paragraph" w:styleId="Listenfortsetzung2">
    <w:name w:val="List Continue 2"/>
    <w:basedOn w:val="Standard"/>
    <w:semiHidden/>
    <w:unhideWhenUsed/>
    <w:rsid w:val="005825EB"/>
    <w:pPr>
      <w:spacing w:after="120"/>
      <w:ind w:left="566"/>
      <w:contextualSpacing/>
    </w:pPr>
  </w:style>
  <w:style w:type="paragraph" w:styleId="Listenfortsetzung3">
    <w:name w:val="List Continue 3"/>
    <w:basedOn w:val="Standard"/>
    <w:semiHidden/>
    <w:unhideWhenUsed/>
    <w:rsid w:val="005825EB"/>
    <w:pPr>
      <w:spacing w:after="120"/>
      <w:ind w:left="849"/>
      <w:contextualSpacing/>
    </w:pPr>
  </w:style>
  <w:style w:type="paragraph" w:styleId="Zitat">
    <w:name w:val="Quote"/>
    <w:basedOn w:val="Standard"/>
    <w:next w:val="Standard"/>
    <w:link w:val="ZitatZchn"/>
    <w:uiPriority w:val="29"/>
    <w:qFormat/>
    <w:rsid w:val="005825EB"/>
    <w:pPr>
      <w:spacing w:before="200" w:after="160"/>
      <w:ind w:left="864" w:right="864"/>
      <w:jc w:val="center"/>
    </w:pPr>
    <w:rPr>
      <w:rFonts w:ascii="Calibri" w:hAnsi="Calibri"/>
      <w:i/>
      <w:iCs/>
      <w:color w:val="000000"/>
      <w:sz w:val="20"/>
      <w:szCs w:val="20"/>
    </w:rPr>
  </w:style>
  <w:style w:type="character" w:customStyle="1" w:styleId="ZitatZchn1">
    <w:name w:val="Zitat Zchn1"/>
    <w:basedOn w:val="Absatz-Standardschriftart"/>
    <w:uiPriority w:val="29"/>
    <w:rsid w:val="005825EB"/>
    <w:rPr>
      <w:rFonts w:ascii="Arial" w:hAnsi="Arial"/>
      <w:i/>
      <w:iCs/>
      <w:color w:val="404040" w:themeColor="text1" w:themeTint="BF"/>
      <w:sz w:val="24"/>
      <w:szCs w:val="24"/>
    </w:rPr>
  </w:style>
  <w:style w:type="paragraph" w:styleId="IntensivesZitat">
    <w:name w:val="Intense Quote"/>
    <w:basedOn w:val="Standard"/>
    <w:next w:val="Standard"/>
    <w:link w:val="IntensivesZitatZchn"/>
    <w:uiPriority w:val="30"/>
    <w:qFormat/>
    <w:rsid w:val="005825EB"/>
    <w:pPr>
      <w:pBdr>
        <w:top w:val="single" w:sz="4" w:space="10" w:color="4F81BD" w:themeColor="accent1"/>
        <w:bottom w:val="single" w:sz="4" w:space="10" w:color="4F81BD" w:themeColor="accent1"/>
      </w:pBdr>
      <w:spacing w:before="360" w:after="360"/>
      <w:ind w:left="864" w:right="864"/>
      <w:jc w:val="center"/>
    </w:pPr>
    <w:rPr>
      <w:rFonts w:ascii="Calibri" w:hAnsi="Calibri"/>
      <w:b/>
      <w:bCs/>
      <w:i/>
      <w:iCs/>
      <w:color w:val="4F81BD"/>
      <w:sz w:val="20"/>
      <w:szCs w:val="20"/>
    </w:rPr>
  </w:style>
  <w:style w:type="character" w:customStyle="1" w:styleId="IntensivesZitatZchn1">
    <w:name w:val="Intensives Zitat Zchn1"/>
    <w:basedOn w:val="Absatz-Standardschriftart"/>
    <w:uiPriority w:val="30"/>
    <w:rsid w:val="005825EB"/>
    <w:rPr>
      <w:rFonts w:ascii="Arial" w:hAnsi="Arial"/>
      <w:i/>
      <w:iCs/>
      <w:color w:val="4F81BD" w:themeColor="accent1"/>
      <w:sz w:val="24"/>
      <w:szCs w:val="24"/>
    </w:rPr>
  </w:style>
  <w:style w:type="character" w:styleId="SchwacheHervorhebung">
    <w:name w:val="Subtle Emphasis"/>
    <w:basedOn w:val="Absatz-Standardschriftart"/>
    <w:uiPriority w:val="19"/>
    <w:qFormat/>
    <w:rsid w:val="005825EB"/>
    <w:rPr>
      <w:i/>
      <w:iCs/>
      <w:color w:val="404040" w:themeColor="text1" w:themeTint="BF"/>
    </w:rPr>
  </w:style>
  <w:style w:type="character" w:styleId="IntensiveHervorhebung">
    <w:name w:val="Intense Emphasis"/>
    <w:basedOn w:val="Absatz-Standardschriftart"/>
    <w:uiPriority w:val="21"/>
    <w:qFormat/>
    <w:rsid w:val="005825EB"/>
    <w:rPr>
      <w:i/>
      <w:iCs/>
      <w:color w:val="4F81BD" w:themeColor="accent1"/>
    </w:rPr>
  </w:style>
  <w:style w:type="character" w:styleId="SchwacherVerweis">
    <w:name w:val="Subtle Reference"/>
    <w:basedOn w:val="Absatz-Standardschriftart"/>
    <w:uiPriority w:val="31"/>
    <w:qFormat/>
    <w:rsid w:val="005825EB"/>
    <w:rPr>
      <w:smallCaps/>
      <w:color w:val="5A5A5A" w:themeColor="text1" w:themeTint="A5"/>
    </w:rPr>
  </w:style>
  <w:style w:type="character" w:styleId="IntensiverVerweis">
    <w:name w:val="Intense Reference"/>
    <w:basedOn w:val="Absatz-Standardschriftart"/>
    <w:uiPriority w:val="32"/>
    <w:qFormat/>
    <w:rsid w:val="005825EB"/>
    <w:rPr>
      <w:b/>
      <w:bCs/>
      <w:smallCaps/>
      <w:color w:val="4F81BD" w:themeColor="accent1"/>
      <w:spacing w:val="5"/>
    </w:rPr>
  </w:style>
  <w:style w:type="table" w:styleId="HelleSchattierung">
    <w:name w:val="Light Shading"/>
    <w:basedOn w:val="NormaleTabelle"/>
    <w:uiPriority w:val="60"/>
    <w:semiHidden/>
    <w:unhideWhenUsed/>
    <w:rsid w:val="00582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825E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rsid w:val="005825E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rsid w:val="005825E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rsid w:val="005825E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rsid w:val="005825E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5825E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semiHidden/>
    <w:unhideWhenUsed/>
    <w:rsid w:val="00582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82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rsid w:val="00582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rsid w:val="00582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rsid w:val="00582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rsid w:val="00582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582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semiHidden/>
    <w:unhideWhenUsed/>
    <w:rsid w:val="00582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825E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rsid w:val="005825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rsid w:val="005825E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rsid w:val="005825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rsid w:val="005825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5825E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semiHidden/>
    <w:unhideWhenUsed/>
    <w:rsid w:val="00582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82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82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82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82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82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82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82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Liste1">
    <w:name w:val="Medium List 1"/>
    <w:basedOn w:val="NormaleTabelle"/>
    <w:uiPriority w:val="65"/>
    <w:semiHidden/>
    <w:unhideWhenUsed/>
    <w:rsid w:val="00582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825E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rsid w:val="005825E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rsid w:val="005825E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rsid w:val="005825E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rsid w:val="005825E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5825E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semiHidden/>
    <w:unhideWhenUsed/>
    <w:rsid w:val="00582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825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rsid w:val="005825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rsid w:val="005825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rsid w:val="005825E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rsid w:val="005825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5825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825E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582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semiHidden/>
    <w:unhideWhenUsed/>
    <w:rsid w:val="00582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825E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rsid w:val="005825E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rsid w:val="005825E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rsid w:val="005825E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rsid w:val="005825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5825E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semiHidden/>
    <w:unhideWhenUsed/>
    <w:rsid w:val="005825E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825E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825E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825E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rsid w:val="005825E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825E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825E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semiHidden/>
    <w:unhideWhenUsed/>
    <w:rsid w:val="00582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825E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rsid w:val="005825E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rsid w:val="005825E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rsid w:val="005825E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rsid w:val="005825E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5825E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5825E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Inhaltsverzeichnisberschrift">
    <w:name w:val="TOC Heading"/>
    <w:basedOn w:val="berschrift1"/>
    <w:next w:val="Standard"/>
    <w:uiPriority w:val="39"/>
    <w:unhideWhenUsed/>
    <w:qFormat/>
    <w:rsid w:val="002D1664"/>
    <w:pPr>
      <w:keepLines/>
      <w:spacing w:line="259" w:lineRule="auto"/>
      <w:outlineLvl w:val="9"/>
    </w:pPr>
    <w:rPr>
      <w:rFonts w:asciiTheme="majorHAnsi" w:eastAsiaTheme="majorEastAsia" w:hAnsiTheme="majorHAnsi" w:cstheme="majorBidi"/>
      <w:color w:val="365F91" w:themeColor="accent1" w:themeShade="BF"/>
      <w:szCs w:val="32"/>
    </w:rPr>
  </w:style>
  <w:style w:type="paragraph" w:styleId="Verzeichnis4">
    <w:name w:val="toc 4"/>
    <w:basedOn w:val="Standard"/>
    <w:next w:val="Standard"/>
    <w:autoRedefine/>
    <w:uiPriority w:val="39"/>
    <w:unhideWhenUsed/>
    <w:rsid w:val="002B6E0E"/>
    <w:pPr>
      <w:spacing w:after="100"/>
      <w:ind w:left="720"/>
    </w:pPr>
    <w:rPr>
      <w:rFonts w:asciiTheme="minorHAnsi" w:hAnsiTheme="minorHAnsi"/>
      <w:sz w:val="22"/>
    </w:rPr>
  </w:style>
  <w:style w:type="paragraph" w:styleId="Verzeichnis5">
    <w:name w:val="toc 5"/>
    <w:basedOn w:val="Standard"/>
    <w:next w:val="Standard"/>
    <w:autoRedefine/>
    <w:uiPriority w:val="39"/>
    <w:unhideWhenUsed/>
    <w:rsid w:val="008460CB"/>
    <w:pPr>
      <w:spacing w:after="100" w:line="259"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8460CB"/>
    <w:pPr>
      <w:spacing w:after="100" w:line="259"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8460CB"/>
    <w:pPr>
      <w:spacing w:after="100" w:line="259"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8460CB"/>
    <w:pPr>
      <w:spacing w:after="100" w:line="259"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8460CB"/>
    <w:pPr>
      <w:spacing w:after="100" w:line="259" w:lineRule="auto"/>
      <w:ind w:left="1760"/>
    </w:pPr>
    <w:rPr>
      <w:rFonts w:asciiTheme="minorHAnsi" w:eastAsiaTheme="minorEastAsia" w:hAnsiTheme="minorHAnsi" w:cstheme="minorBidi"/>
      <w:sz w:val="22"/>
      <w:szCs w:val="22"/>
    </w:rPr>
  </w:style>
  <w:style w:type="character" w:styleId="NichtaufgelsteErwhnung">
    <w:name w:val="Unresolved Mention"/>
    <w:basedOn w:val="Absatz-Standardschriftart"/>
    <w:uiPriority w:val="99"/>
    <w:semiHidden/>
    <w:unhideWhenUsed/>
    <w:rsid w:val="0084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5535">
      <w:bodyDiv w:val="1"/>
      <w:marLeft w:val="0"/>
      <w:marRight w:val="0"/>
      <w:marTop w:val="0"/>
      <w:marBottom w:val="0"/>
      <w:divBdr>
        <w:top w:val="none" w:sz="0" w:space="0" w:color="auto"/>
        <w:left w:val="none" w:sz="0" w:space="0" w:color="auto"/>
        <w:bottom w:val="none" w:sz="0" w:space="0" w:color="auto"/>
        <w:right w:val="none" w:sz="0" w:space="0" w:color="auto"/>
      </w:divBdr>
    </w:div>
    <w:div w:id="217518238">
      <w:bodyDiv w:val="1"/>
      <w:marLeft w:val="0"/>
      <w:marRight w:val="0"/>
      <w:marTop w:val="0"/>
      <w:marBottom w:val="0"/>
      <w:divBdr>
        <w:top w:val="none" w:sz="0" w:space="0" w:color="auto"/>
        <w:left w:val="none" w:sz="0" w:space="0" w:color="auto"/>
        <w:bottom w:val="none" w:sz="0" w:space="0" w:color="auto"/>
        <w:right w:val="none" w:sz="0" w:space="0" w:color="auto"/>
      </w:divBdr>
    </w:div>
    <w:div w:id="238952391">
      <w:bodyDiv w:val="1"/>
      <w:marLeft w:val="0"/>
      <w:marRight w:val="0"/>
      <w:marTop w:val="0"/>
      <w:marBottom w:val="0"/>
      <w:divBdr>
        <w:top w:val="none" w:sz="0" w:space="0" w:color="auto"/>
        <w:left w:val="none" w:sz="0" w:space="0" w:color="auto"/>
        <w:bottom w:val="none" w:sz="0" w:space="0" w:color="auto"/>
        <w:right w:val="none" w:sz="0" w:space="0" w:color="auto"/>
      </w:divBdr>
    </w:div>
    <w:div w:id="393628305">
      <w:bodyDiv w:val="1"/>
      <w:marLeft w:val="0"/>
      <w:marRight w:val="0"/>
      <w:marTop w:val="0"/>
      <w:marBottom w:val="0"/>
      <w:divBdr>
        <w:top w:val="none" w:sz="0" w:space="0" w:color="auto"/>
        <w:left w:val="none" w:sz="0" w:space="0" w:color="auto"/>
        <w:bottom w:val="none" w:sz="0" w:space="0" w:color="auto"/>
        <w:right w:val="none" w:sz="0" w:space="0" w:color="auto"/>
      </w:divBdr>
    </w:div>
    <w:div w:id="734820337">
      <w:bodyDiv w:val="1"/>
      <w:marLeft w:val="0"/>
      <w:marRight w:val="0"/>
      <w:marTop w:val="0"/>
      <w:marBottom w:val="0"/>
      <w:divBdr>
        <w:top w:val="none" w:sz="0" w:space="0" w:color="auto"/>
        <w:left w:val="none" w:sz="0" w:space="0" w:color="auto"/>
        <w:bottom w:val="none" w:sz="0" w:space="0" w:color="auto"/>
        <w:right w:val="none" w:sz="0" w:space="0" w:color="auto"/>
      </w:divBdr>
    </w:div>
    <w:div w:id="756291204">
      <w:bodyDiv w:val="1"/>
      <w:marLeft w:val="0"/>
      <w:marRight w:val="0"/>
      <w:marTop w:val="0"/>
      <w:marBottom w:val="0"/>
      <w:divBdr>
        <w:top w:val="none" w:sz="0" w:space="0" w:color="auto"/>
        <w:left w:val="none" w:sz="0" w:space="0" w:color="auto"/>
        <w:bottom w:val="none" w:sz="0" w:space="0" w:color="auto"/>
        <w:right w:val="none" w:sz="0" w:space="0" w:color="auto"/>
      </w:divBdr>
    </w:div>
    <w:div w:id="862279673">
      <w:bodyDiv w:val="1"/>
      <w:marLeft w:val="0"/>
      <w:marRight w:val="0"/>
      <w:marTop w:val="0"/>
      <w:marBottom w:val="0"/>
      <w:divBdr>
        <w:top w:val="none" w:sz="0" w:space="0" w:color="auto"/>
        <w:left w:val="none" w:sz="0" w:space="0" w:color="auto"/>
        <w:bottom w:val="none" w:sz="0" w:space="0" w:color="auto"/>
        <w:right w:val="none" w:sz="0" w:space="0" w:color="auto"/>
      </w:divBdr>
    </w:div>
    <w:div w:id="1033307771">
      <w:bodyDiv w:val="1"/>
      <w:marLeft w:val="0"/>
      <w:marRight w:val="0"/>
      <w:marTop w:val="0"/>
      <w:marBottom w:val="0"/>
      <w:divBdr>
        <w:top w:val="none" w:sz="0" w:space="0" w:color="auto"/>
        <w:left w:val="none" w:sz="0" w:space="0" w:color="auto"/>
        <w:bottom w:val="none" w:sz="0" w:space="0" w:color="auto"/>
        <w:right w:val="none" w:sz="0" w:space="0" w:color="auto"/>
      </w:divBdr>
    </w:div>
    <w:div w:id="1266304079">
      <w:bodyDiv w:val="1"/>
      <w:marLeft w:val="0"/>
      <w:marRight w:val="0"/>
      <w:marTop w:val="0"/>
      <w:marBottom w:val="0"/>
      <w:divBdr>
        <w:top w:val="none" w:sz="0" w:space="0" w:color="auto"/>
        <w:left w:val="none" w:sz="0" w:space="0" w:color="auto"/>
        <w:bottom w:val="none" w:sz="0" w:space="0" w:color="auto"/>
        <w:right w:val="none" w:sz="0" w:space="0" w:color="auto"/>
      </w:divBdr>
    </w:div>
    <w:div w:id="1714189064">
      <w:bodyDiv w:val="1"/>
      <w:marLeft w:val="0"/>
      <w:marRight w:val="0"/>
      <w:marTop w:val="0"/>
      <w:marBottom w:val="0"/>
      <w:divBdr>
        <w:top w:val="none" w:sz="0" w:space="0" w:color="auto"/>
        <w:left w:val="none" w:sz="0" w:space="0" w:color="auto"/>
        <w:bottom w:val="none" w:sz="0" w:space="0" w:color="auto"/>
        <w:right w:val="none" w:sz="0" w:space="0" w:color="auto"/>
      </w:divBdr>
    </w:div>
    <w:div w:id="1783039618">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0A9F10-0285-4C06-9CFE-B8C504B68287}">
  <ds:schemaRefs>
    <ds:schemaRef ds:uri="http://schemas.openxmlformats.org/officeDocument/2006/bibliography"/>
  </ds:schemaRefs>
</ds:datastoreItem>
</file>

<file path=customXml/itemProps2.xml><?xml version="1.0" encoding="utf-8"?>
<ds:datastoreItem xmlns:ds="http://schemas.openxmlformats.org/officeDocument/2006/customXml" ds:itemID="{9D984B42-C9F8-4017-BAEB-D5A9C318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25273</Words>
  <Characters>159222</Characters>
  <Application>Microsoft Office Word</Application>
  <DocSecurity>0</DocSecurity>
  <Lines>1326</Lines>
  <Paragraphs>368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184127</CharactersWithSpaces>
  <SharedDoc>false</SharedDoc>
  <HLinks>
    <vt:vector size="6" baseType="variant">
      <vt:variant>
        <vt:i4>3407964</vt:i4>
      </vt:variant>
      <vt:variant>
        <vt:i4>0</vt:i4>
      </vt:variant>
      <vt:variant>
        <vt:i4>0</vt:i4>
      </vt:variant>
      <vt:variant>
        <vt:i4>5</vt:i4>
      </vt:variant>
      <vt:variant>
        <vt:lpwstr>mailto:Hotline-qb@itsg.de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Abt. QS-V</dc:creator>
  <cp:lastModifiedBy>Martin Schöbel</cp:lastModifiedBy>
  <cp:revision>17</cp:revision>
  <dcterms:created xsi:type="dcterms:W3CDTF">2024-03-21T09:49:00Z</dcterms:created>
  <dcterms:modified xsi:type="dcterms:W3CDTF">2025-04-24T13:03:00Z</dcterms:modified>
</cp:coreProperties>
</file>