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6457C" w14:textId="62F45C85" w:rsidR="00C56331" w:rsidRPr="00C56331" w:rsidRDefault="00C56331" w:rsidP="00C56331">
      <w:pPr>
        <w:pStyle w:val="Untertitel"/>
        <w:spacing w:line="240" w:lineRule="auto"/>
        <w:rPr>
          <w:sz w:val="60"/>
          <w:szCs w:val="60"/>
        </w:rPr>
      </w:pPr>
      <w:bookmarkStart w:id="0" w:name="_Hlk53135240"/>
      <w:r w:rsidRPr="00C56331">
        <w:rPr>
          <w:sz w:val="60"/>
          <w:szCs w:val="60"/>
        </w:rPr>
        <w:t xml:space="preserve">Gelegenheit zur </w:t>
      </w:r>
      <w:r w:rsidRPr="00C56331">
        <w:rPr>
          <w:sz w:val="60"/>
          <w:szCs w:val="60"/>
        </w:rPr>
        <w:br/>
        <w:t xml:space="preserve">Abgabe erster </w:t>
      </w:r>
      <w:r w:rsidRPr="00C56331">
        <w:rPr>
          <w:sz w:val="60"/>
          <w:szCs w:val="60"/>
        </w:rPr>
        <w:br/>
        <w:t>Einschätzungen</w:t>
      </w:r>
    </w:p>
    <w:p w14:paraId="068020DE" w14:textId="37FDD30C" w:rsidR="00E914BC" w:rsidRPr="00B874D6" w:rsidRDefault="00921C2B" w:rsidP="00B874D6">
      <w:pPr>
        <w:pStyle w:val="Untertitel"/>
      </w:pPr>
      <w:r>
        <w:t>zu Beratungen des</w:t>
      </w:r>
      <w:r w:rsidR="00081D3F" w:rsidRPr="00B874D6">
        <w:t xml:space="preserve"> Gemeinsamen </w:t>
      </w:r>
      <w:bookmarkStart w:id="1" w:name="_Hlk53135098"/>
      <w:r w:rsidR="00081D3F" w:rsidRPr="00B874D6">
        <w:t xml:space="preserve">Bundesausschusses </w:t>
      </w:r>
      <w:bookmarkEnd w:id="1"/>
      <w:r w:rsidR="00081D3F" w:rsidRPr="00B874D6">
        <w:t xml:space="preserve">über eine </w:t>
      </w:r>
      <w:r w:rsidR="007A05C1" w:rsidRPr="00B874D6">
        <w:t>Richtlinie</w:t>
      </w:r>
      <w:r w:rsidR="002A48EE" w:rsidRPr="00B874D6">
        <w:t xml:space="preserve"> </w:t>
      </w:r>
      <w:r>
        <w:t>zur Erprobung</w:t>
      </w:r>
      <w:r w:rsidR="007A05C1" w:rsidRPr="00B874D6">
        <w:t>:</w:t>
      </w:r>
    </w:p>
    <w:p w14:paraId="7C79987F" w14:textId="119C3068" w:rsidR="00307EB0" w:rsidRDefault="00763F0B" w:rsidP="00B4661C">
      <w:pPr>
        <w:pStyle w:val="Kurzbezeichnung"/>
        <w:spacing w:after="0"/>
      </w:pPr>
      <w:bookmarkStart w:id="2" w:name="_Hlk214549646"/>
      <w:bookmarkEnd w:id="0"/>
      <w:r>
        <w:t xml:space="preserve">Kardiale Kontraktilitätsmodulation (CCM) bei Herzinsuffizienz </w:t>
      </w:r>
      <w:r w:rsidR="00890DDA">
        <w:t xml:space="preserve">der </w:t>
      </w:r>
      <w:r>
        <w:t xml:space="preserve">NYHA </w:t>
      </w:r>
      <w:r w:rsidR="00890DDA">
        <w:t xml:space="preserve">Klasse </w:t>
      </w:r>
      <w:r>
        <w:t>III</w:t>
      </w:r>
    </w:p>
    <w:bookmarkEnd w:id="2"/>
    <w:p w14:paraId="5FDC34A6" w14:textId="77777777" w:rsidR="00A07F1B" w:rsidRDefault="00A07F1B" w:rsidP="00921C2B">
      <w:pPr>
        <w:pStyle w:val="GBAStandard"/>
      </w:pPr>
    </w:p>
    <w:p w14:paraId="1DDCAF88" w14:textId="41C960EC" w:rsidR="003E12F0" w:rsidRDefault="003E12F0" w:rsidP="0067492C">
      <w:pPr>
        <w:pStyle w:val="GBAStandard"/>
        <w:rPr>
          <w:rFonts w:cs="Arial"/>
        </w:rPr>
      </w:pPr>
      <w:r w:rsidRPr="002054AD">
        <w:rPr>
          <w:rFonts w:cs="Arial"/>
        </w:rPr>
        <w:t xml:space="preserve">Am </w:t>
      </w:r>
      <w:r w:rsidR="00890DDA">
        <w:rPr>
          <w:rFonts w:cs="Arial"/>
        </w:rPr>
        <w:t>18</w:t>
      </w:r>
      <w:r w:rsidR="004260A1" w:rsidRPr="00231E6B">
        <w:rPr>
          <w:rFonts w:cs="Arial"/>
        </w:rPr>
        <w:t xml:space="preserve">. </w:t>
      </w:r>
      <w:r w:rsidR="00890DDA">
        <w:rPr>
          <w:rFonts w:cs="Arial"/>
        </w:rPr>
        <w:t xml:space="preserve">September </w:t>
      </w:r>
      <w:r w:rsidR="004260A1" w:rsidRPr="00231E6B">
        <w:rPr>
          <w:rFonts w:cs="Arial"/>
        </w:rPr>
        <w:t>202</w:t>
      </w:r>
      <w:r w:rsidR="008815CA">
        <w:rPr>
          <w:rFonts w:cs="Arial"/>
        </w:rPr>
        <w:t>5</w:t>
      </w:r>
      <w:r w:rsidRPr="002054AD">
        <w:rPr>
          <w:rFonts w:cs="Arial"/>
        </w:rPr>
        <w:t xml:space="preserve"> hat</w:t>
      </w:r>
      <w:r w:rsidRPr="00DC772D">
        <w:rPr>
          <w:rFonts w:cs="Arial"/>
        </w:rPr>
        <w:t xml:space="preserve"> der </w:t>
      </w:r>
      <w:r>
        <w:rPr>
          <w:rFonts w:cs="Arial"/>
        </w:rPr>
        <w:t>Gemeinsame Bundesausschuss (</w:t>
      </w:r>
      <w:r w:rsidRPr="00DC772D">
        <w:rPr>
          <w:rFonts w:cs="Arial"/>
        </w:rPr>
        <w:t>G</w:t>
      </w:r>
      <w:r>
        <w:rPr>
          <w:rFonts w:cs="Arial"/>
        </w:rPr>
        <w:t>-</w:t>
      </w:r>
      <w:r w:rsidRPr="00DC772D">
        <w:rPr>
          <w:rFonts w:cs="Arial"/>
        </w:rPr>
        <w:t>BA</w:t>
      </w:r>
      <w:r>
        <w:rPr>
          <w:rFonts w:cs="Arial"/>
        </w:rPr>
        <w:t>)</w:t>
      </w:r>
      <w:r w:rsidRPr="00DC772D">
        <w:rPr>
          <w:rFonts w:cs="Arial"/>
        </w:rPr>
        <w:t xml:space="preserve"> beschlossen, Beratungen </w:t>
      </w:r>
      <w:r>
        <w:rPr>
          <w:rFonts w:cs="Arial"/>
        </w:rPr>
        <w:t>über eine</w:t>
      </w:r>
      <w:r w:rsidRPr="00DC772D">
        <w:rPr>
          <w:rFonts w:cs="Arial"/>
        </w:rPr>
        <w:t xml:space="preserve"> Richtlinie gemäß § 137e Abs</w:t>
      </w:r>
      <w:r>
        <w:rPr>
          <w:rFonts w:cs="Arial"/>
        </w:rPr>
        <w:t>atz</w:t>
      </w:r>
      <w:r w:rsidRPr="00DC772D">
        <w:rPr>
          <w:rFonts w:cs="Arial"/>
        </w:rPr>
        <w:t xml:space="preserve"> 1 </w:t>
      </w:r>
      <w:r w:rsidRPr="00CB682D">
        <w:rPr>
          <w:rFonts w:cs="Arial"/>
        </w:rPr>
        <w:t>des Fünften Buches Sozialgesetzbuch (SGB V)</w:t>
      </w:r>
      <w:r w:rsidRPr="00DC772D">
        <w:rPr>
          <w:rFonts w:cs="Arial"/>
        </w:rPr>
        <w:t xml:space="preserve"> </w:t>
      </w:r>
      <w:r>
        <w:rPr>
          <w:rFonts w:cs="Arial"/>
        </w:rPr>
        <w:t>zur</w:t>
      </w:r>
      <w:r w:rsidRPr="00DC772D">
        <w:rPr>
          <w:rFonts w:cs="Arial"/>
        </w:rPr>
        <w:t xml:space="preserve"> Erprobung der </w:t>
      </w:r>
    </w:p>
    <w:p w14:paraId="3646A51C" w14:textId="631A03EE" w:rsidR="003E12F0" w:rsidRPr="00A656F2" w:rsidRDefault="00742654" w:rsidP="00A656F2">
      <w:pPr>
        <w:pStyle w:val="GBAStandard"/>
        <w:ind w:left="709" w:hanging="1"/>
        <w:jc w:val="center"/>
        <w:rPr>
          <w:rFonts w:cs="Arial"/>
          <w:b/>
        </w:rPr>
      </w:pPr>
      <w:sdt>
        <w:sdtPr>
          <w:rPr>
            <w:rFonts w:cs="Arial"/>
            <w:b/>
          </w:rPr>
          <w:id w:val="1681694990"/>
          <w:placeholder>
            <w:docPart w:val="61ECF6C5A3E647729866444CE8141518"/>
          </w:placeholder>
          <w:comboBox>
            <w:listItem w:value="Wählen Sie ein Element aus."/>
          </w:comboBox>
        </w:sdtPr>
        <w:sdtEndPr/>
        <w:sdtContent>
          <w:r w:rsidR="00890DDA" w:rsidRPr="00890DDA">
            <w:rPr>
              <w:rFonts w:cs="Arial"/>
              <w:b/>
            </w:rPr>
            <w:t>Kardiale Kontraktilitätsmodulation (CCM) bei Herzinsuffizienz der NYHA Klasse III</w:t>
          </w:r>
        </w:sdtContent>
      </w:sdt>
    </w:p>
    <w:p w14:paraId="4F38FF8F" w14:textId="77777777" w:rsidR="00357BFA" w:rsidRDefault="003E12F0" w:rsidP="0067492C">
      <w:pPr>
        <w:pStyle w:val="GBAStandard"/>
      </w:pPr>
      <w:r>
        <w:rPr>
          <w:rFonts w:cs="Arial"/>
        </w:rPr>
        <w:t>aufzunehmen.</w:t>
      </w:r>
      <w:r w:rsidR="009B5308" w:rsidRPr="009B5308">
        <w:t xml:space="preserve"> </w:t>
      </w:r>
    </w:p>
    <w:p w14:paraId="58B0E95D" w14:textId="77777777" w:rsidR="007C7586" w:rsidRDefault="007C7586" w:rsidP="008A689C">
      <w:pPr>
        <w:pStyle w:val="GBAStandard"/>
      </w:pPr>
      <w:r w:rsidRPr="00597071">
        <w:t>Um den G</w:t>
      </w:r>
      <w:r w:rsidRPr="00597071">
        <w:noBreakHyphen/>
        <w:t>BA in die Lage zu versetzen, eine abschließ</w:t>
      </w:r>
      <w:r w:rsidRPr="0074612A">
        <w:t>ende Bewertung des Nutzens der</w:t>
      </w:r>
      <w:r>
        <w:t xml:space="preserve"> vorgenannten Methode </w:t>
      </w:r>
      <w:r w:rsidRPr="0074612A">
        <w:t>durchzuführen,</w:t>
      </w:r>
      <w:r w:rsidRPr="00597071">
        <w:t xml:space="preserve"> sollen im Wege der Erprobung die h</w:t>
      </w:r>
      <w:r>
        <w:t xml:space="preserve">ierfür nach den §§ 135 und </w:t>
      </w:r>
      <w:r w:rsidRPr="00597071">
        <w:t>137c SGB V i.</w:t>
      </w:r>
      <w:r>
        <w:t xml:space="preserve"> </w:t>
      </w:r>
      <w:r w:rsidRPr="00597071">
        <w:t>V.</w:t>
      </w:r>
      <w:r>
        <w:t xml:space="preserve"> </w:t>
      </w:r>
      <w:r w:rsidRPr="00597071">
        <w:t>m. den Vorgaben der Verfahrensordnung des G</w:t>
      </w:r>
      <w:r w:rsidRPr="00597071">
        <w:noBreakHyphen/>
        <w:t>BA</w:t>
      </w:r>
      <w:r>
        <w:t xml:space="preserve"> (VerfO)</w:t>
      </w:r>
      <w:r w:rsidRPr="00597071">
        <w:t xml:space="preserve"> notwendigen Erkenntnisse für die Bewertung des Nutzens der Methode gewonnen werden. Die </w:t>
      </w:r>
      <w:r>
        <w:t>zu diesem Zweck</w:t>
      </w:r>
      <w:r w:rsidRPr="00597071">
        <w:t xml:space="preserve"> notwendige Studie soll durch eine unabhängige wissenschaftliche Institution </w:t>
      </w:r>
      <w:r w:rsidR="00201066">
        <w:t xml:space="preserve">(UWI) </w:t>
      </w:r>
      <w:r w:rsidRPr="00597071">
        <w:t xml:space="preserve">nach Maßgabe dieser Richtlinie entworfen, durchgeführt und ausgewertet werden. Die Ausgestaltung des Studiendesigns ist – soweit nicht im Folgenden näher bestimmt – von der </w:t>
      </w:r>
      <w:r w:rsidR="00201066">
        <w:t xml:space="preserve">UWI </w:t>
      </w:r>
      <w:r w:rsidRPr="00597071">
        <w:t>auf der Basis des Standes der wissenschaftlichen Erkenntnis</w:t>
      </w:r>
      <w:r>
        <w:t>se vorzunehmen und zu begründen</w:t>
      </w:r>
      <w:r w:rsidRPr="00597071">
        <w:t>.</w:t>
      </w:r>
    </w:p>
    <w:p w14:paraId="7931CA61" w14:textId="4EF8D0D3" w:rsidR="00001D24" w:rsidRDefault="00001D24" w:rsidP="008A689C">
      <w:pPr>
        <w:pStyle w:val="GBAStandard"/>
      </w:pPr>
      <w:r w:rsidRPr="00001D24">
        <w:t>Im Rahmen der Potenzialbewertung lagen unter anderem Ergebnisse aus 4 abgeschlossenen RCTs (FIX-HF-5 pilot</w:t>
      </w:r>
      <w:r w:rsidR="00D21212">
        <w:rPr>
          <w:rStyle w:val="Funotenzeichen"/>
        </w:rPr>
        <w:footnoteReference w:id="1"/>
      </w:r>
      <w:r w:rsidRPr="00001D24">
        <w:t>, FIX-HF-5</w:t>
      </w:r>
      <w:r w:rsidR="005369D2">
        <w:rPr>
          <w:rStyle w:val="Funotenzeichen"/>
        </w:rPr>
        <w:footnoteReference w:id="2"/>
      </w:r>
      <w:r w:rsidRPr="00001D24">
        <w:t>, FIX-HF-5C</w:t>
      </w:r>
      <w:r w:rsidR="005369D2">
        <w:rPr>
          <w:rStyle w:val="Funotenzeichen"/>
        </w:rPr>
        <w:footnoteReference w:id="3"/>
      </w:r>
      <w:r w:rsidRPr="00001D24">
        <w:t xml:space="preserve"> und FIX-CHF-4</w:t>
      </w:r>
      <w:r w:rsidR="005369D2">
        <w:rPr>
          <w:rStyle w:val="Funotenzeichen"/>
        </w:rPr>
        <w:footnoteReference w:id="4"/>
      </w:r>
      <w:r w:rsidRPr="00001D24">
        <w:t>) und 1 systematische Übersicht (Giallauria 2020) vor, die für die Bewertung herangezogen wurden. Die 4 RCTs, die alle in der systematischen Übersicht eingeschlossen sind, wiesen jeweils eine höchstens mäßige qualitative Ergebnissicherheit auf.</w:t>
      </w:r>
    </w:p>
    <w:p w14:paraId="573E2BCB" w14:textId="2EEDA4CD" w:rsidR="009F68AB" w:rsidRDefault="009F68AB" w:rsidP="008A689C">
      <w:pPr>
        <w:pStyle w:val="GBAStandard"/>
      </w:pPr>
      <w:r w:rsidRPr="009F68AB">
        <w:lastRenderedPageBreak/>
        <w:t>Da sich für die beantragte Methode ein Potenzial erg</w:t>
      </w:r>
      <w:r w:rsidR="00001D24">
        <w:t>eben hat</w:t>
      </w:r>
      <w:r w:rsidRPr="009F68AB">
        <w:t>, werden im Folgenden Eckpunkte einer denkbaren Erprobungsstudie skizziert. Angesichts der bereits vorliegenden 4 RCTs ist es das Ziel dieser Erprobungsstudie, die bereits vorliegenden Erkenntnisse zu ergänzen, um erkennen zu können, ob in der Gesamtschau aller dann vorliegenden 5 Studien ein Nutzen resultiert.</w:t>
      </w:r>
    </w:p>
    <w:p w14:paraId="15F57B84" w14:textId="77777777" w:rsidR="004405EE" w:rsidRDefault="004405EE" w:rsidP="000C7F1E">
      <w:pPr>
        <w:pStyle w:val="GBAStandard"/>
      </w:pPr>
      <w:r>
        <w:t xml:space="preserve">Gemäß 2. Kapitel § 6 </w:t>
      </w:r>
      <w:r w:rsidR="00921885">
        <w:t>VerfO</w:t>
      </w:r>
      <w:r>
        <w:t xml:space="preserve"> erhalten Sie Gelegenheit zur Abgabe einer ersten Einschätzung zum angekündigten Beratungsgegenstand. Bitte verwenden Sie zur Abgabe Ihrer Einschätzung den nachfolgenden Fragebogen. </w:t>
      </w:r>
    </w:p>
    <w:p w14:paraId="05902B8F" w14:textId="77777777" w:rsidR="004405EE" w:rsidRDefault="004405EE" w:rsidP="004405EE">
      <w:pPr>
        <w:pStyle w:val="GBAStandard"/>
      </w:pPr>
      <w:r>
        <w:t>Bitte belegen Sie Ihre Ausführungen jeweils durch Angabe von Quellen unter Nutzung der beigefügten Literaturliste (siehe Anlage). Bitte fügen Sie die Publikationen – soweit möglich – in Kopie bei.</w:t>
      </w:r>
    </w:p>
    <w:p w14:paraId="06E3ADB2" w14:textId="14D0AB60" w:rsidR="00D039A2" w:rsidRDefault="004405EE" w:rsidP="004405EE">
      <w:pPr>
        <w:pStyle w:val="GBAStandard"/>
      </w:pPr>
      <w:r>
        <w:t xml:space="preserve">Wir bitten Sie, den Fragebogen als Word-Dokument und alle weiteren Unterlagen als PDF-Dokumente per E-Mail an </w:t>
      </w:r>
      <w:hyperlink r:id="rId10" w:history="1">
        <w:r w:rsidR="00E136C2" w:rsidRPr="00DC0DB9">
          <w:rPr>
            <w:rStyle w:val="Hyperlink"/>
            <w:rFonts w:cs="Arial"/>
            <w:b/>
            <w:szCs w:val="24"/>
          </w:rPr>
          <w:t>erprobung137e@g-ba.de</w:t>
        </w:r>
      </w:hyperlink>
      <w:r w:rsidR="000C7F1E" w:rsidRPr="00DB0DDC">
        <w:rPr>
          <w:rFonts w:cs="Arial"/>
          <w:szCs w:val="24"/>
        </w:rPr>
        <w:t xml:space="preserve"> </w:t>
      </w:r>
      <w:r>
        <w:t xml:space="preserve">zu übersenden. Die Frist zur Abgabe Ihrer Einschätzung endet </w:t>
      </w:r>
      <w:r w:rsidRPr="00CA0FA4">
        <w:t xml:space="preserve">am </w:t>
      </w:r>
      <w:r w:rsidR="00CA0FA4" w:rsidRPr="00CA0FA4">
        <w:t>23</w:t>
      </w:r>
      <w:r w:rsidR="00617CC4" w:rsidRPr="00CA0FA4">
        <w:t>.</w:t>
      </w:r>
      <w:r w:rsidR="00CA0FA4" w:rsidRPr="00CA0FA4">
        <w:t xml:space="preserve"> Februar</w:t>
      </w:r>
      <w:r w:rsidR="00890DDA" w:rsidRPr="00CA0FA4">
        <w:t xml:space="preserve"> </w:t>
      </w:r>
      <w:r w:rsidR="00617CC4">
        <w:t>202</w:t>
      </w:r>
      <w:r w:rsidR="00890DDA">
        <w:t>6</w:t>
      </w:r>
      <w:r>
        <w:t>.</w:t>
      </w:r>
    </w:p>
    <w:p w14:paraId="678B4799" w14:textId="77777777" w:rsidR="001A2459" w:rsidRDefault="001A2459" w:rsidP="001A2459">
      <w:pPr>
        <w:pStyle w:val="GBAStandard"/>
      </w:pPr>
      <w:r>
        <w:t>Mit der Abgabe Ihrer Einschätzung erklären Sie sich damit einverstanden, dass diese, auch auszugsweise, in einem Bericht des G-BA wiedergegeben werden kann, der mit Abschluss der Beratung zu jedem Thema erstellt und der Öffentlichkeit via Internet zugänglich gemacht wird.</w:t>
      </w:r>
    </w:p>
    <w:p w14:paraId="6546B2CA" w14:textId="7A475E44" w:rsidR="001F0C3F" w:rsidRDefault="001F0C3F">
      <w:pPr>
        <w:rPr>
          <w:b/>
        </w:rPr>
      </w:pPr>
      <w:r>
        <w:rPr>
          <w:b/>
        </w:rPr>
        <w:br w:type="page"/>
      </w:r>
    </w:p>
    <w:p w14:paraId="1EF844EA" w14:textId="77777777" w:rsidR="0041727D" w:rsidRDefault="0041727D" w:rsidP="001A2459">
      <w:pPr>
        <w:pStyle w:val="GBAStandard"/>
        <w:rPr>
          <w:b/>
        </w:rPr>
      </w:pPr>
    </w:p>
    <w:p w14:paraId="6445D309" w14:textId="77777777" w:rsidR="001A2459" w:rsidRPr="001A2459" w:rsidRDefault="001A2459" w:rsidP="001A2459">
      <w:pPr>
        <w:pStyle w:val="GBAStandard"/>
        <w:rPr>
          <w:b/>
        </w:rPr>
      </w:pPr>
      <w:r w:rsidRPr="001A2459">
        <w:rPr>
          <w:b/>
        </w:rPr>
        <w:t>Funktion des Einschätzenden</w:t>
      </w:r>
    </w:p>
    <w:p w14:paraId="65BDF06F" w14:textId="77777777" w:rsidR="001A2459" w:rsidRDefault="001A2459" w:rsidP="001A2459">
      <w:pPr>
        <w:pStyle w:val="GBAStandard"/>
        <w:spacing w:after="120"/>
      </w:pPr>
      <w:r>
        <w:t>Bitte geben Sie an, in welcher Funktion Sie diese Einschätzung abgeben (z. B. Verband, Institution, Hersteller, Leistungserbringer, Privatperson).</w:t>
      </w:r>
    </w:p>
    <w:tbl>
      <w:tblPr>
        <w:tblStyle w:val="Tabellenraster"/>
        <w:tblW w:w="0" w:type="auto"/>
        <w:tblLook w:val="04A0" w:firstRow="1" w:lastRow="0" w:firstColumn="1" w:lastColumn="0" w:noHBand="0" w:noVBand="1"/>
      </w:tblPr>
      <w:tblGrid>
        <w:gridCol w:w="9060"/>
      </w:tblGrid>
      <w:tr w:rsidR="001A2459" w14:paraId="1131BA93" w14:textId="77777777" w:rsidTr="001A2459">
        <w:tc>
          <w:tcPr>
            <w:tcW w:w="9060" w:type="dxa"/>
          </w:tcPr>
          <w:p w14:paraId="42BDCF4E" w14:textId="77777777" w:rsidR="001A2459" w:rsidRDefault="001A2459" w:rsidP="001A2459">
            <w:pPr>
              <w:pStyle w:val="GBAStandard"/>
            </w:pPr>
          </w:p>
          <w:p w14:paraId="06C6BC48" w14:textId="77777777" w:rsidR="001A2459" w:rsidRDefault="001A2459" w:rsidP="001A2459">
            <w:pPr>
              <w:pStyle w:val="GBAStandard"/>
            </w:pPr>
          </w:p>
        </w:tc>
      </w:tr>
    </w:tbl>
    <w:p w14:paraId="3BCF5785" w14:textId="77777777" w:rsidR="001A2459" w:rsidRDefault="001A2459" w:rsidP="001A2459">
      <w:pPr>
        <w:pStyle w:val="GBAStandard"/>
      </w:pPr>
    </w:p>
    <w:p w14:paraId="1C5D530C" w14:textId="77777777" w:rsidR="0042034C" w:rsidRDefault="0042034C" w:rsidP="007C7586">
      <w:pPr>
        <w:jc w:val="both"/>
        <w:rPr>
          <w:rFonts w:cs="Arial"/>
        </w:rPr>
        <w:sectPr w:rsidR="0042034C" w:rsidSect="00454A78">
          <w:headerReference w:type="even" r:id="rId11"/>
          <w:headerReference w:type="default" r:id="rId12"/>
          <w:footerReference w:type="default" r:id="rId13"/>
          <w:headerReference w:type="first" r:id="rId14"/>
          <w:pgSz w:w="11906" w:h="16838" w:code="9"/>
          <w:pgMar w:top="1985" w:right="1418" w:bottom="1134" w:left="1418" w:header="709" w:footer="709" w:gutter="0"/>
          <w:cols w:space="708"/>
          <w:titlePg/>
          <w:docGrid w:linePitch="360"/>
        </w:sectPr>
      </w:pPr>
    </w:p>
    <w:p w14:paraId="75B81F4A" w14:textId="61E39747" w:rsidR="0060771D" w:rsidRDefault="00067325" w:rsidP="007C7586">
      <w:pPr>
        <w:jc w:val="both"/>
        <w:rPr>
          <w:rFonts w:cs="Arial"/>
        </w:rPr>
      </w:pPr>
      <w:r w:rsidRPr="00636EDF">
        <w:lastRenderedPageBreak/>
        <w:t xml:space="preserve">Das </w:t>
      </w:r>
      <w:r>
        <w:t>Z</w:t>
      </w:r>
      <w:r w:rsidRPr="00636EDF">
        <w:t xml:space="preserve">iel </w:t>
      </w:r>
      <w:r w:rsidRPr="007729D5">
        <w:rPr>
          <w:rFonts w:cs="Arial"/>
        </w:rPr>
        <w:t xml:space="preserve">der Erprobungsstudie </w:t>
      </w:r>
      <w:r w:rsidRPr="00636EDF">
        <w:t xml:space="preserve">ist es – in der Gesamtschau mit den bereits vorliegenden </w:t>
      </w:r>
      <w:r>
        <w:t xml:space="preserve">4 </w:t>
      </w:r>
      <w:r w:rsidRPr="00636EDF">
        <w:t xml:space="preserve">RCTs – nachzuweisen, </w:t>
      </w:r>
      <w:r w:rsidR="004854AB" w:rsidRPr="007729D5">
        <w:rPr>
          <w:rFonts w:cs="Arial"/>
        </w:rPr>
        <w:t xml:space="preserve">dass bei </w:t>
      </w:r>
      <w:r w:rsidR="00890DDA" w:rsidRPr="007729D5">
        <w:rPr>
          <w:rFonts w:cs="Arial"/>
        </w:rPr>
        <w:t>Patientinnen und Patienten mit Herzinsuffizienz</w:t>
      </w:r>
      <w:r w:rsidR="00890DDA" w:rsidRPr="007729D5">
        <w:rPr>
          <w:rFonts w:cs="Arial"/>
          <w:szCs w:val="24"/>
        </w:rPr>
        <w:t xml:space="preserve"> </w:t>
      </w:r>
      <w:r w:rsidR="0060771D" w:rsidRPr="00636EDF">
        <w:t xml:space="preserve">im NYHA-Stadium III </w:t>
      </w:r>
      <w:r w:rsidR="00890DDA" w:rsidRPr="007729D5">
        <w:rPr>
          <w:rFonts w:cs="Arial"/>
          <w:szCs w:val="24"/>
        </w:rPr>
        <w:t xml:space="preserve">und reduzierter oder geringgradiger eingeschränkter LVEF, die trotz medikamentöser Behandlung noch symptomatisch sind und die nicht für eine </w:t>
      </w:r>
      <w:r w:rsidR="00D83CA8" w:rsidRPr="007729D5">
        <w:rPr>
          <w:rFonts w:cs="Arial"/>
          <w:szCs w:val="24"/>
        </w:rPr>
        <w:t>kardiale Resynchronisationstherapie (</w:t>
      </w:r>
      <w:r w:rsidR="00890DDA" w:rsidRPr="007729D5">
        <w:rPr>
          <w:rFonts w:cs="Arial"/>
          <w:szCs w:val="24"/>
        </w:rPr>
        <w:t>CRT</w:t>
      </w:r>
      <w:r w:rsidR="00D83CA8" w:rsidRPr="007729D5">
        <w:rPr>
          <w:rFonts w:cs="Arial"/>
          <w:szCs w:val="24"/>
        </w:rPr>
        <w:t>)</w:t>
      </w:r>
      <w:r w:rsidR="00890DDA" w:rsidRPr="007729D5">
        <w:rPr>
          <w:rFonts w:cs="Arial"/>
          <w:szCs w:val="24"/>
        </w:rPr>
        <w:t xml:space="preserve"> geeignet sind, die </w:t>
      </w:r>
      <w:r w:rsidR="00890DDA" w:rsidRPr="007729D5">
        <w:rPr>
          <w:bCs/>
          <w:szCs w:val="24"/>
        </w:rPr>
        <w:t>kardiale Kontraktilitätsmodulation (CCM)</w:t>
      </w:r>
      <w:r w:rsidR="003B734F" w:rsidRPr="007729D5">
        <w:rPr>
          <w:rFonts w:cs="Arial"/>
        </w:rPr>
        <w:t xml:space="preserve"> </w:t>
      </w:r>
      <w:r w:rsidR="0060771D" w:rsidRPr="00636EDF">
        <w:t xml:space="preserve">zusätzlich zur </w:t>
      </w:r>
      <w:r>
        <w:t>optimierten medikamentösen Therapie (</w:t>
      </w:r>
      <w:r w:rsidR="0060771D" w:rsidRPr="00636EDF">
        <w:t>OMT</w:t>
      </w:r>
      <w:r>
        <w:t>)</w:t>
      </w:r>
      <w:r w:rsidR="0060771D" w:rsidRPr="00636EDF">
        <w:t xml:space="preserve"> im Vergleich zur alleinigen OMT bezüglich gesundheitsbezogener Lebensqualität relevant überlegen ist.</w:t>
      </w:r>
    </w:p>
    <w:p w14:paraId="73EFF026" w14:textId="77777777" w:rsidR="001517AE" w:rsidRPr="00026752" w:rsidRDefault="001517AE" w:rsidP="002D5395">
      <w:pPr>
        <w:jc w:val="both"/>
        <w:rPr>
          <w:rFonts w:cs="Arial"/>
          <w:i/>
        </w:rPr>
      </w:pPr>
    </w:p>
    <w:tbl>
      <w:tblPr>
        <w:tblStyle w:val="Tabellenraster"/>
        <w:tblW w:w="0" w:type="auto"/>
        <w:tblLook w:val="04A0" w:firstRow="1" w:lastRow="0" w:firstColumn="1" w:lastColumn="0" w:noHBand="0" w:noVBand="1"/>
      </w:tblPr>
      <w:tblGrid>
        <w:gridCol w:w="4863"/>
        <w:gridCol w:w="4864"/>
        <w:gridCol w:w="4864"/>
      </w:tblGrid>
      <w:tr w:rsidR="001517AE" w14:paraId="424398ED" w14:textId="77777777" w:rsidTr="0000460F">
        <w:trPr>
          <w:tblHeader/>
        </w:trPr>
        <w:tc>
          <w:tcPr>
            <w:tcW w:w="4863" w:type="dxa"/>
            <w:shd w:val="clear" w:color="auto" w:fill="D9D9D9" w:themeFill="background1" w:themeFillShade="D9"/>
            <w:tcMar>
              <w:top w:w="28" w:type="dxa"/>
              <w:bottom w:w="28" w:type="dxa"/>
            </w:tcMar>
          </w:tcPr>
          <w:p w14:paraId="56DCD5F1" w14:textId="77777777" w:rsidR="001517AE" w:rsidRDefault="001517AE" w:rsidP="001517AE">
            <w:pPr>
              <w:pStyle w:val="berschrift1"/>
            </w:pPr>
            <w:r>
              <w:t>Überlegungen des G-BA</w:t>
            </w:r>
          </w:p>
        </w:tc>
        <w:tc>
          <w:tcPr>
            <w:tcW w:w="4864" w:type="dxa"/>
            <w:shd w:val="clear" w:color="auto" w:fill="D9D9D9" w:themeFill="background1" w:themeFillShade="D9"/>
            <w:tcMar>
              <w:top w:w="28" w:type="dxa"/>
              <w:bottom w:w="28" w:type="dxa"/>
            </w:tcMar>
          </w:tcPr>
          <w:p w14:paraId="71086D5E" w14:textId="77777777" w:rsidR="001517AE" w:rsidRDefault="001517AE" w:rsidP="001517AE">
            <w:pPr>
              <w:pStyle w:val="berschrift1"/>
            </w:pPr>
            <w:r>
              <w:t>Fragen des G-BA</w:t>
            </w:r>
          </w:p>
        </w:tc>
        <w:tc>
          <w:tcPr>
            <w:tcW w:w="4864" w:type="dxa"/>
            <w:shd w:val="clear" w:color="auto" w:fill="D9D9D9" w:themeFill="background1" w:themeFillShade="D9"/>
            <w:tcMar>
              <w:top w:w="28" w:type="dxa"/>
              <w:bottom w:w="28" w:type="dxa"/>
            </w:tcMar>
          </w:tcPr>
          <w:p w14:paraId="6B58A1C9" w14:textId="77777777" w:rsidR="001517AE" w:rsidRDefault="001517AE" w:rsidP="001517AE">
            <w:pPr>
              <w:pStyle w:val="berschrift1"/>
            </w:pPr>
            <w:r>
              <w:t>Einschätzung</w:t>
            </w:r>
          </w:p>
        </w:tc>
      </w:tr>
      <w:tr w:rsidR="0000460F" w14:paraId="7EAFF74E" w14:textId="77777777" w:rsidTr="00A2769F">
        <w:tc>
          <w:tcPr>
            <w:tcW w:w="14591" w:type="dxa"/>
            <w:gridSpan w:val="3"/>
            <w:tcMar>
              <w:top w:w="28" w:type="dxa"/>
              <w:bottom w:w="28" w:type="dxa"/>
            </w:tcMar>
          </w:tcPr>
          <w:p w14:paraId="364E8E25" w14:textId="77777777" w:rsidR="0000460F" w:rsidRDefault="0000460F" w:rsidP="0000460F">
            <w:pPr>
              <w:pStyle w:val="berschrift1"/>
              <w:rPr>
                <w:rFonts w:cs="Arial"/>
              </w:rPr>
            </w:pPr>
            <w:r>
              <w:t>Population</w:t>
            </w:r>
          </w:p>
        </w:tc>
      </w:tr>
      <w:tr w:rsidR="00180C66" w14:paraId="7EEA2175" w14:textId="77777777" w:rsidTr="001517AE">
        <w:tc>
          <w:tcPr>
            <w:tcW w:w="4863" w:type="dxa"/>
            <w:tcMar>
              <w:top w:w="28" w:type="dxa"/>
              <w:bottom w:w="28" w:type="dxa"/>
            </w:tcMar>
          </w:tcPr>
          <w:p w14:paraId="197BA922" w14:textId="4E006544" w:rsidR="00180C66" w:rsidRPr="00180C66" w:rsidRDefault="00387565" w:rsidP="00180C66">
            <w:r w:rsidRPr="00467F95">
              <w:t>In die Studie sollten erwachsene Patientinnen und Patienten mit chronischer Herzinsuffizienz im NYHA-Stadium III und reduzierter oder geringgradig eingeschränkter LVEF eingeschlossen werden, die trotz leitliniengerechter OMT weiterhin symptomatisch und nicht für eine CRT geeignet sind. Zudem sollen die Patientinnen und Patienten keine Indikation für eine Bypass-Operation bzw. keine Indikation zur operativen Behandlung von Klappenvitien aufweisen. Die genauen Ein- und Ausschlusskriterien sind im Rahmen der konkreten Studienplanung festzulegen.</w:t>
            </w:r>
          </w:p>
        </w:tc>
        <w:tc>
          <w:tcPr>
            <w:tcW w:w="4864" w:type="dxa"/>
            <w:tcMar>
              <w:top w:w="28" w:type="dxa"/>
              <w:bottom w:w="28" w:type="dxa"/>
            </w:tcMar>
          </w:tcPr>
          <w:p w14:paraId="1610007B" w14:textId="4AA86EAB" w:rsidR="00180C66" w:rsidRDefault="00180C66" w:rsidP="00180C66">
            <w:pPr>
              <w:spacing w:after="60"/>
              <w:jc w:val="both"/>
            </w:pPr>
            <w:r w:rsidRPr="00DA2181">
              <w:t xml:space="preserve">Ist dies die aus Ihrer Sicht </w:t>
            </w:r>
            <w:r w:rsidR="00161A50">
              <w:t xml:space="preserve">eine </w:t>
            </w:r>
            <w:r w:rsidRPr="00DA2181">
              <w:t>treffende Beschreibung der Studienpopulation?</w:t>
            </w:r>
          </w:p>
          <w:p w14:paraId="38143FD0" w14:textId="39C946CE" w:rsidR="00791BA0" w:rsidRPr="00166CDC" w:rsidRDefault="00791BA0" w:rsidP="00791BA0">
            <w:pPr>
              <w:spacing w:after="60"/>
              <w:jc w:val="both"/>
              <w:rPr>
                <w:rFonts w:cs="Arial"/>
              </w:rPr>
            </w:pPr>
          </w:p>
        </w:tc>
        <w:tc>
          <w:tcPr>
            <w:tcW w:w="4864" w:type="dxa"/>
            <w:tcMar>
              <w:top w:w="28" w:type="dxa"/>
              <w:bottom w:w="28" w:type="dxa"/>
            </w:tcMar>
          </w:tcPr>
          <w:sdt>
            <w:sdtPr>
              <w:id w:val="-2119744541"/>
              <w:placeholder>
                <w:docPart w:val="36FBD4C5CFE746328D14B6B7ACC134FE"/>
              </w:placeholder>
              <w:temporary/>
              <w:showingPlcHdr/>
              <w15:color w:val="FFFFFF"/>
            </w:sdtPr>
            <w:sdtEndPr/>
            <w:sdtContent>
              <w:p w14:paraId="7BE0ECD2" w14:textId="57987B11" w:rsidR="00180C66" w:rsidRPr="000A2A93" w:rsidRDefault="00180C66" w:rsidP="00180C66">
                <w:pPr>
                  <w:spacing w:before="60" w:after="60"/>
                  <w:jc w:val="both"/>
                  <w:rPr>
                    <w:shd w:val="clear" w:color="auto" w:fill="D9D9D9" w:themeFill="background1" w:themeFillShade="D9"/>
                  </w:rPr>
                </w:pPr>
                <w:r w:rsidRPr="00244E65">
                  <w:rPr>
                    <w:color w:val="808080"/>
                  </w:rPr>
                  <w:t>Klicken Sie hier, um einen Text einzugeben.</w:t>
                </w:r>
              </w:p>
            </w:sdtContent>
          </w:sdt>
        </w:tc>
      </w:tr>
      <w:tr w:rsidR="00180C66" w14:paraId="204D5386" w14:textId="77777777" w:rsidTr="00396BE7">
        <w:tc>
          <w:tcPr>
            <w:tcW w:w="14591" w:type="dxa"/>
            <w:gridSpan w:val="3"/>
            <w:tcMar>
              <w:top w:w="28" w:type="dxa"/>
              <w:bottom w:w="28" w:type="dxa"/>
            </w:tcMar>
          </w:tcPr>
          <w:p w14:paraId="31478886" w14:textId="77777777" w:rsidR="00180C66" w:rsidRDefault="00180C66" w:rsidP="00180C66">
            <w:pPr>
              <w:pStyle w:val="berschrift1"/>
              <w:rPr>
                <w:shd w:val="clear" w:color="auto" w:fill="D9D9D9" w:themeFill="background1" w:themeFillShade="D9"/>
              </w:rPr>
            </w:pPr>
            <w:r>
              <w:lastRenderedPageBreak/>
              <w:t>Intervention</w:t>
            </w:r>
          </w:p>
        </w:tc>
      </w:tr>
      <w:tr w:rsidR="00180C66" w14:paraId="1F45CD86" w14:textId="77777777" w:rsidTr="001517AE">
        <w:tc>
          <w:tcPr>
            <w:tcW w:w="4863" w:type="dxa"/>
            <w:tcMar>
              <w:top w:w="28" w:type="dxa"/>
              <w:bottom w:w="28" w:type="dxa"/>
            </w:tcMar>
          </w:tcPr>
          <w:p w14:paraId="518A0329" w14:textId="48207E13" w:rsidR="00666576" w:rsidRPr="0000460F" w:rsidRDefault="0060771D" w:rsidP="00D525ED">
            <w:pPr>
              <w:spacing w:after="60"/>
              <w:jc w:val="both"/>
              <w:rPr>
                <w:rFonts w:cs="Arial"/>
              </w:rPr>
            </w:pPr>
            <w:r w:rsidRPr="00467F95">
              <w:t xml:space="preserve">In der Prüfgruppe sollte eine CCM-Behandlung mithilfe eines entsprechenden Implantats zusätzlich zur OMT und ggf. </w:t>
            </w:r>
            <w:r w:rsidR="00082389" w:rsidRPr="00082389">
              <w:t xml:space="preserve">implantierbarer Kardioverter-Defibrillator </w:t>
            </w:r>
            <w:r w:rsidR="00082389">
              <w:t>(</w:t>
            </w:r>
            <w:r w:rsidRPr="00467F95">
              <w:t>ICD</w:t>
            </w:r>
            <w:r w:rsidR="00082389">
              <w:t>)</w:t>
            </w:r>
            <w:r w:rsidRPr="00467F95">
              <w:t xml:space="preserve"> erfolgen.</w:t>
            </w:r>
          </w:p>
        </w:tc>
        <w:tc>
          <w:tcPr>
            <w:tcW w:w="4864" w:type="dxa"/>
            <w:tcMar>
              <w:top w:w="28" w:type="dxa"/>
              <w:bottom w:w="28" w:type="dxa"/>
            </w:tcMar>
          </w:tcPr>
          <w:p w14:paraId="3598848E" w14:textId="77777777" w:rsidR="001035A0" w:rsidRDefault="00180C66" w:rsidP="00180C66">
            <w:pPr>
              <w:spacing w:after="60"/>
              <w:jc w:val="both"/>
            </w:pPr>
            <w:r w:rsidRPr="0000460F">
              <w:t xml:space="preserve">Stimmen Sie mit der Überlegung des G-BA zur Intervention überein? </w:t>
            </w:r>
          </w:p>
          <w:p w14:paraId="36A820AD" w14:textId="57CDEB24" w:rsidR="001F5AD0" w:rsidRPr="00DA2181" w:rsidRDefault="00180C66" w:rsidP="00180C66">
            <w:pPr>
              <w:spacing w:after="60"/>
              <w:jc w:val="both"/>
            </w:pPr>
            <w:r w:rsidRPr="0000460F">
              <w:t>Falls nein</w:t>
            </w:r>
            <w:r>
              <w:t>, wie würden Sie die Interventi</w:t>
            </w:r>
            <w:r w:rsidRPr="0000460F">
              <w:t>on definieren?</w:t>
            </w:r>
            <w:r w:rsidR="00D54C68">
              <w:t xml:space="preserve"> </w:t>
            </w:r>
          </w:p>
        </w:tc>
        <w:tc>
          <w:tcPr>
            <w:tcW w:w="4864" w:type="dxa"/>
            <w:tcMar>
              <w:top w:w="28" w:type="dxa"/>
              <w:bottom w:w="28" w:type="dxa"/>
            </w:tcMar>
          </w:tcPr>
          <w:sdt>
            <w:sdtPr>
              <w:id w:val="-130711275"/>
              <w:placeholder>
                <w:docPart w:val="D0B450AC640346A88036222D6829F60F"/>
              </w:placeholder>
              <w:temporary/>
              <w:showingPlcHdr/>
              <w15:color w:val="FFFFFF"/>
            </w:sdtPr>
            <w:sdtEndPr/>
            <w:sdtContent>
              <w:p w14:paraId="6AFA4C16" w14:textId="77777777" w:rsidR="00180C66" w:rsidRPr="000A2A93" w:rsidRDefault="00180C66" w:rsidP="00180C66">
                <w:pPr>
                  <w:spacing w:before="60" w:after="60"/>
                  <w:jc w:val="both"/>
                </w:pPr>
                <w:r w:rsidRPr="00244E65">
                  <w:rPr>
                    <w:color w:val="808080"/>
                  </w:rPr>
                  <w:t>Klicken Sie hier, um einen Text einzugeben.</w:t>
                </w:r>
              </w:p>
            </w:sdtContent>
          </w:sdt>
        </w:tc>
      </w:tr>
      <w:tr w:rsidR="00180C66" w14:paraId="5D8A64ED" w14:textId="77777777" w:rsidTr="00245280">
        <w:tc>
          <w:tcPr>
            <w:tcW w:w="14591" w:type="dxa"/>
            <w:gridSpan w:val="3"/>
            <w:tcMar>
              <w:top w:w="28" w:type="dxa"/>
              <w:bottom w:w="28" w:type="dxa"/>
            </w:tcMar>
          </w:tcPr>
          <w:p w14:paraId="53EA45F3" w14:textId="77777777" w:rsidR="00180C66" w:rsidRDefault="00180C66" w:rsidP="00180C66">
            <w:pPr>
              <w:pStyle w:val="berschrift1"/>
              <w:rPr>
                <w:shd w:val="clear" w:color="auto" w:fill="D9D9D9" w:themeFill="background1" w:themeFillShade="D9"/>
              </w:rPr>
            </w:pPr>
            <w:r>
              <w:t>Vergleichsintervention/Kontrolle</w:t>
            </w:r>
          </w:p>
        </w:tc>
      </w:tr>
      <w:tr w:rsidR="00180C66" w14:paraId="462E18C4" w14:textId="77777777" w:rsidTr="001517AE">
        <w:tc>
          <w:tcPr>
            <w:tcW w:w="4863" w:type="dxa"/>
            <w:tcMar>
              <w:top w:w="28" w:type="dxa"/>
              <w:bottom w:w="28" w:type="dxa"/>
            </w:tcMar>
          </w:tcPr>
          <w:p w14:paraId="527B238F" w14:textId="77777777" w:rsidR="005F68F3" w:rsidRDefault="0060771D" w:rsidP="001A4249">
            <w:r w:rsidRPr="00467F95">
              <w:t>In der Vergleichsgruppe sollte</w:t>
            </w:r>
            <w:r w:rsidR="000C3C4E">
              <w:t>n</w:t>
            </w:r>
            <w:r w:rsidRPr="00467F95">
              <w:t xml:space="preserve"> die Patientinnen und Patienten eine alleinige OMT und ggf. ICD erhalten. </w:t>
            </w:r>
          </w:p>
          <w:p w14:paraId="75F9C675" w14:textId="77777777" w:rsidR="005D2DBE" w:rsidRDefault="005D2DBE" w:rsidP="00AA382E"/>
          <w:p w14:paraId="63B3CE5B" w14:textId="1B7B2425" w:rsidR="0043311B" w:rsidRPr="001E7652" w:rsidRDefault="00AA382E" w:rsidP="00AA382E">
            <w:pPr>
              <w:rPr>
                <w:rFonts w:cstheme="minorHAnsi"/>
              </w:rPr>
            </w:pPr>
            <w:r>
              <w:t>Darüber hinaus wird auch den Teilnehmenden in der Kontrollgruppe</w:t>
            </w:r>
            <w:r w:rsidR="0043311B" w:rsidRPr="009F68AB">
              <w:t xml:space="preserve"> ein Gerät zur CCM implantiert, </w:t>
            </w:r>
            <w:r>
              <w:t xml:space="preserve">welches </w:t>
            </w:r>
            <w:r w:rsidR="0043311B" w:rsidRPr="009F68AB">
              <w:t xml:space="preserve">jedoch bis zum Ende der Nachbeobachtung nicht aktiviert </w:t>
            </w:r>
            <w:r>
              <w:t>wird (vgl. auch Ausführungen zum Studiendesign/Verblindung)</w:t>
            </w:r>
            <w:r w:rsidR="0043311B" w:rsidRPr="009F68AB">
              <w:t>.</w:t>
            </w:r>
          </w:p>
        </w:tc>
        <w:tc>
          <w:tcPr>
            <w:tcW w:w="4864" w:type="dxa"/>
            <w:tcMar>
              <w:top w:w="28" w:type="dxa"/>
              <w:bottom w:w="28" w:type="dxa"/>
            </w:tcMar>
          </w:tcPr>
          <w:p w14:paraId="67ACB887" w14:textId="77777777" w:rsidR="001035A0" w:rsidRDefault="00180C66" w:rsidP="00180C66">
            <w:pPr>
              <w:spacing w:after="60"/>
              <w:jc w:val="both"/>
            </w:pPr>
            <w:r w:rsidRPr="0000460F">
              <w:t xml:space="preserve">Stimmen Sie mit der Überlegung des G-BA zur </w:t>
            </w:r>
            <w:r w:rsidR="00161A50">
              <w:t>Vergleichsi</w:t>
            </w:r>
            <w:r w:rsidRPr="0000460F">
              <w:t xml:space="preserve">ntervention überein? </w:t>
            </w:r>
          </w:p>
          <w:p w14:paraId="3E145D15" w14:textId="77777777" w:rsidR="00180C66" w:rsidRDefault="00180C66" w:rsidP="00180C66">
            <w:pPr>
              <w:spacing w:after="60"/>
              <w:jc w:val="both"/>
            </w:pPr>
            <w:r w:rsidRPr="0000460F">
              <w:t>Falls nein</w:t>
            </w:r>
            <w:r>
              <w:t xml:space="preserve">, wie würden Sie die </w:t>
            </w:r>
            <w:r w:rsidR="00A0177E">
              <w:t>Vergleichsi</w:t>
            </w:r>
            <w:r>
              <w:t>nterventi</w:t>
            </w:r>
            <w:r w:rsidRPr="0000460F">
              <w:t>on definieren?</w:t>
            </w:r>
          </w:p>
          <w:p w14:paraId="544D67A1" w14:textId="77777777" w:rsidR="0043311B" w:rsidRDefault="0043311B" w:rsidP="00180C66">
            <w:pPr>
              <w:spacing w:after="60"/>
              <w:jc w:val="both"/>
            </w:pPr>
          </w:p>
          <w:p w14:paraId="1FD4610D" w14:textId="5E2658E9" w:rsidR="0043311B" w:rsidRPr="00DA2181" w:rsidRDefault="0043311B" w:rsidP="00180C66">
            <w:pPr>
              <w:spacing w:after="60"/>
              <w:jc w:val="both"/>
            </w:pPr>
            <w:r>
              <w:t xml:space="preserve">Stimmen Sie mit der Überlegung des G-BA zur </w:t>
            </w:r>
            <w:r w:rsidR="00AA382E">
              <w:t xml:space="preserve">Scheinbehandlung </w:t>
            </w:r>
            <w:r>
              <w:t>überein? Falls nein, welche Einwände oder Vorschläge haben Sie gegen diese Vorgaben?</w:t>
            </w:r>
          </w:p>
        </w:tc>
        <w:tc>
          <w:tcPr>
            <w:tcW w:w="4864" w:type="dxa"/>
            <w:tcMar>
              <w:top w:w="28" w:type="dxa"/>
              <w:bottom w:w="28" w:type="dxa"/>
            </w:tcMar>
          </w:tcPr>
          <w:sdt>
            <w:sdtPr>
              <w:id w:val="-592713957"/>
              <w:placeholder>
                <w:docPart w:val="823BD99DB0CC407A9654DFC16E492D49"/>
              </w:placeholder>
              <w:temporary/>
              <w:showingPlcHdr/>
              <w15:color w:val="FFFFFF"/>
            </w:sdtPr>
            <w:sdtEndPr/>
            <w:sdtContent>
              <w:p w14:paraId="319BEF0A" w14:textId="77777777" w:rsidR="00180C66" w:rsidRPr="000A2A93" w:rsidRDefault="00180C66" w:rsidP="00180C66">
                <w:pPr>
                  <w:spacing w:before="60" w:after="60"/>
                  <w:jc w:val="both"/>
                </w:pPr>
                <w:r w:rsidRPr="00244E65">
                  <w:rPr>
                    <w:color w:val="808080"/>
                  </w:rPr>
                  <w:t>Klicken Sie hier, um einen Text einzugeben.</w:t>
                </w:r>
              </w:p>
            </w:sdtContent>
          </w:sdt>
        </w:tc>
      </w:tr>
      <w:tr w:rsidR="00180C66" w14:paraId="47DB03A2" w14:textId="77777777" w:rsidTr="008F56EA">
        <w:tc>
          <w:tcPr>
            <w:tcW w:w="14591" w:type="dxa"/>
            <w:gridSpan w:val="3"/>
            <w:tcMar>
              <w:top w:w="28" w:type="dxa"/>
              <w:bottom w:w="28" w:type="dxa"/>
            </w:tcMar>
          </w:tcPr>
          <w:p w14:paraId="7178F1A4" w14:textId="77777777" w:rsidR="00180C66" w:rsidRDefault="00180C66" w:rsidP="00180C66">
            <w:pPr>
              <w:pStyle w:val="berschrift1"/>
              <w:rPr>
                <w:shd w:val="clear" w:color="auto" w:fill="D9D9D9" w:themeFill="background1" w:themeFillShade="D9"/>
              </w:rPr>
            </w:pPr>
            <w:r>
              <w:t>Endpunkte</w:t>
            </w:r>
          </w:p>
        </w:tc>
      </w:tr>
      <w:tr w:rsidR="00180C66" w14:paraId="315F5309" w14:textId="77777777" w:rsidTr="001517AE">
        <w:tc>
          <w:tcPr>
            <w:tcW w:w="4863" w:type="dxa"/>
            <w:tcMar>
              <w:top w:w="28" w:type="dxa"/>
              <w:bottom w:w="28" w:type="dxa"/>
            </w:tcMar>
          </w:tcPr>
          <w:p w14:paraId="2D80146A" w14:textId="1EC3A4F2" w:rsidR="00180C66" w:rsidRPr="005D2DBE" w:rsidRDefault="0060771D" w:rsidP="0060771D">
            <w:pPr>
              <w:spacing w:before="60" w:after="60"/>
              <w:jc w:val="both"/>
              <w:rPr>
                <w:szCs w:val="24"/>
              </w:rPr>
            </w:pPr>
            <w:r w:rsidRPr="0060771D">
              <w:rPr>
                <w:szCs w:val="24"/>
              </w:rPr>
              <w:t xml:space="preserve">Als primärer Endpunkt wird die gesundheitsbezogene Lebensqualität vorgeschlagen. Als Instrument zur Erfassung kommt insbesondere </w:t>
            </w:r>
            <w:r w:rsidRPr="0060771D">
              <w:rPr>
                <w:szCs w:val="24"/>
              </w:rPr>
              <w:lastRenderedPageBreak/>
              <w:t>der MLWHFQ</w:t>
            </w:r>
            <w:r w:rsidR="00D715E1">
              <w:rPr>
                <w:szCs w:val="24"/>
              </w:rPr>
              <w:t xml:space="preserve"> (</w:t>
            </w:r>
            <w:r w:rsidR="00D715E1">
              <w:t>Minnesota Living with Heart Failure questionnaire)</w:t>
            </w:r>
            <w:r w:rsidRPr="0060771D">
              <w:rPr>
                <w:szCs w:val="24"/>
              </w:rPr>
              <w:t xml:space="preserve"> infrage, der bereits in den 4 bisherigen RCTs verwendet wurde.</w:t>
            </w:r>
          </w:p>
        </w:tc>
        <w:tc>
          <w:tcPr>
            <w:tcW w:w="4864" w:type="dxa"/>
            <w:tcMar>
              <w:top w:w="28" w:type="dxa"/>
              <w:bottom w:w="28" w:type="dxa"/>
            </w:tcMar>
          </w:tcPr>
          <w:p w14:paraId="2D2299BE" w14:textId="77777777" w:rsidR="001035A0" w:rsidRDefault="00180C66" w:rsidP="00180C66">
            <w:pPr>
              <w:spacing w:after="60"/>
              <w:jc w:val="both"/>
            </w:pPr>
            <w:r w:rsidRPr="00F66E81">
              <w:lastRenderedPageBreak/>
              <w:t xml:space="preserve">Stimmen Sie mit der Überlegung des G-BA </w:t>
            </w:r>
            <w:r>
              <w:t>zum</w:t>
            </w:r>
            <w:r w:rsidRPr="00F66E81">
              <w:t xml:space="preserve"> primären Endpunkt</w:t>
            </w:r>
            <w:r>
              <w:t xml:space="preserve"> </w:t>
            </w:r>
            <w:r w:rsidRPr="00F66E81">
              <w:t xml:space="preserve">überein? </w:t>
            </w:r>
          </w:p>
          <w:p w14:paraId="691A324B" w14:textId="1667F4AF" w:rsidR="00180C66" w:rsidRPr="0000460F" w:rsidRDefault="00180C66" w:rsidP="00180C66">
            <w:pPr>
              <w:spacing w:after="60"/>
              <w:jc w:val="both"/>
            </w:pPr>
            <w:r w:rsidRPr="00F66E81">
              <w:t>Falls nein, was ist aus Ihrer Sicht ein angemessener primärer Endpunkt für die Erprobungsstudie</w:t>
            </w:r>
            <w:r>
              <w:t xml:space="preserve"> </w:t>
            </w:r>
            <w:r>
              <w:lastRenderedPageBreak/>
              <w:t>und welche validierten Erhebungsinstrumente gibt es nach Ihrer Kenntnis für diesen von Ihnen vorgeschlagenen Endpunkt</w:t>
            </w:r>
            <w:r w:rsidRPr="00F66E81">
              <w:t>?</w:t>
            </w:r>
            <w:r>
              <w:t xml:space="preserve"> </w:t>
            </w:r>
          </w:p>
        </w:tc>
        <w:tc>
          <w:tcPr>
            <w:tcW w:w="4864" w:type="dxa"/>
            <w:tcMar>
              <w:top w:w="28" w:type="dxa"/>
              <w:bottom w:w="28" w:type="dxa"/>
            </w:tcMar>
          </w:tcPr>
          <w:sdt>
            <w:sdtPr>
              <w:id w:val="1294412533"/>
              <w:placeholder>
                <w:docPart w:val="BC0E38EF2CE240C0BF87D0BEF752032C"/>
              </w:placeholder>
              <w:temporary/>
              <w:showingPlcHdr/>
              <w15:color w:val="FFFFFF"/>
            </w:sdtPr>
            <w:sdtEndPr/>
            <w:sdtContent>
              <w:p w14:paraId="2D084582" w14:textId="77777777" w:rsidR="00180C66" w:rsidRPr="000A2A93" w:rsidRDefault="00180C66" w:rsidP="00180C66">
                <w:pPr>
                  <w:spacing w:before="60" w:after="60"/>
                  <w:jc w:val="both"/>
                </w:pPr>
                <w:r w:rsidRPr="00244E65">
                  <w:rPr>
                    <w:color w:val="808080"/>
                  </w:rPr>
                  <w:t>Klicken Sie hier, um einen Text einzugeben.</w:t>
                </w:r>
              </w:p>
            </w:sdtContent>
          </w:sdt>
        </w:tc>
      </w:tr>
      <w:tr w:rsidR="00180C66" w14:paraId="0D7BA33A" w14:textId="77777777" w:rsidTr="001517AE">
        <w:tc>
          <w:tcPr>
            <w:tcW w:w="4863" w:type="dxa"/>
            <w:tcMar>
              <w:top w:w="28" w:type="dxa"/>
              <w:bottom w:w="28" w:type="dxa"/>
            </w:tcMar>
          </w:tcPr>
          <w:p w14:paraId="2C5FF7EA" w14:textId="77777777" w:rsidR="00067325" w:rsidRDefault="00067325" w:rsidP="00067325">
            <w:r>
              <w:t>Als sekundäre Endpunkte werden insbesondere vorgeschlagen:</w:t>
            </w:r>
          </w:p>
          <w:p w14:paraId="78B6918A" w14:textId="77777777" w:rsidR="00067325" w:rsidRDefault="00067325" w:rsidP="00067325">
            <w:r>
              <w:t>1)</w:t>
            </w:r>
            <w:r>
              <w:tab/>
              <w:t>Gesamtmortalität</w:t>
            </w:r>
          </w:p>
          <w:p w14:paraId="0EFA4A8E" w14:textId="77777777" w:rsidR="00067325" w:rsidRDefault="00067325" w:rsidP="00067325">
            <w:r>
              <w:t>2)</w:t>
            </w:r>
            <w:r>
              <w:tab/>
              <w:t>Morbidität, insbesondere körperliche Leistungsfähigkeit (vorzugweise mittels 6MWT, um eine metaanalytische Zusammenfassung mit den übrigen 4 RCTs zu ermöglichen) sowie Krankenhausaufnahmen</w:t>
            </w:r>
          </w:p>
          <w:p w14:paraId="330AE0F6" w14:textId="77777777" w:rsidR="00067325" w:rsidRDefault="00067325" w:rsidP="00067325">
            <w:r>
              <w:t>3)</w:t>
            </w:r>
            <w:r>
              <w:tab/>
              <w:t xml:space="preserve">Nebenwirkungen </w:t>
            </w:r>
          </w:p>
          <w:p w14:paraId="7B12EE6D" w14:textId="4364F9C2" w:rsidR="002A4569" w:rsidRPr="002A4569" w:rsidRDefault="00067325" w:rsidP="00067325">
            <w:pPr>
              <w:spacing w:before="60" w:after="60"/>
              <w:jc w:val="both"/>
            </w:pPr>
            <w:r>
              <w:t>Die Art und Anzahl weiterer therapeutischer Interventionen mit Bezug zur Grunderkrankung oder mit möglichem Einfluss auf die zu erfassenden Endpunkte – zum Beispiel die verabreichten Wirkstoffe der OMT und deren Dosierung – sollten dokumentiert werden.</w:t>
            </w:r>
          </w:p>
        </w:tc>
        <w:tc>
          <w:tcPr>
            <w:tcW w:w="4864" w:type="dxa"/>
            <w:tcMar>
              <w:top w:w="28" w:type="dxa"/>
              <w:bottom w:w="28" w:type="dxa"/>
            </w:tcMar>
          </w:tcPr>
          <w:p w14:paraId="71BACA17" w14:textId="77777777" w:rsidR="006610AF" w:rsidRDefault="00180C66" w:rsidP="00180C66">
            <w:pPr>
              <w:spacing w:after="60"/>
              <w:jc w:val="both"/>
            </w:pPr>
            <w:r>
              <w:t xml:space="preserve">Stimmen Sie mit der Überlegung des G-BA zu den sekundären Endpunkten überein? </w:t>
            </w:r>
          </w:p>
          <w:p w14:paraId="48CCAF64" w14:textId="77777777" w:rsidR="006610AF" w:rsidRDefault="00180C66" w:rsidP="00180C66">
            <w:pPr>
              <w:spacing w:after="60"/>
              <w:jc w:val="both"/>
            </w:pPr>
            <w:r>
              <w:t xml:space="preserve">Welche validierten Erhebungsinstrumente zu diesen Endpunkten halten Sie für geeignet? </w:t>
            </w:r>
          </w:p>
          <w:p w14:paraId="7CB98C94" w14:textId="25E7CDBE" w:rsidR="00180C66" w:rsidRPr="0000460F" w:rsidRDefault="00180C66" w:rsidP="00180C66">
            <w:pPr>
              <w:spacing w:after="60"/>
              <w:jc w:val="both"/>
            </w:pPr>
            <w:r>
              <w:t xml:space="preserve">Sollten Ihrer Meinung nach weitere bzw. andere sekundäre Endpunkte ergänzend in der Erprobungsstudie untersucht werden? In diesem Fall benennen Sie bitte die entsprechenden validierten Erhebungsinstrumente. </w:t>
            </w:r>
          </w:p>
        </w:tc>
        <w:tc>
          <w:tcPr>
            <w:tcW w:w="4864" w:type="dxa"/>
            <w:tcMar>
              <w:top w:w="28" w:type="dxa"/>
              <w:bottom w:w="28" w:type="dxa"/>
            </w:tcMar>
          </w:tcPr>
          <w:sdt>
            <w:sdtPr>
              <w:id w:val="2059742790"/>
              <w:placeholder>
                <w:docPart w:val="742FA52298B8456484A3A74B2C4CBF51"/>
              </w:placeholder>
              <w:temporary/>
              <w:showingPlcHdr/>
              <w15:color w:val="FFFFFF"/>
            </w:sdtPr>
            <w:sdtEndPr/>
            <w:sdtContent>
              <w:p w14:paraId="7553088B" w14:textId="77777777" w:rsidR="00180C66" w:rsidRPr="000A2A93" w:rsidRDefault="00180C66" w:rsidP="00180C66">
                <w:pPr>
                  <w:spacing w:before="60" w:after="60"/>
                  <w:jc w:val="both"/>
                </w:pPr>
                <w:r w:rsidRPr="00244E65">
                  <w:rPr>
                    <w:color w:val="808080"/>
                  </w:rPr>
                  <w:t>Klicken Sie hier, um einen Text einzugeben.</w:t>
                </w:r>
              </w:p>
            </w:sdtContent>
          </w:sdt>
        </w:tc>
      </w:tr>
      <w:tr w:rsidR="00180C66" w14:paraId="19571977" w14:textId="77777777" w:rsidTr="00DA5214">
        <w:tc>
          <w:tcPr>
            <w:tcW w:w="14591" w:type="dxa"/>
            <w:gridSpan w:val="3"/>
            <w:tcMar>
              <w:top w:w="28" w:type="dxa"/>
              <w:bottom w:w="28" w:type="dxa"/>
            </w:tcMar>
          </w:tcPr>
          <w:p w14:paraId="5B319CBE" w14:textId="77777777" w:rsidR="00180C66" w:rsidRDefault="00180C66" w:rsidP="00180C66">
            <w:pPr>
              <w:pStyle w:val="berschrift1"/>
              <w:rPr>
                <w:shd w:val="clear" w:color="auto" w:fill="D9D9D9" w:themeFill="background1" w:themeFillShade="D9"/>
              </w:rPr>
            </w:pPr>
            <w:r>
              <w:t>Studientyp und Beobachtungszeitraum</w:t>
            </w:r>
          </w:p>
        </w:tc>
      </w:tr>
      <w:tr w:rsidR="00180C66" w14:paraId="040FF41F" w14:textId="77777777" w:rsidTr="001517AE">
        <w:tc>
          <w:tcPr>
            <w:tcW w:w="4863" w:type="dxa"/>
            <w:tcMar>
              <w:top w:w="28" w:type="dxa"/>
              <w:bottom w:w="28" w:type="dxa"/>
            </w:tcMar>
          </w:tcPr>
          <w:p w14:paraId="66092FE9" w14:textId="77777777" w:rsidR="00AA382E" w:rsidRDefault="00A66A69" w:rsidP="00180C66">
            <w:r>
              <w:t xml:space="preserve">Die Erprobungsstudie ist als </w:t>
            </w:r>
            <w:r w:rsidRPr="002D3084">
              <w:t xml:space="preserve">randomisierte, kontrollierte Studie </w:t>
            </w:r>
            <w:r>
              <w:t>(RCT) multizentrisch durchzuführen.</w:t>
            </w:r>
            <w:r w:rsidR="00D715E1">
              <w:t xml:space="preserve"> </w:t>
            </w:r>
          </w:p>
          <w:p w14:paraId="1AAD252A" w14:textId="77777777" w:rsidR="00AA382E" w:rsidRDefault="00AA382E" w:rsidP="00180C66"/>
          <w:p w14:paraId="3D78A80C" w14:textId="77793DA3" w:rsidR="00A66A69" w:rsidRDefault="00D715E1" w:rsidP="00180C66">
            <w:r w:rsidRPr="00636EDF">
              <w:lastRenderedPageBreak/>
              <w:t>Ob die Studie im Parallelgruppen- oder im Cross-over-Design durchgeführt wird, bleibt der unabhängigen wissenschaftlichen Institution (UWI) überlassen. Im Parallelgruppen-Design wird in der Kontrollgruppe das CCM-Gerät implantiert, aber erst nach der Mindest</w:t>
            </w:r>
            <w:r w:rsidRPr="00636EDF">
              <w:softHyphen/>
              <w:t xml:space="preserve">behandlungsdauer aktiv geschaltet. Das Cross-over-Design umfasst entsprechend der Mindestbehandlungsdauer </w:t>
            </w:r>
            <w:r>
              <w:t>2</w:t>
            </w:r>
            <w:r w:rsidRPr="00636EDF">
              <w:t xml:space="preserve"> gleich lange Therapiephasen, wobei nach der </w:t>
            </w:r>
            <w:r>
              <w:t>1.</w:t>
            </w:r>
            <w:r w:rsidRPr="00636EDF">
              <w:t xml:space="preserve"> Therapiephase das initial implantierte CCM-Gerät je nach Interventionsgruppe entweder aus- oder eingeschaltet wird. </w:t>
            </w:r>
            <w:r w:rsidR="00AA382E">
              <w:t>Die in diesem Fragebogen dargestellten Eckpunkte beziehen sich auf ein</w:t>
            </w:r>
            <w:r w:rsidRPr="00636EDF">
              <w:t xml:space="preserve"> Parallelgruppen-Design</w:t>
            </w:r>
            <w:r w:rsidR="00AA382E">
              <w:t>, sofern nicht anders ausgeführt</w:t>
            </w:r>
            <w:r w:rsidRPr="00636EDF">
              <w:t>.</w:t>
            </w:r>
          </w:p>
        </w:tc>
        <w:tc>
          <w:tcPr>
            <w:tcW w:w="4864" w:type="dxa"/>
            <w:tcMar>
              <w:top w:w="28" w:type="dxa"/>
              <w:bottom w:w="28" w:type="dxa"/>
            </w:tcMar>
          </w:tcPr>
          <w:p w14:paraId="5E403C5B" w14:textId="0A3F6E8B" w:rsidR="00180C66" w:rsidRDefault="00180C66" w:rsidP="00180C66">
            <w:pPr>
              <w:spacing w:after="60"/>
              <w:jc w:val="both"/>
            </w:pPr>
            <w:r>
              <w:lastRenderedPageBreak/>
              <w:t>Stimmen Sie mit der Überlegung des G-BA zum Studientyp überein? Falls nein, welche Vorgaben zum Studientyp sollten definiert werden?</w:t>
            </w:r>
            <w:r w:rsidR="005D2DBE">
              <w:t xml:space="preserve"> </w:t>
            </w:r>
          </w:p>
          <w:p w14:paraId="58D3A894" w14:textId="31B82213" w:rsidR="00AA382E" w:rsidRDefault="00AA382E" w:rsidP="00180C66">
            <w:pPr>
              <w:spacing w:after="60"/>
              <w:jc w:val="both"/>
            </w:pPr>
            <w:r>
              <w:lastRenderedPageBreak/>
              <w:t xml:space="preserve">Befürworten Sie eine Studie im Parallelgruppen- oder im Cross-over-Design? Bitte begründen Sie Ihre Einschätzung. </w:t>
            </w:r>
          </w:p>
        </w:tc>
        <w:tc>
          <w:tcPr>
            <w:tcW w:w="4864" w:type="dxa"/>
            <w:tcMar>
              <w:top w:w="28" w:type="dxa"/>
              <w:bottom w:w="28" w:type="dxa"/>
            </w:tcMar>
          </w:tcPr>
          <w:sdt>
            <w:sdtPr>
              <w:id w:val="-944765908"/>
              <w:placeholder>
                <w:docPart w:val="1D5D685723D34A249E464C77A7613151"/>
              </w:placeholder>
              <w:temporary/>
              <w:showingPlcHdr/>
              <w15:color w:val="FFFFFF"/>
            </w:sdtPr>
            <w:sdtEndPr/>
            <w:sdtContent>
              <w:p w14:paraId="4AF715E6" w14:textId="77777777" w:rsidR="00180C66" w:rsidRPr="000A2A93" w:rsidRDefault="00180C66" w:rsidP="00180C66">
                <w:pPr>
                  <w:spacing w:before="60" w:after="60"/>
                  <w:jc w:val="both"/>
                </w:pPr>
                <w:r w:rsidRPr="00244E65">
                  <w:rPr>
                    <w:color w:val="808080"/>
                  </w:rPr>
                  <w:t>Klicken Sie hier, um einen Text einzugeben.</w:t>
                </w:r>
              </w:p>
            </w:sdtContent>
          </w:sdt>
        </w:tc>
      </w:tr>
      <w:tr w:rsidR="00A66A69" w14:paraId="58017CFF" w14:textId="77777777" w:rsidTr="001517AE">
        <w:tc>
          <w:tcPr>
            <w:tcW w:w="4863" w:type="dxa"/>
            <w:tcMar>
              <w:top w:w="28" w:type="dxa"/>
              <w:bottom w:w="28" w:type="dxa"/>
            </w:tcMar>
          </w:tcPr>
          <w:p w14:paraId="096D5BB6" w14:textId="5060B7B3" w:rsidR="00A66A69" w:rsidRDefault="00A66A69" w:rsidP="00A66A69">
            <w:r w:rsidRPr="00973940">
              <w:t xml:space="preserve">Die </w:t>
            </w:r>
            <w:r>
              <w:t xml:space="preserve">Patientinnen und Patienten, die </w:t>
            </w:r>
            <w:r w:rsidR="00793BE8">
              <w:t xml:space="preserve">behandelnden Ärztinnen und Ärzte sowie die </w:t>
            </w:r>
            <w:r w:rsidRPr="00973940">
              <w:t xml:space="preserve">Personen, die die Endpunkte erheben </w:t>
            </w:r>
            <w:r w:rsidR="00793BE8">
              <w:t>und</w:t>
            </w:r>
            <w:r w:rsidRPr="00973940">
              <w:t xml:space="preserve"> auswerten, sollen gegen die Intervention verblindet sein.</w:t>
            </w:r>
          </w:p>
          <w:p w14:paraId="0A438BE8" w14:textId="4603DB03" w:rsidR="00A66A69" w:rsidRDefault="009F68AB" w:rsidP="00A66A69">
            <w:r w:rsidRPr="009F68AB">
              <w:t xml:space="preserve">Um eine Verblindung der Patientinnen und Patienten zu gewährleisten, </w:t>
            </w:r>
            <w:r w:rsidR="00AA382E">
              <w:t>wird</w:t>
            </w:r>
            <w:r w:rsidRPr="009F68AB">
              <w:t xml:space="preserve"> allen Probandinnen und Probanden ein Gerät zur CCM implantiert, </w:t>
            </w:r>
            <w:r w:rsidR="00001D24">
              <w:t xml:space="preserve">dieses </w:t>
            </w:r>
            <w:r w:rsidRPr="009F68AB">
              <w:t xml:space="preserve">jedoch bei den Patientinnen und Patienten der Kontrollgruppe bis zum Ende der </w:t>
            </w:r>
            <w:r w:rsidRPr="009F68AB">
              <w:lastRenderedPageBreak/>
              <w:t xml:space="preserve">Nachbeobachtung nicht aktiviert </w:t>
            </w:r>
            <w:r w:rsidR="00AA382E">
              <w:t>(im Parallelgruppen-Design)</w:t>
            </w:r>
            <w:r w:rsidRPr="009F68AB">
              <w:t>.</w:t>
            </w:r>
          </w:p>
        </w:tc>
        <w:tc>
          <w:tcPr>
            <w:tcW w:w="4864" w:type="dxa"/>
            <w:tcMar>
              <w:top w:w="28" w:type="dxa"/>
              <w:bottom w:w="28" w:type="dxa"/>
            </w:tcMar>
          </w:tcPr>
          <w:p w14:paraId="5C5B05F7" w14:textId="14281906" w:rsidR="00A66A69" w:rsidRDefault="00A66A69" w:rsidP="00180C66">
            <w:pPr>
              <w:spacing w:after="60"/>
              <w:jc w:val="both"/>
            </w:pPr>
            <w:r>
              <w:lastRenderedPageBreak/>
              <w:t>Stimmen Sie mit der Überlegung des G-BA zur Verblindung überein? Falls nein, welche Einwände oder Vorschläge haben Sie gegen diese Vorgaben?</w:t>
            </w:r>
          </w:p>
        </w:tc>
        <w:tc>
          <w:tcPr>
            <w:tcW w:w="4864" w:type="dxa"/>
            <w:tcMar>
              <w:top w:w="28" w:type="dxa"/>
              <w:bottom w:w="28" w:type="dxa"/>
            </w:tcMar>
          </w:tcPr>
          <w:p w14:paraId="2B00C7E6" w14:textId="77777777" w:rsidR="00A66A69" w:rsidRDefault="00A66A69" w:rsidP="00180C66">
            <w:pPr>
              <w:spacing w:before="60" w:after="60"/>
              <w:jc w:val="both"/>
            </w:pPr>
          </w:p>
        </w:tc>
      </w:tr>
      <w:tr w:rsidR="000C3C4E" w14:paraId="27FC12A0" w14:textId="77777777" w:rsidTr="001517AE">
        <w:tc>
          <w:tcPr>
            <w:tcW w:w="4863" w:type="dxa"/>
            <w:tcMar>
              <w:top w:w="28" w:type="dxa"/>
              <w:bottom w:w="28" w:type="dxa"/>
            </w:tcMar>
          </w:tcPr>
          <w:p w14:paraId="274E89D4" w14:textId="5C623384" w:rsidR="000C3C4E" w:rsidRPr="00067325" w:rsidRDefault="000C3C4E" w:rsidP="00180C66">
            <w:r w:rsidRPr="0060771D">
              <w:rPr>
                <w:szCs w:val="24"/>
              </w:rPr>
              <w:t>Die Nachbeobachtung sollte einen Zeitraum von mindestens 6 Monaten ab Randomisierung umfassen. Um im Rahmen einer Metaanalyse mit den schon vorliegenden 4 RCTs die Ergebnisse zu ähnlichen Zeitpunkten zusammenfassen zu können, wäre eine zusätzliche Endpunkterhebung nach etwa 3 Monaten sinnvoll.</w:t>
            </w:r>
          </w:p>
        </w:tc>
        <w:tc>
          <w:tcPr>
            <w:tcW w:w="4864" w:type="dxa"/>
            <w:tcMar>
              <w:top w:w="28" w:type="dxa"/>
              <w:bottom w:w="28" w:type="dxa"/>
            </w:tcMar>
          </w:tcPr>
          <w:p w14:paraId="0B0A4896" w14:textId="2DD6E798" w:rsidR="000C3C4E" w:rsidRDefault="000C3C4E" w:rsidP="00180C66">
            <w:pPr>
              <w:spacing w:after="60"/>
              <w:jc w:val="both"/>
            </w:pPr>
            <w:r>
              <w:t>Welchen Nachbeobachtungszeitraum halten Sie für angemessen, um den Therapieerfolg der kardialen Kontraktilitätsmodulation zur Vergleichsintervention sicherzustellen?</w:t>
            </w:r>
          </w:p>
        </w:tc>
        <w:tc>
          <w:tcPr>
            <w:tcW w:w="4864" w:type="dxa"/>
            <w:tcMar>
              <w:top w:w="28" w:type="dxa"/>
              <w:bottom w:w="28" w:type="dxa"/>
            </w:tcMar>
          </w:tcPr>
          <w:p w14:paraId="248F494F" w14:textId="77777777" w:rsidR="000C3C4E" w:rsidRDefault="000C3C4E" w:rsidP="00180C66">
            <w:pPr>
              <w:spacing w:before="60" w:after="60"/>
              <w:jc w:val="both"/>
            </w:pPr>
          </w:p>
        </w:tc>
      </w:tr>
    </w:tbl>
    <w:p w14:paraId="65F61508" w14:textId="77777777" w:rsidR="00757B12" w:rsidRDefault="00757B12"/>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7371"/>
        <w:gridCol w:w="7230"/>
      </w:tblGrid>
      <w:tr w:rsidR="00757B12" w:rsidRPr="00F90A4E" w14:paraId="6D89759F" w14:textId="77777777" w:rsidTr="00B475AD">
        <w:trPr>
          <w:tblHeader/>
        </w:trPr>
        <w:tc>
          <w:tcPr>
            <w:tcW w:w="14601" w:type="dxa"/>
            <w:gridSpan w:val="2"/>
            <w:tcBorders>
              <w:bottom w:val="single" w:sz="4" w:space="0" w:color="auto"/>
            </w:tcBorders>
          </w:tcPr>
          <w:p w14:paraId="2C91B996" w14:textId="77777777" w:rsidR="00757B12" w:rsidRPr="002F38F5" w:rsidRDefault="00757B12" w:rsidP="00B475AD">
            <w:pPr>
              <w:keepNext/>
              <w:keepLines/>
              <w:spacing w:before="60" w:after="60"/>
              <w:jc w:val="both"/>
              <w:rPr>
                <w:rFonts w:eastAsia="Calibri"/>
                <w:b/>
              </w:rPr>
            </w:pPr>
            <w:r w:rsidRPr="00E179E3">
              <w:rPr>
                <w:b/>
              </w:rPr>
              <w:t>Ergänzende Fragen</w:t>
            </w:r>
          </w:p>
        </w:tc>
      </w:tr>
      <w:tr w:rsidR="00336C64" w:rsidRPr="00F90A4E" w14:paraId="43EF272C" w14:textId="77777777" w:rsidTr="00B475AD">
        <w:tc>
          <w:tcPr>
            <w:tcW w:w="7371" w:type="dxa"/>
            <w:tcBorders>
              <w:bottom w:val="single" w:sz="4" w:space="0" w:color="auto"/>
            </w:tcBorders>
          </w:tcPr>
          <w:p w14:paraId="717B18E0" w14:textId="1E78C908" w:rsidR="001F5AD0" w:rsidRPr="00CC11AD" w:rsidRDefault="001F5AD0" w:rsidP="008707BE">
            <w:pPr>
              <w:pStyle w:val="GBAAufzhlung1"/>
              <w:numPr>
                <w:ilvl w:val="0"/>
                <w:numId w:val="0"/>
              </w:numPr>
              <w:spacing w:before="60" w:after="60"/>
              <w:rPr>
                <w:szCs w:val="24"/>
              </w:rPr>
            </w:pPr>
            <w:r>
              <w:rPr>
                <w:szCs w:val="24"/>
              </w:rPr>
              <w:t>Für wie relevant halten sie die gegenständliche Methode vor dem Hintergrund der aktuellen Therapieoptionen von Patientinnen und Patien</w:t>
            </w:r>
            <w:r w:rsidR="00821F24">
              <w:rPr>
                <w:szCs w:val="24"/>
              </w:rPr>
              <w:t>t</w:t>
            </w:r>
            <w:r>
              <w:rPr>
                <w:szCs w:val="24"/>
              </w:rPr>
              <w:t>en mit NYHA III</w:t>
            </w:r>
            <w:r w:rsidR="00821F24">
              <w:rPr>
                <w:szCs w:val="24"/>
              </w:rPr>
              <w:t>?</w:t>
            </w:r>
          </w:p>
        </w:tc>
        <w:tc>
          <w:tcPr>
            <w:tcW w:w="7230" w:type="dxa"/>
            <w:tcBorders>
              <w:bottom w:val="single" w:sz="4" w:space="0" w:color="auto"/>
            </w:tcBorders>
          </w:tcPr>
          <w:sdt>
            <w:sdtPr>
              <w:id w:val="-290602897"/>
              <w:placeholder>
                <w:docPart w:val="2E91C3A25FCE4424BEBE19F3E4373443"/>
              </w:placeholder>
              <w:temporary/>
              <w:showingPlcHdr/>
              <w15:color w:val="FFFFFF"/>
            </w:sdtPr>
            <w:sdtEndPr/>
            <w:sdtContent>
              <w:p w14:paraId="5EB9199F" w14:textId="77777777" w:rsidR="008707BE" w:rsidRDefault="008707BE" w:rsidP="008707BE">
                <w:pPr>
                  <w:spacing w:before="60" w:after="60"/>
                  <w:jc w:val="both"/>
                </w:pPr>
                <w:r w:rsidRPr="00244E65">
                  <w:rPr>
                    <w:color w:val="808080"/>
                  </w:rPr>
                  <w:t>Klicken Sie hier, um einen Text einzugeben.</w:t>
                </w:r>
              </w:p>
            </w:sdtContent>
          </w:sdt>
          <w:p w14:paraId="1A763580" w14:textId="77777777" w:rsidR="00336C64" w:rsidRDefault="00336C64" w:rsidP="0050400E">
            <w:pPr>
              <w:spacing w:before="60" w:after="60"/>
              <w:jc w:val="both"/>
            </w:pPr>
          </w:p>
        </w:tc>
      </w:tr>
      <w:tr w:rsidR="008707BE" w:rsidRPr="00F90A4E" w14:paraId="16B856C9" w14:textId="77777777" w:rsidTr="00B475AD">
        <w:tc>
          <w:tcPr>
            <w:tcW w:w="7371" w:type="dxa"/>
            <w:tcBorders>
              <w:bottom w:val="single" w:sz="4" w:space="0" w:color="auto"/>
            </w:tcBorders>
          </w:tcPr>
          <w:p w14:paraId="23CD5933" w14:textId="00FB8F32" w:rsidR="008707BE" w:rsidRDefault="008707BE" w:rsidP="0050400E">
            <w:pPr>
              <w:pStyle w:val="GBAAufzhlung1"/>
              <w:numPr>
                <w:ilvl w:val="0"/>
                <w:numId w:val="0"/>
              </w:numPr>
              <w:spacing w:before="60" w:after="60"/>
              <w:rPr>
                <w:szCs w:val="24"/>
              </w:rPr>
            </w:pPr>
            <w:r>
              <w:rPr>
                <w:szCs w:val="24"/>
              </w:rPr>
              <w:t>Wie schätzen Sie die Effekte einer CCM bei Behandlung einer Herzinsuffizienz ein?</w:t>
            </w:r>
          </w:p>
        </w:tc>
        <w:tc>
          <w:tcPr>
            <w:tcW w:w="7230" w:type="dxa"/>
            <w:tcBorders>
              <w:bottom w:val="single" w:sz="4" w:space="0" w:color="auto"/>
            </w:tcBorders>
          </w:tcPr>
          <w:sdt>
            <w:sdtPr>
              <w:id w:val="-785736513"/>
              <w:placeholder>
                <w:docPart w:val="DDAE0DD8022E45A59F2850C8A339E1D4"/>
              </w:placeholder>
              <w:temporary/>
              <w:showingPlcHdr/>
              <w15:color w:val="FFFFFF"/>
            </w:sdtPr>
            <w:sdtEndPr/>
            <w:sdtContent>
              <w:p w14:paraId="50B36C3D" w14:textId="77777777" w:rsidR="008707BE" w:rsidRDefault="008707BE" w:rsidP="008707BE">
                <w:pPr>
                  <w:spacing w:before="60" w:after="60"/>
                  <w:jc w:val="both"/>
                </w:pPr>
                <w:r w:rsidRPr="00244E65">
                  <w:rPr>
                    <w:color w:val="808080"/>
                  </w:rPr>
                  <w:t>Klicken Sie hier, um einen Text einzugeben.</w:t>
                </w:r>
              </w:p>
            </w:sdtContent>
          </w:sdt>
          <w:p w14:paraId="17E3BC37" w14:textId="77777777" w:rsidR="008707BE" w:rsidRDefault="008707BE" w:rsidP="0050400E">
            <w:pPr>
              <w:spacing w:before="60" w:after="60"/>
              <w:jc w:val="both"/>
            </w:pPr>
          </w:p>
        </w:tc>
      </w:tr>
      <w:tr w:rsidR="008707BE" w:rsidRPr="00F90A4E" w14:paraId="449EDC70" w14:textId="77777777" w:rsidTr="00B475AD">
        <w:tc>
          <w:tcPr>
            <w:tcW w:w="7371" w:type="dxa"/>
            <w:tcBorders>
              <w:bottom w:val="single" w:sz="4" w:space="0" w:color="auto"/>
            </w:tcBorders>
          </w:tcPr>
          <w:p w14:paraId="35FABB6C" w14:textId="33F40649" w:rsidR="008707BE" w:rsidRPr="008707BE" w:rsidRDefault="008707BE" w:rsidP="0050400E">
            <w:pPr>
              <w:pStyle w:val="GBAAufzhlung1"/>
              <w:numPr>
                <w:ilvl w:val="0"/>
                <w:numId w:val="0"/>
              </w:numPr>
              <w:spacing w:before="60" w:after="60"/>
            </w:pPr>
            <w:r>
              <w:t>Ist die Implantation eines CCM-Devices in der Nutzen-/Risikoabwägung auch ohne Indikation für die Implantation eines ICD verhältnismäßig?</w:t>
            </w:r>
          </w:p>
        </w:tc>
        <w:tc>
          <w:tcPr>
            <w:tcW w:w="7230" w:type="dxa"/>
            <w:tcBorders>
              <w:bottom w:val="single" w:sz="4" w:space="0" w:color="auto"/>
            </w:tcBorders>
          </w:tcPr>
          <w:sdt>
            <w:sdtPr>
              <w:id w:val="670681847"/>
              <w:placeholder>
                <w:docPart w:val="DBA028C84C5F4CCD94CC8DB5E7549E91"/>
              </w:placeholder>
              <w:temporary/>
              <w:showingPlcHdr/>
              <w15:color w:val="FFFFFF"/>
            </w:sdtPr>
            <w:sdtEndPr/>
            <w:sdtContent>
              <w:p w14:paraId="5D225DD0" w14:textId="77777777" w:rsidR="008707BE" w:rsidRDefault="008707BE" w:rsidP="008707BE">
                <w:pPr>
                  <w:spacing w:before="60" w:after="60"/>
                  <w:jc w:val="both"/>
                </w:pPr>
                <w:r w:rsidRPr="00244E65">
                  <w:rPr>
                    <w:color w:val="808080"/>
                  </w:rPr>
                  <w:t>Klicken Sie hier, um einen Text einzugeben.</w:t>
                </w:r>
              </w:p>
            </w:sdtContent>
          </w:sdt>
          <w:p w14:paraId="6EF4E916" w14:textId="77777777" w:rsidR="008707BE" w:rsidRDefault="008707BE" w:rsidP="0050400E">
            <w:pPr>
              <w:spacing w:before="60" w:after="60"/>
              <w:jc w:val="both"/>
            </w:pPr>
          </w:p>
        </w:tc>
      </w:tr>
      <w:tr w:rsidR="008707BE" w:rsidRPr="00F90A4E" w14:paraId="763941F2" w14:textId="77777777" w:rsidTr="00B475AD">
        <w:tc>
          <w:tcPr>
            <w:tcW w:w="7371" w:type="dxa"/>
            <w:tcBorders>
              <w:bottom w:val="single" w:sz="4" w:space="0" w:color="auto"/>
            </w:tcBorders>
          </w:tcPr>
          <w:p w14:paraId="48E70D31" w14:textId="7FD59065" w:rsidR="008707BE" w:rsidRDefault="008707BE" w:rsidP="0050400E">
            <w:pPr>
              <w:pStyle w:val="GBAAufzhlung1"/>
              <w:numPr>
                <w:ilvl w:val="0"/>
                <w:numId w:val="0"/>
              </w:numPr>
              <w:spacing w:before="60" w:after="60"/>
              <w:rPr>
                <w:szCs w:val="24"/>
              </w:rPr>
            </w:pPr>
            <w:r>
              <w:t>Weicht die Platzierung der Elektroden bei einem ICD von der Platzierung der Elektroden bei einem CCM-Device ab?</w:t>
            </w:r>
          </w:p>
        </w:tc>
        <w:tc>
          <w:tcPr>
            <w:tcW w:w="7230" w:type="dxa"/>
            <w:tcBorders>
              <w:bottom w:val="single" w:sz="4" w:space="0" w:color="auto"/>
            </w:tcBorders>
          </w:tcPr>
          <w:sdt>
            <w:sdtPr>
              <w:id w:val="-734625654"/>
              <w:placeholder>
                <w:docPart w:val="D65B40399AE44726BEB3CF923F98985D"/>
              </w:placeholder>
              <w:temporary/>
              <w:showingPlcHdr/>
              <w15:color w:val="FFFFFF"/>
            </w:sdtPr>
            <w:sdtEndPr/>
            <w:sdtContent>
              <w:p w14:paraId="4B8C1430" w14:textId="77777777" w:rsidR="008707BE" w:rsidRDefault="008707BE" w:rsidP="008707BE">
                <w:pPr>
                  <w:spacing w:before="60" w:after="60"/>
                  <w:jc w:val="both"/>
                </w:pPr>
                <w:r w:rsidRPr="00244E65">
                  <w:rPr>
                    <w:color w:val="808080"/>
                  </w:rPr>
                  <w:t>Klicken Sie hier, um einen Text einzugeben.</w:t>
                </w:r>
              </w:p>
            </w:sdtContent>
          </w:sdt>
          <w:p w14:paraId="62F1EDB6" w14:textId="77777777" w:rsidR="008707BE" w:rsidRDefault="008707BE" w:rsidP="0050400E">
            <w:pPr>
              <w:spacing w:before="60" w:after="60"/>
              <w:jc w:val="both"/>
            </w:pPr>
          </w:p>
        </w:tc>
      </w:tr>
      <w:tr w:rsidR="008707BE" w:rsidRPr="00F90A4E" w14:paraId="38379900" w14:textId="77777777" w:rsidTr="00B475AD">
        <w:tc>
          <w:tcPr>
            <w:tcW w:w="7371" w:type="dxa"/>
            <w:tcBorders>
              <w:bottom w:val="single" w:sz="4" w:space="0" w:color="auto"/>
            </w:tcBorders>
          </w:tcPr>
          <w:p w14:paraId="53851875" w14:textId="306FBAA9" w:rsidR="008707BE" w:rsidRDefault="008707BE" w:rsidP="0050400E">
            <w:pPr>
              <w:pStyle w:val="GBAAufzhlung1"/>
              <w:numPr>
                <w:ilvl w:val="0"/>
                <w:numId w:val="0"/>
              </w:numPr>
              <w:spacing w:before="60" w:after="60"/>
              <w:rPr>
                <w:szCs w:val="24"/>
              </w:rPr>
            </w:pPr>
            <w:r>
              <w:rPr>
                <w:szCs w:val="24"/>
              </w:rPr>
              <w:lastRenderedPageBreak/>
              <w:t>Wie sind aus Ihrer Sicht die Erfolgsaussichten einer Erprobungsstudie zum Einsatz der CCM?</w:t>
            </w:r>
          </w:p>
        </w:tc>
        <w:tc>
          <w:tcPr>
            <w:tcW w:w="7230" w:type="dxa"/>
            <w:tcBorders>
              <w:bottom w:val="single" w:sz="4" w:space="0" w:color="auto"/>
            </w:tcBorders>
          </w:tcPr>
          <w:sdt>
            <w:sdtPr>
              <w:id w:val="-440683597"/>
              <w:placeholder>
                <w:docPart w:val="7702E1F0B87849428FE12A1A8C0F54FC"/>
              </w:placeholder>
              <w:temporary/>
              <w:showingPlcHdr/>
              <w15:color w:val="FFFFFF"/>
            </w:sdtPr>
            <w:sdtEndPr/>
            <w:sdtContent>
              <w:p w14:paraId="19EC6E9D" w14:textId="77777777" w:rsidR="008707BE" w:rsidRDefault="008707BE" w:rsidP="008707BE">
                <w:pPr>
                  <w:spacing w:before="60" w:after="60"/>
                  <w:jc w:val="both"/>
                </w:pPr>
                <w:r w:rsidRPr="00244E65">
                  <w:rPr>
                    <w:color w:val="808080"/>
                  </w:rPr>
                  <w:t>Klicken Sie hier, um einen Text einzugeben.</w:t>
                </w:r>
              </w:p>
            </w:sdtContent>
          </w:sdt>
          <w:p w14:paraId="340829C7" w14:textId="77777777" w:rsidR="008707BE" w:rsidRDefault="008707BE" w:rsidP="0050400E">
            <w:pPr>
              <w:spacing w:before="60" w:after="60"/>
              <w:jc w:val="both"/>
            </w:pPr>
          </w:p>
        </w:tc>
      </w:tr>
      <w:tr w:rsidR="0050400E" w:rsidRPr="00F90A4E" w14:paraId="13DDE3BF" w14:textId="77777777" w:rsidTr="00B475AD">
        <w:tc>
          <w:tcPr>
            <w:tcW w:w="7371" w:type="dxa"/>
            <w:tcBorders>
              <w:bottom w:val="single" w:sz="4" w:space="0" w:color="auto"/>
            </w:tcBorders>
          </w:tcPr>
          <w:p w14:paraId="777CC2E1" w14:textId="07868056" w:rsidR="00A95222" w:rsidRPr="008707BE" w:rsidRDefault="0050400E" w:rsidP="008707BE">
            <w:pPr>
              <w:pStyle w:val="GBAAufzhlung1"/>
              <w:numPr>
                <w:ilvl w:val="0"/>
                <w:numId w:val="0"/>
              </w:numPr>
              <w:spacing w:before="60" w:after="60"/>
              <w:rPr>
                <w:szCs w:val="24"/>
              </w:rPr>
            </w:pPr>
            <w:r w:rsidRPr="00CC11AD">
              <w:rPr>
                <w:szCs w:val="24"/>
              </w:rPr>
              <w:t>Gibt es aus Ihrer Sicht Aspekte zu berücksichtigen, welche die geplante Studiendurchführung erschweren könnten? (Beispielsweise geplante oder laufende Studien mit Rekrutierung derselben Patientengruppen im Indikationsgebiet der Erprobungsstudie</w:t>
            </w:r>
            <w:r>
              <w:rPr>
                <w:szCs w:val="24"/>
              </w:rPr>
              <w:t xml:space="preserve">) </w:t>
            </w:r>
          </w:p>
        </w:tc>
        <w:tc>
          <w:tcPr>
            <w:tcW w:w="7230" w:type="dxa"/>
            <w:tcBorders>
              <w:bottom w:val="single" w:sz="4" w:space="0" w:color="auto"/>
            </w:tcBorders>
          </w:tcPr>
          <w:sdt>
            <w:sdtPr>
              <w:id w:val="-922872319"/>
              <w:placeholder>
                <w:docPart w:val="CEE03410D3EB47B8BF4A37E093F2F00C"/>
              </w:placeholder>
              <w:temporary/>
              <w:showingPlcHdr/>
              <w15:color w:val="FFFFFF"/>
            </w:sdtPr>
            <w:sdtEndPr/>
            <w:sdtContent>
              <w:p w14:paraId="084D2DAC" w14:textId="77777777" w:rsidR="0050400E" w:rsidRPr="000A2A93" w:rsidRDefault="0050400E" w:rsidP="0050400E">
                <w:pPr>
                  <w:spacing w:before="60" w:after="60"/>
                  <w:jc w:val="both"/>
                </w:pPr>
                <w:r w:rsidRPr="00244E65">
                  <w:rPr>
                    <w:color w:val="808080"/>
                  </w:rPr>
                  <w:t>Klicken Sie hier, um einen Text einzugeben.</w:t>
                </w:r>
              </w:p>
            </w:sdtContent>
          </w:sdt>
        </w:tc>
      </w:tr>
      <w:tr w:rsidR="008707BE" w:rsidRPr="00F90A4E" w14:paraId="0792083C" w14:textId="77777777" w:rsidTr="00B475AD">
        <w:tc>
          <w:tcPr>
            <w:tcW w:w="7371" w:type="dxa"/>
            <w:tcBorders>
              <w:bottom w:val="single" w:sz="4" w:space="0" w:color="auto"/>
            </w:tcBorders>
          </w:tcPr>
          <w:p w14:paraId="1A7168E4" w14:textId="3D2695CA" w:rsidR="008707BE" w:rsidRPr="00CC11AD" w:rsidRDefault="008707BE" w:rsidP="0050400E">
            <w:pPr>
              <w:pStyle w:val="GBAAufzhlung1"/>
              <w:numPr>
                <w:ilvl w:val="0"/>
                <w:numId w:val="0"/>
              </w:numPr>
              <w:spacing w:before="60" w:after="60"/>
              <w:rPr>
                <w:szCs w:val="24"/>
              </w:rPr>
            </w:pPr>
            <w:r>
              <w:rPr>
                <w:szCs w:val="24"/>
              </w:rPr>
              <w:t xml:space="preserve">Was ist der Versorgungsstandard der Patientinnen und Patienten in der oben genannten Indikation? </w:t>
            </w:r>
          </w:p>
        </w:tc>
        <w:tc>
          <w:tcPr>
            <w:tcW w:w="7230" w:type="dxa"/>
            <w:tcBorders>
              <w:bottom w:val="single" w:sz="4" w:space="0" w:color="auto"/>
            </w:tcBorders>
          </w:tcPr>
          <w:sdt>
            <w:sdtPr>
              <w:id w:val="1560360552"/>
              <w:placeholder>
                <w:docPart w:val="B6C0458D158A499C8CE84223113918C6"/>
              </w:placeholder>
              <w:temporary/>
              <w:showingPlcHdr/>
              <w15:color w:val="FFFFFF"/>
            </w:sdtPr>
            <w:sdtEndPr/>
            <w:sdtContent>
              <w:p w14:paraId="48D605A1" w14:textId="77777777" w:rsidR="008707BE" w:rsidRDefault="008707BE" w:rsidP="008707BE">
                <w:pPr>
                  <w:spacing w:before="60" w:after="60"/>
                  <w:jc w:val="both"/>
                </w:pPr>
                <w:r w:rsidRPr="00244E65">
                  <w:rPr>
                    <w:color w:val="808080"/>
                  </w:rPr>
                  <w:t>Klicken Sie hier, um einen Text einzugeben.</w:t>
                </w:r>
              </w:p>
            </w:sdtContent>
          </w:sdt>
          <w:p w14:paraId="0BD1B825" w14:textId="77777777" w:rsidR="008707BE" w:rsidRDefault="008707BE" w:rsidP="0050400E">
            <w:pPr>
              <w:spacing w:before="60" w:after="60"/>
              <w:jc w:val="both"/>
            </w:pPr>
          </w:p>
        </w:tc>
      </w:tr>
      <w:tr w:rsidR="008707BE" w:rsidRPr="00F90A4E" w14:paraId="78DE86F9" w14:textId="77777777" w:rsidTr="00B475AD">
        <w:tc>
          <w:tcPr>
            <w:tcW w:w="7371" w:type="dxa"/>
            <w:tcBorders>
              <w:bottom w:val="single" w:sz="4" w:space="0" w:color="auto"/>
            </w:tcBorders>
          </w:tcPr>
          <w:p w14:paraId="7F32DE72" w14:textId="73F7EC57" w:rsidR="008707BE" w:rsidRPr="00CC11AD" w:rsidRDefault="008707BE" w:rsidP="0050400E">
            <w:pPr>
              <w:pStyle w:val="GBAAufzhlung1"/>
              <w:numPr>
                <w:ilvl w:val="0"/>
                <w:numId w:val="0"/>
              </w:numPr>
              <w:spacing w:before="60" w:after="60"/>
              <w:rPr>
                <w:szCs w:val="24"/>
              </w:rPr>
            </w:pPr>
            <w:r>
              <w:rPr>
                <w:szCs w:val="24"/>
              </w:rPr>
              <w:t xml:space="preserve">Nach welchen Kriterien wählen Sie aus, welche Behandlung für die Patientin oder den Patienten angezeigt ist? </w:t>
            </w:r>
          </w:p>
        </w:tc>
        <w:tc>
          <w:tcPr>
            <w:tcW w:w="7230" w:type="dxa"/>
            <w:tcBorders>
              <w:bottom w:val="single" w:sz="4" w:space="0" w:color="auto"/>
            </w:tcBorders>
          </w:tcPr>
          <w:sdt>
            <w:sdtPr>
              <w:id w:val="651874289"/>
              <w:placeholder>
                <w:docPart w:val="EB46CA14543B4C9EAFF50AC8BDEC617C"/>
              </w:placeholder>
              <w:temporary/>
              <w:showingPlcHdr/>
              <w15:color w:val="FFFFFF"/>
            </w:sdtPr>
            <w:sdtEndPr/>
            <w:sdtContent>
              <w:p w14:paraId="64FD86E3" w14:textId="77777777" w:rsidR="008707BE" w:rsidRDefault="008707BE" w:rsidP="008707BE">
                <w:pPr>
                  <w:spacing w:before="60" w:after="60"/>
                  <w:jc w:val="both"/>
                </w:pPr>
                <w:r w:rsidRPr="00244E65">
                  <w:rPr>
                    <w:color w:val="808080"/>
                  </w:rPr>
                  <w:t>Klicken Sie hier, um einen Text einzugeben.</w:t>
                </w:r>
              </w:p>
            </w:sdtContent>
          </w:sdt>
          <w:p w14:paraId="5D8CAD3B" w14:textId="77777777" w:rsidR="008707BE" w:rsidRDefault="008707BE" w:rsidP="0050400E">
            <w:pPr>
              <w:spacing w:before="60" w:after="60"/>
              <w:jc w:val="both"/>
            </w:pPr>
          </w:p>
        </w:tc>
      </w:tr>
      <w:tr w:rsidR="0050400E" w:rsidRPr="00F90A4E" w14:paraId="0615515D" w14:textId="77777777" w:rsidTr="00EB5B70">
        <w:tc>
          <w:tcPr>
            <w:tcW w:w="7371" w:type="dxa"/>
          </w:tcPr>
          <w:p w14:paraId="7DF3B45B" w14:textId="77777777" w:rsidR="0050400E" w:rsidRPr="002F38F5" w:rsidRDefault="0050400E" w:rsidP="0050400E">
            <w:pPr>
              <w:pStyle w:val="GBAAufzhlung1"/>
              <w:numPr>
                <w:ilvl w:val="0"/>
                <w:numId w:val="0"/>
              </w:numPr>
              <w:spacing w:before="60" w:after="60"/>
              <w:rPr>
                <w:rFonts w:eastAsia="Times New Roman" w:cs="Times New Roman"/>
                <w:color w:val="000000"/>
                <w:shd w:val="clear" w:color="auto" w:fill="D9D9D9" w:themeFill="background1" w:themeFillShade="D9"/>
                <w:lang w:eastAsia="de-DE"/>
              </w:rPr>
            </w:pPr>
            <w:r w:rsidRPr="00F657A1">
              <w:rPr>
                <w:rFonts w:cs="Arial"/>
                <w:color w:val="000000" w:themeColor="text1"/>
              </w:rPr>
              <w:t>Bitte benennen Sie ggf. zusätzliche Aspekte, die im Rahmen der Erstellung der Erprobungs-Richtl</w:t>
            </w:r>
            <w:r>
              <w:rPr>
                <w:rFonts w:cs="Arial"/>
                <w:color w:val="000000" w:themeColor="text1"/>
              </w:rPr>
              <w:t>inie berücksichtigt werden sollt</w:t>
            </w:r>
            <w:r w:rsidRPr="00F657A1">
              <w:rPr>
                <w:rFonts w:cs="Arial"/>
                <w:color w:val="000000" w:themeColor="text1"/>
              </w:rPr>
              <w:t>en.</w:t>
            </w:r>
          </w:p>
        </w:tc>
        <w:tc>
          <w:tcPr>
            <w:tcW w:w="7230" w:type="dxa"/>
          </w:tcPr>
          <w:sdt>
            <w:sdtPr>
              <w:id w:val="33239612"/>
              <w:placeholder>
                <w:docPart w:val="CB87466BBAE14AB79527FD7AA7BC68CF"/>
              </w:placeholder>
              <w:temporary/>
              <w:showingPlcHdr/>
              <w15:color w:val="FFFFFF"/>
            </w:sdtPr>
            <w:sdtEndPr/>
            <w:sdtContent>
              <w:p w14:paraId="095B13DA" w14:textId="77777777" w:rsidR="0050400E" w:rsidRPr="000A2A93" w:rsidRDefault="0050400E" w:rsidP="0050400E">
                <w:pPr>
                  <w:spacing w:before="60" w:after="60"/>
                  <w:jc w:val="both"/>
                </w:pPr>
                <w:r w:rsidRPr="00244E65">
                  <w:rPr>
                    <w:color w:val="808080"/>
                  </w:rPr>
                  <w:t>Klicken Sie hier, um einen Text einzugeben.</w:t>
                </w:r>
              </w:p>
            </w:sdtContent>
          </w:sdt>
        </w:tc>
      </w:tr>
    </w:tbl>
    <w:p w14:paraId="7ADF14FA" w14:textId="77777777" w:rsidR="001517AE" w:rsidRDefault="001517AE" w:rsidP="007C7586">
      <w:pPr>
        <w:spacing w:after="60"/>
        <w:jc w:val="both"/>
        <w:rPr>
          <w:rFonts w:cs="Arial"/>
        </w:rPr>
      </w:pPr>
    </w:p>
    <w:tbl>
      <w:tblPr>
        <w:tblStyle w:val="Tabellenraster"/>
        <w:tblW w:w="14601" w:type="dxa"/>
        <w:tblInd w:w="-5" w:type="dxa"/>
        <w:tblLook w:val="04A0" w:firstRow="1" w:lastRow="0" w:firstColumn="1" w:lastColumn="0" w:noHBand="0" w:noVBand="1"/>
      </w:tblPr>
      <w:tblGrid>
        <w:gridCol w:w="7371"/>
        <w:gridCol w:w="7230"/>
      </w:tblGrid>
      <w:tr w:rsidR="007C7586" w:rsidRPr="000F3499" w14:paraId="620300F6" w14:textId="77777777" w:rsidTr="00AF1ADE">
        <w:trPr>
          <w:tblHeader/>
        </w:trPr>
        <w:tc>
          <w:tcPr>
            <w:tcW w:w="7371" w:type="dxa"/>
            <w:vAlign w:val="center"/>
          </w:tcPr>
          <w:p w14:paraId="52CFFE57" w14:textId="67AA291E" w:rsidR="009E4027" w:rsidRPr="001C373F" w:rsidRDefault="007C7586" w:rsidP="001C373F">
            <w:pPr>
              <w:pStyle w:val="berschrift1"/>
            </w:pPr>
            <w:r>
              <w:t>Überlegungen des G-BA zur n</w:t>
            </w:r>
            <w:r w:rsidRPr="008577A8">
              <w:t>äherungsweise</w:t>
            </w:r>
            <w:r>
              <w:t>n</w:t>
            </w:r>
            <w:r w:rsidRPr="008577A8">
              <w:t xml:space="preserve"> Fallzahlschätzung</w:t>
            </w:r>
          </w:p>
        </w:tc>
        <w:tc>
          <w:tcPr>
            <w:tcW w:w="7230" w:type="dxa"/>
          </w:tcPr>
          <w:p w14:paraId="105D2FE4" w14:textId="77777777" w:rsidR="007C7586" w:rsidRPr="000F3499" w:rsidRDefault="007C7586" w:rsidP="00B74281">
            <w:pPr>
              <w:pStyle w:val="berschrift1"/>
            </w:pPr>
            <w:r w:rsidRPr="008577A8">
              <w:t>Wie lautet Ihre Einschätzung?</w:t>
            </w:r>
          </w:p>
        </w:tc>
      </w:tr>
      <w:tr w:rsidR="007C7586" w:rsidRPr="000F3499" w14:paraId="49585C80" w14:textId="77777777" w:rsidTr="00AF1ADE">
        <w:trPr>
          <w:trHeight w:val="619"/>
        </w:trPr>
        <w:tc>
          <w:tcPr>
            <w:tcW w:w="7371" w:type="dxa"/>
          </w:tcPr>
          <w:p w14:paraId="2848D3FB" w14:textId="23DB4F71" w:rsidR="00FB2CBF" w:rsidRPr="00362805" w:rsidRDefault="00BC02E0" w:rsidP="00477F9F">
            <w:pPr>
              <w:spacing w:before="60" w:after="60"/>
              <w:jc w:val="both"/>
            </w:pPr>
            <w:r w:rsidRPr="00BC02E0">
              <w:t>Mit einer Rekrutierung von etwa 500 Patientinnen und Patienten könnte eine Erprobungsstudie nach insgesamt etwa 5 bis 6 Jahren aussagekräftige Ergebnisse erbringen. Welche Maßnahmen wären erforderlich, um eine zügige Rekrutierung zu gewährleisten?</w:t>
            </w:r>
            <w:r>
              <w:t xml:space="preserve"> </w:t>
            </w:r>
            <w:r w:rsidR="00FB2CBF" w:rsidRPr="002A4569">
              <w:t>Eine verbindliche Fallzahlplanung muss im Rahmen der konkreten Studienplanung durchgeführt werden.</w:t>
            </w:r>
            <w:r w:rsidR="00FB2CBF">
              <w:t xml:space="preserve"> </w:t>
            </w:r>
          </w:p>
        </w:tc>
        <w:tc>
          <w:tcPr>
            <w:tcW w:w="7230" w:type="dxa"/>
          </w:tcPr>
          <w:sdt>
            <w:sdtPr>
              <w:id w:val="165988647"/>
              <w:placeholder>
                <w:docPart w:val="8C2E13D9783B4F83BD17E3D1C1A84C3A"/>
              </w:placeholder>
              <w:temporary/>
              <w:showingPlcHdr/>
              <w15:color w:val="FFFFFF"/>
            </w:sdtPr>
            <w:sdtEndPr/>
            <w:sdtContent>
              <w:p w14:paraId="0CF90C45" w14:textId="77777777" w:rsidR="007C7586" w:rsidRPr="000A2A93" w:rsidRDefault="000A2A93" w:rsidP="00AF1ADE">
                <w:pPr>
                  <w:spacing w:before="60" w:after="60"/>
                  <w:jc w:val="both"/>
                </w:pPr>
                <w:r w:rsidRPr="00244E65">
                  <w:rPr>
                    <w:color w:val="808080"/>
                  </w:rPr>
                  <w:t>Klicken Sie hier, um einen Text einzugeben.</w:t>
                </w:r>
              </w:p>
            </w:sdtContent>
          </w:sdt>
        </w:tc>
      </w:tr>
    </w:tbl>
    <w:p w14:paraId="5DE1857F" w14:textId="77777777" w:rsidR="007C7586" w:rsidRDefault="007C7586" w:rsidP="007C7586"/>
    <w:tbl>
      <w:tblPr>
        <w:tblStyle w:val="Tabellenraster"/>
        <w:tblW w:w="14601" w:type="dxa"/>
        <w:tblInd w:w="-5" w:type="dxa"/>
        <w:tblLook w:val="04A0" w:firstRow="1" w:lastRow="0" w:firstColumn="1" w:lastColumn="0" w:noHBand="0" w:noVBand="1"/>
      </w:tblPr>
      <w:tblGrid>
        <w:gridCol w:w="7371"/>
        <w:gridCol w:w="7230"/>
      </w:tblGrid>
      <w:tr w:rsidR="007C7586" w:rsidRPr="000F3499" w14:paraId="397137BC" w14:textId="77777777" w:rsidTr="00AF1ADE">
        <w:trPr>
          <w:tblHeader/>
        </w:trPr>
        <w:tc>
          <w:tcPr>
            <w:tcW w:w="7371" w:type="dxa"/>
            <w:vAlign w:val="center"/>
          </w:tcPr>
          <w:p w14:paraId="2FCB41AA" w14:textId="77777777" w:rsidR="007C7586" w:rsidRPr="008577A8" w:rsidRDefault="007C7586" w:rsidP="008C2811">
            <w:pPr>
              <w:keepNext/>
              <w:spacing w:before="60" w:after="60"/>
              <w:jc w:val="both"/>
              <w:rPr>
                <w:rFonts w:cs="Arial"/>
              </w:rPr>
            </w:pPr>
            <w:r w:rsidRPr="000A5AA9">
              <w:rPr>
                <w:rFonts w:cs="Arial"/>
                <w:b/>
              </w:rPr>
              <w:lastRenderedPageBreak/>
              <w:t>Schätzung der Overheadkosten der Erprobungsstudie (Beispiel)</w:t>
            </w:r>
          </w:p>
        </w:tc>
        <w:tc>
          <w:tcPr>
            <w:tcW w:w="7230" w:type="dxa"/>
          </w:tcPr>
          <w:p w14:paraId="23A2D925" w14:textId="77777777" w:rsidR="007C7586" w:rsidRPr="000F3499" w:rsidRDefault="007C7586" w:rsidP="00AF1ADE">
            <w:pPr>
              <w:spacing w:before="60" w:after="60"/>
              <w:jc w:val="both"/>
              <w:rPr>
                <w:b/>
              </w:rPr>
            </w:pPr>
            <w:r w:rsidRPr="008577A8">
              <w:rPr>
                <w:b/>
              </w:rPr>
              <w:t>Wie lautet Ihre Einschätzung?</w:t>
            </w:r>
          </w:p>
        </w:tc>
      </w:tr>
      <w:tr w:rsidR="007C7586" w:rsidRPr="0080774D" w14:paraId="6420F81C" w14:textId="77777777" w:rsidTr="00AF1ADE">
        <w:trPr>
          <w:trHeight w:val="619"/>
        </w:trPr>
        <w:tc>
          <w:tcPr>
            <w:tcW w:w="7371" w:type="dxa"/>
          </w:tcPr>
          <w:p w14:paraId="4773F23A" w14:textId="1061EBCF" w:rsidR="00E729CA" w:rsidRPr="0080774D" w:rsidRDefault="000F2EF8" w:rsidP="00362805">
            <w:pPr>
              <w:spacing w:before="60" w:after="60"/>
              <w:jc w:val="both"/>
            </w:pPr>
            <w:r w:rsidRPr="000F2EF8">
              <w:t>Für Studien mit großer Fallzahl (hier ca. 500 Patientinnen und Patienten) und mittlerem Aufwand lässt sich ein studienspezifischer Aufwand in Höhe von etwa 3000 € je Teilnehmerin oder Teilnehmer beziffern. Auf der Basis dieser Annahmen lassen sich geschätzte Studienkosten von 1,5 Millionen € berechnen.</w:t>
            </w:r>
          </w:p>
        </w:tc>
        <w:tc>
          <w:tcPr>
            <w:tcW w:w="7230" w:type="dxa"/>
          </w:tcPr>
          <w:sdt>
            <w:sdtPr>
              <w:id w:val="1736661698"/>
              <w:placeholder>
                <w:docPart w:val="27E5635453704C60BC9A2FA52F5E9987"/>
              </w:placeholder>
              <w:temporary/>
              <w:showingPlcHdr/>
              <w15:color w:val="FFFFFF"/>
            </w:sdtPr>
            <w:sdtEndPr/>
            <w:sdtContent>
              <w:p w14:paraId="4620671F" w14:textId="77777777" w:rsidR="007C7586" w:rsidRPr="000A2A93" w:rsidRDefault="000A2A93" w:rsidP="00AF1ADE">
                <w:pPr>
                  <w:spacing w:before="60" w:after="60"/>
                  <w:jc w:val="both"/>
                </w:pPr>
                <w:r w:rsidRPr="00244E65">
                  <w:rPr>
                    <w:color w:val="808080"/>
                  </w:rPr>
                  <w:t>Klicken Sie hier, um einen Text einzugeben.</w:t>
                </w:r>
              </w:p>
            </w:sdtContent>
          </w:sdt>
        </w:tc>
      </w:tr>
    </w:tbl>
    <w:p w14:paraId="5FDB40EE" w14:textId="77777777" w:rsidR="00372EA5" w:rsidRDefault="00372EA5" w:rsidP="00372EA5"/>
    <w:sectPr w:rsidR="00372EA5" w:rsidSect="009E4027">
      <w:headerReference w:type="even" r:id="rId15"/>
      <w:headerReference w:type="default" r:id="rId16"/>
      <w:headerReference w:type="first" r:id="rId17"/>
      <w:pgSz w:w="16838" w:h="11906" w:orient="landscape" w:code="9"/>
      <w:pgMar w:top="1560" w:right="1103"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0BF3" w14:textId="77777777" w:rsidR="00101554" w:rsidRDefault="00101554" w:rsidP="00D303EB">
      <w:r>
        <w:separator/>
      </w:r>
    </w:p>
  </w:endnote>
  <w:endnote w:type="continuationSeparator" w:id="0">
    <w:p w14:paraId="655AE7D4" w14:textId="77777777" w:rsidR="00101554" w:rsidRDefault="00101554" w:rsidP="00D3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687260"/>
      <w:docPartObj>
        <w:docPartGallery w:val="Page Numbers (Bottom of Page)"/>
        <w:docPartUnique/>
      </w:docPartObj>
    </w:sdtPr>
    <w:sdtEndPr/>
    <w:sdtContent>
      <w:p w14:paraId="75670572" w14:textId="6022F88F" w:rsidR="009E4027" w:rsidRDefault="009E4027" w:rsidP="009E4027">
        <w:pPr>
          <w:pStyle w:val="Fuzeile"/>
          <w:jc w:val="center"/>
        </w:pPr>
        <w:r>
          <w:fldChar w:fldCharType="begin"/>
        </w:r>
        <w:r>
          <w:instrText>PAGE   \* MERGEFORMAT</w:instrText>
        </w:r>
        <w:r>
          <w:fldChar w:fldCharType="separate"/>
        </w:r>
        <w:r w:rsidR="00AF5EA8">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728C4" w14:textId="77777777" w:rsidR="00101554" w:rsidRDefault="00101554" w:rsidP="00D303EB">
      <w:r>
        <w:separator/>
      </w:r>
    </w:p>
  </w:footnote>
  <w:footnote w:type="continuationSeparator" w:id="0">
    <w:p w14:paraId="362C1FA5" w14:textId="77777777" w:rsidR="00101554" w:rsidRDefault="00101554" w:rsidP="00D303EB">
      <w:r>
        <w:continuationSeparator/>
      </w:r>
    </w:p>
  </w:footnote>
  <w:footnote w:id="1">
    <w:p w14:paraId="1FBC4A0B" w14:textId="580FEA72" w:rsidR="005369D2" w:rsidRPr="002701CE" w:rsidRDefault="00D21212">
      <w:pPr>
        <w:pStyle w:val="Funotentext"/>
        <w:rPr>
          <w:lang w:val="en-US"/>
        </w:rPr>
      </w:pPr>
      <w:r>
        <w:rPr>
          <w:rStyle w:val="Funotenzeichen"/>
        </w:rPr>
        <w:footnoteRef/>
      </w:r>
      <w:r w:rsidRPr="002701CE">
        <w:rPr>
          <w:lang w:val="en-US"/>
        </w:rPr>
        <w:t xml:space="preserve"> </w:t>
      </w:r>
      <w:r w:rsidR="005369D2" w:rsidRPr="0019072E">
        <w:rPr>
          <w:b/>
          <w:lang w:val="en-GB"/>
        </w:rPr>
        <w:t>Neelagaru SB, Sanchez JE, Lau SK, Greenberg SM, Raval NY, Worley S, et al.</w:t>
      </w:r>
      <w:r w:rsidR="005369D2" w:rsidRPr="0019072E">
        <w:rPr>
          <w:lang w:val="en-GB"/>
        </w:rPr>
        <w:t xml:space="preserve"> Nonexcitatory, cardiac contractility modulation electrical impulses: feasibility study for advanced heart failure in patients with normal QRS duration. Heart Rhythm 2006;3(10):1140-7.</w:t>
      </w:r>
    </w:p>
  </w:footnote>
  <w:footnote w:id="2">
    <w:p w14:paraId="3E62C9F8" w14:textId="6ECB730D" w:rsidR="005369D2" w:rsidRPr="002701CE" w:rsidRDefault="005369D2">
      <w:pPr>
        <w:pStyle w:val="Funotentext"/>
        <w:rPr>
          <w:lang w:val="en-US"/>
        </w:rPr>
      </w:pPr>
      <w:r>
        <w:rPr>
          <w:rStyle w:val="Funotenzeichen"/>
        </w:rPr>
        <w:footnoteRef/>
      </w:r>
      <w:r w:rsidRPr="002701CE">
        <w:rPr>
          <w:lang w:val="en-US"/>
        </w:rPr>
        <w:t xml:space="preserve"> </w:t>
      </w:r>
      <w:r w:rsidRPr="0019072E">
        <w:rPr>
          <w:b/>
          <w:lang w:val="en-GB"/>
        </w:rPr>
        <w:t>Impulse Dynamics.</w:t>
      </w:r>
      <w:r w:rsidRPr="0019072E">
        <w:rPr>
          <w:lang w:val="en-GB"/>
        </w:rPr>
        <w:t xml:space="preserve"> Evaluation of the Safety and Efficacy of the OPTIMIZER System With Active Fixation Leads in Subjects With Heart Failure Resulting From Systolic Dysfunction: FIX-HF-5 [online]. </w:t>
      </w:r>
      <w:r w:rsidRPr="007763A2">
        <w:t xml:space="preserve">2020. [Zugriff: 03.04.2025]. </w:t>
      </w:r>
      <w:r w:rsidRPr="002701CE">
        <w:rPr>
          <w:lang w:val="en-US"/>
        </w:rPr>
        <w:t xml:space="preserve">URL: </w:t>
      </w:r>
      <w:r w:rsidRPr="002701CE">
        <w:rPr>
          <w:u w:val="single"/>
          <w:lang w:val="en-US"/>
        </w:rPr>
        <w:t>https://clinicaltrials.gov/study/NCT00112125</w:t>
      </w:r>
      <w:r w:rsidRPr="002701CE">
        <w:rPr>
          <w:lang w:val="en-US"/>
        </w:rPr>
        <w:t>.</w:t>
      </w:r>
    </w:p>
  </w:footnote>
  <w:footnote w:id="3">
    <w:p w14:paraId="11072DCD" w14:textId="7E853A06" w:rsidR="005369D2" w:rsidRPr="002701CE" w:rsidRDefault="005369D2">
      <w:pPr>
        <w:pStyle w:val="Funotentext"/>
        <w:rPr>
          <w:lang w:val="en-US"/>
        </w:rPr>
      </w:pPr>
      <w:r>
        <w:rPr>
          <w:rStyle w:val="Funotenzeichen"/>
        </w:rPr>
        <w:footnoteRef/>
      </w:r>
      <w:r w:rsidRPr="002701CE">
        <w:rPr>
          <w:lang w:val="en-US"/>
        </w:rPr>
        <w:t xml:space="preserve"> </w:t>
      </w:r>
      <w:r w:rsidRPr="0019072E">
        <w:rPr>
          <w:b/>
          <w:lang w:val="en-GB"/>
        </w:rPr>
        <w:t>Impulse Dynamics.</w:t>
      </w:r>
      <w:r w:rsidRPr="0019072E">
        <w:rPr>
          <w:lang w:val="en-GB"/>
        </w:rPr>
        <w:t xml:space="preserve"> Evaluation of the Safety and Efficacy of the OPTIMIZER System in Subjects With Moderate-to-Severe Heart Failure With Ejection Fraction Between 25% and 45%: FIX-HF-5C [online]. 2021. [Zugriff: 03.04.2025]. URL: </w:t>
      </w:r>
      <w:r w:rsidRPr="0019072E">
        <w:rPr>
          <w:u w:val="single"/>
          <w:lang w:val="en-GB"/>
        </w:rPr>
        <w:t>https://clinicaltrials.gov/study/NCT01381172</w:t>
      </w:r>
      <w:r w:rsidRPr="0019072E">
        <w:rPr>
          <w:lang w:val="en-GB"/>
        </w:rPr>
        <w:t>.</w:t>
      </w:r>
    </w:p>
  </w:footnote>
  <w:footnote w:id="4">
    <w:p w14:paraId="3A701E99" w14:textId="6223C9B0" w:rsidR="005369D2" w:rsidRDefault="005369D2">
      <w:pPr>
        <w:pStyle w:val="Funotentext"/>
      </w:pPr>
      <w:r>
        <w:rPr>
          <w:rStyle w:val="Funotenzeichen"/>
        </w:rPr>
        <w:footnoteRef/>
      </w:r>
      <w:r w:rsidRPr="002701CE">
        <w:rPr>
          <w:lang w:val="en-US"/>
        </w:rPr>
        <w:t xml:space="preserve"> </w:t>
      </w:r>
      <w:r w:rsidRPr="0019072E">
        <w:rPr>
          <w:b/>
          <w:lang w:val="en-GB"/>
        </w:rPr>
        <w:t>Impulse Dynamics.</w:t>
      </w:r>
      <w:r w:rsidRPr="0019072E">
        <w:rPr>
          <w:lang w:val="en-GB"/>
        </w:rPr>
        <w:t xml:space="preserve"> Evaluation of the safety and efficacy of the Optimizer II and III systems with active fixation leads in subjects with heart failure resulting from systolic dysfunction [online]. 2008. [Zugriff: 03.04.2025]. URL: </w:t>
      </w:r>
      <w:r w:rsidRPr="0019072E">
        <w:rPr>
          <w:u w:val="single"/>
          <w:lang w:val="en-GB"/>
        </w:rPr>
        <w:t>http://isrctn.com/ISRCTN16213127</w:t>
      </w:r>
      <w:r w:rsidRPr="0019072E">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415C" w14:textId="77777777" w:rsidR="0041727D" w:rsidRDefault="0041727D" w:rsidP="001A2459">
    <w:pPr>
      <w:pStyle w:val="Kopfzeile"/>
    </w:pPr>
  </w:p>
  <w:p w14:paraId="29E35338" w14:textId="77777777" w:rsidR="001A2459" w:rsidRDefault="001A2459" w:rsidP="001A2459">
    <w:pPr>
      <w:pStyle w:val="Kopfzeile"/>
    </w:pPr>
    <w:r>
      <w:rPr>
        <w:noProof/>
        <w:lang w:eastAsia="de-DE"/>
      </w:rPr>
      <w:drawing>
        <wp:anchor distT="0" distB="0" distL="114300" distR="114300" simplePos="0" relativeHeight="251660288" behindDoc="1" locked="0" layoutInCell="1" allowOverlap="1" wp14:anchorId="6A147A10" wp14:editId="2E9B97F2">
          <wp:simplePos x="0" y="0"/>
          <wp:positionH relativeFrom="column">
            <wp:posOffset>3528695</wp:posOffset>
          </wp:positionH>
          <wp:positionV relativeFrom="page">
            <wp:posOffset>461010</wp:posOffset>
          </wp:positionV>
          <wp:extent cx="2448000" cy="1116000"/>
          <wp:effectExtent l="0" t="0" r="0" b="8255"/>
          <wp:wrapNone/>
          <wp:docPr id="2" name="Grafik 2" descr="Logo Gemeinsamer Bundesaussch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Gemeinsamer Bundesausschuss"/>
                  <pic:cNvPicPr/>
                </pic:nvPicPr>
                <pic:blipFill>
                  <a:blip r:embed="rId1">
                    <a:extLst>
                      <a:ext uri="{28A0092B-C50C-407E-A947-70E740481C1C}">
                        <a14:useLocalDpi xmlns:a14="http://schemas.microsoft.com/office/drawing/2010/main" val="0"/>
                      </a:ext>
                    </a:extLst>
                  </a:blip>
                  <a:stretch>
                    <a:fillRect/>
                  </a:stretch>
                </pic:blipFill>
                <pic:spPr>
                  <a:xfrm>
                    <a:off x="0" y="0"/>
                    <a:ext cx="2448000" cy="1116000"/>
                  </a:xfrm>
                  <a:prstGeom prst="rect">
                    <a:avLst/>
                  </a:prstGeom>
                </pic:spPr>
              </pic:pic>
            </a:graphicData>
          </a:graphic>
          <wp14:sizeRelH relativeFrom="margin">
            <wp14:pctWidth>0</wp14:pctWidth>
          </wp14:sizeRelH>
          <wp14:sizeRelV relativeFrom="margin">
            <wp14:pctHeight>0</wp14:pctHeight>
          </wp14:sizeRelV>
        </wp:anchor>
      </w:drawing>
    </w:r>
    <w:r w:rsidR="0041727D">
      <w:t>Fragebogen</w:t>
    </w:r>
  </w:p>
  <w:p w14:paraId="10FC5B4C" w14:textId="77777777" w:rsidR="0041727D" w:rsidRPr="00DF366A" w:rsidRDefault="0041727D" w:rsidP="001A24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1836" w14:textId="56E437E3" w:rsidR="001A2459" w:rsidRDefault="001A2459" w:rsidP="001A2459">
    <w:pPr>
      <w:pStyle w:val="Kopfzeile"/>
    </w:pPr>
  </w:p>
  <w:p w14:paraId="408B92C1" w14:textId="77777777" w:rsidR="001A2459" w:rsidRDefault="001A2459" w:rsidP="001A2459">
    <w:pPr>
      <w:pStyle w:val="Kopfzeile"/>
    </w:pPr>
    <w:r>
      <w:rPr>
        <w:noProof/>
        <w:lang w:eastAsia="de-DE"/>
      </w:rPr>
      <w:drawing>
        <wp:anchor distT="0" distB="0" distL="114300" distR="114300" simplePos="0" relativeHeight="251662336" behindDoc="1" locked="0" layoutInCell="1" allowOverlap="1" wp14:anchorId="2220FA7B" wp14:editId="6635F2CF">
          <wp:simplePos x="0" y="0"/>
          <wp:positionH relativeFrom="column">
            <wp:posOffset>3528695</wp:posOffset>
          </wp:positionH>
          <wp:positionV relativeFrom="page">
            <wp:posOffset>461010</wp:posOffset>
          </wp:positionV>
          <wp:extent cx="2448000" cy="1116000"/>
          <wp:effectExtent l="0" t="0" r="0" b="8255"/>
          <wp:wrapNone/>
          <wp:docPr id="5" name="Grafik 5" descr="Logo Gemeinsamer Bundesaussch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Gemeinsamer Bundesausschuss"/>
                  <pic:cNvPicPr/>
                </pic:nvPicPr>
                <pic:blipFill>
                  <a:blip r:embed="rId1">
                    <a:extLst>
                      <a:ext uri="{28A0092B-C50C-407E-A947-70E740481C1C}">
                        <a14:useLocalDpi xmlns:a14="http://schemas.microsoft.com/office/drawing/2010/main" val="0"/>
                      </a:ext>
                    </a:extLst>
                  </a:blip>
                  <a:stretch>
                    <a:fillRect/>
                  </a:stretch>
                </pic:blipFill>
                <pic:spPr>
                  <a:xfrm>
                    <a:off x="0" y="0"/>
                    <a:ext cx="2448000" cy="1116000"/>
                  </a:xfrm>
                  <a:prstGeom prst="rect">
                    <a:avLst/>
                  </a:prstGeom>
                </pic:spPr>
              </pic:pic>
            </a:graphicData>
          </a:graphic>
          <wp14:sizeRelH relativeFrom="margin">
            <wp14:pctWidth>0</wp14:pctWidth>
          </wp14:sizeRelH>
          <wp14:sizeRelV relativeFrom="margin">
            <wp14:pctHeight>0</wp14:pctHeight>
          </wp14:sizeRelV>
        </wp:anchor>
      </w:drawing>
    </w:r>
    <w:r>
      <w:t>Fragebogen</w:t>
    </w:r>
  </w:p>
  <w:p w14:paraId="4589C65D" w14:textId="77777777" w:rsidR="0041727D" w:rsidRPr="00DF366A" w:rsidRDefault="0041727D" w:rsidP="001A245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91AB" w14:textId="7A3AA2D6" w:rsidR="00DF366A" w:rsidRPr="00C56331" w:rsidRDefault="00B874D6" w:rsidP="00921C2B">
    <w:pPr>
      <w:pStyle w:val="Kopfzeile"/>
      <w:rPr>
        <w:sz w:val="24"/>
        <w:szCs w:val="24"/>
      </w:rPr>
    </w:pPr>
    <w:r w:rsidRPr="00C56331">
      <w:rPr>
        <w:noProof/>
        <w:sz w:val="24"/>
        <w:szCs w:val="24"/>
        <w:lang w:eastAsia="de-DE"/>
      </w:rPr>
      <w:drawing>
        <wp:anchor distT="0" distB="0" distL="114300" distR="114300" simplePos="0" relativeHeight="251658240" behindDoc="1" locked="0" layoutInCell="1" allowOverlap="1" wp14:anchorId="3EB0DCE5" wp14:editId="3685DD2F">
          <wp:simplePos x="0" y="0"/>
          <wp:positionH relativeFrom="column">
            <wp:posOffset>3528695</wp:posOffset>
          </wp:positionH>
          <wp:positionV relativeFrom="page">
            <wp:posOffset>461010</wp:posOffset>
          </wp:positionV>
          <wp:extent cx="2448000" cy="1116000"/>
          <wp:effectExtent l="0" t="0" r="0" b="8255"/>
          <wp:wrapNone/>
          <wp:docPr id="6" name="Grafik 6" descr="Logo Gemeinsamer Bundesaussch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Gemeinsamer Bundesausschuss"/>
                  <pic:cNvPicPr/>
                </pic:nvPicPr>
                <pic:blipFill>
                  <a:blip r:embed="rId1">
                    <a:extLst>
                      <a:ext uri="{28A0092B-C50C-407E-A947-70E740481C1C}">
                        <a14:useLocalDpi xmlns:a14="http://schemas.microsoft.com/office/drawing/2010/main" val="0"/>
                      </a:ext>
                    </a:extLst>
                  </a:blip>
                  <a:stretch>
                    <a:fillRect/>
                  </a:stretch>
                </pic:blipFill>
                <pic:spPr>
                  <a:xfrm>
                    <a:off x="0" y="0"/>
                    <a:ext cx="2448000" cy="1116000"/>
                  </a:xfrm>
                  <a:prstGeom prst="rect">
                    <a:avLst/>
                  </a:prstGeom>
                </pic:spPr>
              </pic:pic>
            </a:graphicData>
          </a:graphic>
          <wp14:sizeRelH relativeFrom="margin">
            <wp14:pctWidth>0</wp14:pctWidth>
          </wp14:sizeRelH>
          <wp14:sizeRelV relativeFrom="margin">
            <wp14:pctHeight>0</wp14:pctHeight>
          </wp14:sizeRelV>
        </wp:anchor>
      </w:drawing>
    </w:r>
    <w:r w:rsidR="00854A5E">
      <w:rPr>
        <w:sz w:val="24"/>
        <w:szCs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834D" w14:textId="77777777" w:rsidR="00A82FE8" w:rsidRDefault="00A82FE8" w:rsidP="001A2459">
    <w:pPr>
      <w:pStyle w:val="Kopfzeile"/>
    </w:pPr>
    <w:r>
      <w:rPr>
        <w:noProof/>
        <w:lang w:eastAsia="de-DE"/>
      </w:rPr>
      <w:drawing>
        <wp:anchor distT="0" distB="0" distL="114300" distR="114300" simplePos="0" relativeHeight="251666432" behindDoc="1" locked="0" layoutInCell="1" allowOverlap="1" wp14:anchorId="6A6864C0" wp14:editId="41EDFE87">
          <wp:simplePos x="0" y="0"/>
          <wp:positionH relativeFrom="column">
            <wp:posOffset>6797675</wp:posOffset>
          </wp:positionH>
          <wp:positionV relativeFrom="page">
            <wp:posOffset>476250</wp:posOffset>
          </wp:positionV>
          <wp:extent cx="2448000" cy="1116000"/>
          <wp:effectExtent l="0" t="0" r="0" b="8255"/>
          <wp:wrapNone/>
          <wp:docPr id="50" name="Grafik 50" descr="Logo Gemeinsamer Bundesaussch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Gemeinsamer Bundesausschuss"/>
                  <pic:cNvPicPr/>
                </pic:nvPicPr>
                <pic:blipFill>
                  <a:blip r:embed="rId1">
                    <a:extLst>
                      <a:ext uri="{28A0092B-C50C-407E-A947-70E740481C1C}">
                        <a14:useLocalDpi xmlns:a14="http://schemas.microsoft.com/office/drawing/2010/main" val="0"/>
                      </a:ext>
                    </a:extLst>
                  </a:blip>
                  <a:stretch>
                    <a:fillRect/>
                  </a:stretch>
                </pic:blipFill>
                <pic:spPr>
                  <a:xfrm>
                    <a:off x="0" y="0"/>
                    <a:ext cx="2448000" cy="1116000"/>
                  </a:xfrm>
                  <a:prstGeom prst="rect">
                    <a:avLst/>
                  </a:prstGeom>
                </pic:spPr>
              </pic:pic>
            </a:graphicData>
          </a:graphic>
          <wp14:sizeRelH relativeFrom="margin">
            <wp14:pctWidth>0</wp14:pctWidth>
          </wp14:sizeRelH>
          <wp14:sizeRelV relativeFrom="margin">
            <wp14:pctHeight>0</wp14:pctHeight>
          </wp14:sizeRelV>
        </wp:anchor>
      </w:drawing>
    </w:r>
  </w:p>
  <w:p w14:paraId="1B941244" w14:textId="77777777" w:rsidR="00A82FE8" w:rsidRDefault="00A82FE8" w:rsidP="001A2459">
    <w:pPr>
      <w:pStyle w:val="Kopfzeile"/>
    </w:pPr>
    <w:r>
      <w:t>Fragebogen</w:t>
    </w:r>
  </w:p>
  <w:p w14:paraId="1A8D86C2" w14:textId="77777777" w:rsidR="00A82FE8" w:rsidRPr="00DF366A" w:rsidRDefault="00A82FE8" w:rsidP="001A2459">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B120" w14:textId="2A69032A" w:rsidR="00A82FE8" w:rsidRDefault="00A82FE8" w:rsidP="001A2459">
    <w:pPr>
      <w:pStyle w:val="Kopfzeile"/>
    </w:pPr>
    <w:r>
      <w:rPr>
        <w:noProof/>
        <w:lang w:eastAsia="de-DE"/>
      </w:rPr>
      <w:drawing>
        <wp:anchor distT="0" distB="0" distL="114300" distR="114300" simplePos="0" relativeHeight="251668480" behindDoc="1" locked="0" layoutInCell="1" allowOverlap="1" wp14:anchorId="624A66A5" wp14:editId="19AB320F">
          <wp:simplePos x="0" y="0"/>
          <wp:positionH relativeFrom="column">
            <wp:posOffset>6812915</wp:posOffset>
          </wp:positionH>
          <wp:positionV relativeFrom="page">
            <wp:posOffset>491490</wp:posOffset>
          </wp:positionV>
          <wp:extent cx="2448000" cy="1116000"/>
          <wp:effectExtent l="0" t="0" r="0" b="8255"/>
          <wp:wrapNone/>
          <wp:docPr id="51" name="Grafik 51" descr="Logo Gemeinsamer Bundesaussch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Gemeinsamer Bundesausschuss"/>
                  <pic:cNvPicPr/>
                </pic:nvPicPr>
                <pic:blipFill>
                  <a:blip r:embed="rId1">
                    <a:extLst>
                      <a:ext uri="{28A0092B-C50C-407E-A947-70E740481C1C}">
                        <a14:useLocalDpi xmlns:a14="http://schemas.microsoft.com/office/drawing/2010/main" val="0"/>
                      </a:ext>
                    </a:extLst>
                  </a:blip>
                  <a:stretch>
                    <a:fillRect/>
                  </a:stretch>
                </pic:blipFill>
                <pic:spPr>
                  <a:xfrm>
                    <a:off x="0" y="0"/>
                    <a:ext cx="2448000" cy="1116000"/>
                  </a:xfrm>
                  <a:prstGeom prst="rect">
                    <a:avLst/>
                  </a:prstGeom>
                </pic:spPr>
              </pic:pic>
            </a:graphicData>
          </a:graphic>
          <wp14:sizeRelH relativeFrom="margin">
            <wp14:pctWidth>0</wp14:pctWidth>
          </wp14:sizeRelH>
          <wp14:sizeRelV relativeFrom="margin">
            <wp14:pctHeight>0</wp14:pctHeight>
          </wp14:sizeRelV>
        </wp:anchor>
      </w:drawing>
    </w:r>
  </w:p>
  <w:p w14:paraId="0AB51502" w14:textId="77777777" w:rsidR="00A82FE8" w:rsidRDefault="00A82FE8" w:rsidP="001A2459">
    <w:pPr>
      <w:pStyle w:val="Kopfzeile"/>
    </w:pPr>
    <w:r>
      <w:t>Fragebogen</w:t>
    </w:r>
  </w:p>
  <w:p w14:paraId="5FF3B548" w14:textId="77777777" w:rsidR="00A82FE8" w:rsidRPr="00DF366A" w:rsidRDefault="00A82FE8" w:rsidP="001A2459">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5D66" w14:textId="731CBD67" w:rsidR="00A82FE8" w:rsidRDefault="00A82FE8" w:rsidP="00A82FE8">
    <w:pPr>
      <w:pStyle w:val="Kopfzeile"/>
    </w:pPr>
    <w:r>
      <w:rPr>
        <w:noProof/>
        <w:lang w:eastAsia="de-DE"/>
      </w:rPr>
      <w:drawing>
        <wp:anchor distT="0" distB="0" distL="114300" distR="114300" simplePos="0" relativeHeight="251664384" behindDoc="1" locked="0" layoutInCell="1" allowOverlap="1" wp14:anchorId="411BB327" wp14:editId="309B02F8">
          <wp:simplePos x="0" y="0"/>
          <wp:positionH relativeFrom="column">
            <wp:posOffset>6858635</wp:posOffset>
          </wp:positionH>
          <wp:positionV relativeFrom="page">
            <wp:posOffset>590550</wp:posOffset>
          </wp:positionV>
          <wp:extent cx="2448000" cy="1116000"/>
          <wp:effectExtent l="0" t="0" r="0" b="8255"/>
          <wp:wrapNone/>
          <wp:docPr id="52" name="Grafik 52" descr="Logo Gemeinsamer Bundesaussch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Gemeinsamer Bundesausschuss"/>
                  <pic:cNvPicPr/>
                </pic:nvPicPr>
                <pic:blipFill>
                  <a:blip r:embed="rId1">
                    <a:extLst>
                      <a:ext uri="{28A0092B-C50C-407E-A947-70E740481C1C}">
                        <a14:useLocalDpi xmlns:a14="http://schemas.microsoft.com/office/drawing/2010/main" val="0"/>
                      </a:ext>
                    </a:extLst>
                  </a:blip>
                  <a:stretch>
                    <a:fillRect/>
                  </a:stretch>
                </pic:blipFill>
                <pic:spPr>
                  <a:xfrm>
                    <a:off x="0" y="0"/>
                    <a:ext cx="2448000" cy="1116000"/>
                  </a:xfrm>
                  <a:prstGeom prst="rect">
                    <a:avLst/>
                  </a:prstGeom>
                </pic:spPr>
              </pic:pic>
            </a:graphicData>
          </a:graphic>
          <wp14:sizeRelH relativeFrom="margin">
            <wp14:pctWidth>0</wp14:pctWidth>
          </wp14:sizeRelH>
          <wp14:sizeRelV relativeFrom="margin">
            <wp14:pctHeight>0</wp14:pctHeight>
          </wp14:sizeRelV>
        </wp:anchor>
      </w:drawing>
    </w:r>
  </w:p>
  <w:p w14:paraId="4D9FF7F5" w14:textId="77777777" w:rsidR="00A82FE8" w:rsidRDefault="00A82FE8" w:rsidP="00A82FE8">
    <w:pPr>
      <w:pStyle w:val="Kopfzeile"/>
    </w:pPr>
    <w:r>
      <w:t>Fragebogen</w:t>
    </w:r>
  </w:p>
  <w:p w14:paraId="0CF84D0C" w14:textId="77777777" w:rsidR="00A82FE8" w:rsidRDefault="00A82FE8" w:rsidP="00A82FE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1CC86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514EC7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03654F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A44C2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E6C885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B431A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0AA7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7E852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6E492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FCA08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6168D6"/>
    <w:multiLevelType w:val="hybridMultilevel"/>
    <w:tmpl w:val="6F5E0B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37969CD"/>
    <w:multiLevelType w:val="hybridMultilevel"/>
    <w:tmpl w:val="6A386092"/>
    <w:lvl w:ilvl="0" w:tplc="F72257AE">
      <w:start w:val="1"/>
      <w:numFmt w:val="lowerLetter"/>
      <w:pStyle w:val="GBAAufzhlungabc"/>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5A717E1"/>
    <w:multiLevelType w:val="hybridMultilevel"/>
    <w:tmpl w:val="E67CD000"/>
    <w:lvl w:ilvl="0" w:tplc="411EA9EA">
      <w:start w:val="1"/>
      <w:numFmt w:val="bullet"/>
      <w:pStyle w:val="Liste"/>
      <w:lvlText w:val="-"/>
      <w:lvlJc w:val="left"/>
      <w:pPr>
        <w:ind w:left="717" w:hanging="360"/>
      </w:pPr>
      <w:rPr>
        <w:rFonts w:ascii="Arial" w:hAnsi="Arial" w:hint="default"/>
      </w:rPr>
    </w:lvl>
    <w:lvl w:ilvl="1" w:tplc="04070003" w:tentative="1">
      <w:start w:val="1"/>
      <w:numFmt w:val="bullet"/>
      <w:lvlText w:val="o"/>
      <w:lvlJc w:val="left"/>
      <w:pPr>
        <w:ind w:left="2120" w:hanging="360"/>
      </w:pPr>
      <w:rPr>
        <w:rFonts w:ascii="Courier New" w:hAnsi="Courier New" w:cs="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cs="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cs="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13" w15:restartNumberingAfterBreak="0">
    <w:nsid w:val="09343EAB"/>
    <w:multiLevelType w:val="multilevel"/>
    <w:tmpl w:val="0A329952"/>
    <w:styleLink w:val="Listenummerierte-AufzhlungQ"/>
    <w:lvl w:ilvl="0">
      <w:start w:val="1"/>
      <w:numFmt w:val="bullet"/>
      <w:pStyle w:val="nummerierte-Aufzhlung-1Q"/>
      <w:lvlText w:val=""/>
      <w:lvlJc w:val="left"/>
      <w:pPr>
        <w:tabs>
          <w:tab w:val="num" w:pos="397"/>
        </w:tabs>
        <w:ind w:left="397" w:hanging="397"/>
      </w:pPr>
      <w:rPr>
        <w:rFonts w:ascii="Symbol" w:hAnsi="Symbol" w:hint="default"/>
      </w:rPr>
    </w:lvl>
    <w:lvl w:ilvl="1">
      <w:start w:val="1"/>
      <w:numFmt w:val="lowerLetter"/>
      <w:pStyle w:val="nummerierte-Aufzhlung-2Q"/>
      <w:lvlText w:val="%2)"/>
      <w:lvlJc w:val="left"/>
      <w:pPr>
        <w:tabs>
          <w:tab w:val="num" w:pos="737"/>
        </w:tabs>
        <w:ind w:left="737" w:hanging="340"/>
      </w:pPr>
      <w:rPr>
        <w:rFonts w:hint="default"/>
      </w:rPr>
    </w:lvl>
    <w:lvl w:ilvl="2">
      <w:start w:val="1"/>
      <w:numFmt w:val="lowerRoman"/>
      <w:pStyle w:val="nummerierte-Aufzhlung-3Q"/>
      <w:lvlText w:val="%3)"/>
      <w:lvlJc w:val="left"/>
      <w:pPr>
        <w:tabs>
          <w:tab w:val="num" w:pos="1077"/>
        </w:tabs>
        <w:ind w:left="1077" w:hanging="340"/>
      </w:pPr>
      <w:rPr>
        <w:rFonts w:hint="default"/>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7"/>
      <w:lvlJc w:val="left"/>
      <w:pPr>
        <w:tabs>
          <w:tab w:val="num" w:pos="2438"/>
        </w:tabs>
        <w:ind w:left="2437" w:hanging="339"/>
      </w:pPr>
      <w:rPr>
        <w:rFonts w:hint="default"/>
      </w:rPr>
    </w:lvl>
    <w:lvl w:ilvl="7">
      <w:start w:val="1"/>
      <w:numFmt w:val="none"/>
      <w:lvlText w:val="%8"/>
      <w:lvlJc w:val="left"/>
      <w:pPr>
        <w:tabs>
          <w:tab w:val="num" w:pos="2778"/>
        </w:tabs>
        <w:ind w:left="2777" w:hanging="339"/>
      </w:pPr>
      <w:rPr>
        <w:rFonts w:hint="default"/>
      </w:rPr>
    </w:lvl>
    <w:lvl w:ilvl="8">
      <w:start w:val="1"/>
      <w:numFmt w:val="none"/>
      <w:lvlText w:val="%9"/>
      <w:lvlJc w:val="left"/>
      <w:pPr>
        <w:tabs>
          <w:tab w:val="num" w:pos="3119"/>
        </w:tabs>
        <w:ind w:left="3117" w:hanging="339"/>
      </w:pPr>
      <w:rPr>
        <w:rFonts w:hint="default"/>
      </w:rPr>
    </w:lvl>
  </w:abstractNum>
  <w:abstractNum w:abstractNumId="14" w15:restartNumberingAfterBreak="0">
    <w:nsid w:val="0A3C4362"/>
    <w:multiLevelType w:val="hybridMultilevel"/>
    <w:tmpl w:val="7C22A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B0E4BD1"/>
    <w:multiLevelType w:val="hybridMultilevel"/>
    <w:tmpl w:val="822EAFB0"/>
    <w:lvl w:ilvl="0" w:tplc="C854CDCA">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0C507EB3"/>
    <w:multiLevelType w:val="multilevel"/>
    <w:tmpl w:val="30FA4D74"/>
    <w:lvl w:ilvl="0">
      <w:start w:val="1"/>
      <w:numFmt w:val="upperRoman"/>
      <w:pStyle w:val="GBAAufzhlungIIIIII"/>
      <w:lvlText w:val="%1."/>
      <w:lvlJc w:val="left"/>
      <w:pPr>
        <w:ind w:left="357" w:hanging="35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2868" w:hanging="360"/>
      </w:pPr>
      <w:rPr>
        <w:rFonts w:hint="default"/>
      </w:rPr>
    </w:lvl>
    <w:lvl w:ilvl="2">
      <w:start w:val="1"/>
      <w:numFmt w:val="lowerRoman"/>
      <w:lvlText w:val="%3."/>
      <w:lvlJc w:val="right"/>
      <w:pPr>
        <w:ind w:left="3588" w:hanging="180"/>
      </w:pPr>
      <w:rPr>
        <w:rFonts w:hint="default"/>
      </w:rPr>
    </w:lvl>
    <w:lvl w:ilvl="3">
      <w:start w:val="1"/>
      <w:numFmt w:val="decimal"/>
      <w:lvlText w:val="%4."/>
      <w:lvlJc w:val="left"/>
      <w:pPr>
        <w:ind w:left="4308" w:hanging="360"/>
      </w:pPr>
      <w:rPr>
        <w:rFonts w:hint="default"/>
      </w:rPr>
    </w:lvl>
    <w:lvl w:ilvl="4">
      <w:start w:val="1"/>
      <w:numFmt w:val="lowerLetter"/>
      <w:lvlText w:val="%5."/>
      <w:lvlJc w:val="left"/>
      <w:pPr>
        <w:ind w:left="5028" w:hanging="360"/>
      </w:pPr>
      <w:rPr>
        <w:rFonts w:hint="default"/>
      </w:rPr>
    </w:lvl>
    <w:lvl w:ilvl="5">
      <w:start w:val="1"/>
      <w:numFmt w:val="lowerRoman"/>
      <w:lvlText w:val="%6."/>
      <w:lvlJc w:val="right"/>
      <w:pPr>
        <w:ind w:left="5748" w:hanging="180"/>
      </w:pPr>
      <w:rPr>
        <w:rFonts w:hint="default"/>
      </w:rPr>
    </w:lvl>
    <w:lvl w:ilvl="6">
      <w:start w:val="1"/>
      <w:numFmt w:val="decimal"/>
      <w:lvlText w:val="%7."/>
      <w:lvlJc w:val="left"/>
      <w:pPr>
        <w:ind w:left="6468" w:hanging="360"/>
      </w:pPr>
      <w:rPr>
        <w:rFonts w:hint="default"/>
      </w:rPr>
    </w:lvl>
    <w:lvl w:ilvl="7">
      <w:start w:val="1"/>
      <w:numFmt w:val="lowerLetter"/>
      <w:lvlText w:val="%8."/>
      <w:lvlJc w:val="left"/>
      <w:pPr>
        <w:ind w:left="7188" w:hanging="360"/>
      </w:pPr>
      <w:rPr>
        <w:rFonts w:hint="default"/>
      </w:rPr>
    </w:lvl>
    <w:lvl w:ilvl="8">
      <w:start w:val="1"/>
      <w:numFmt w:val="lowerRoman"/>
      <w:lvlText w:val="%9."/>
      <w:lvlJc w:val="right"/>
      <w:pPr>
        <w:ind w:left="7908" w:hanging="180"/>
      </w:pPr>
      <w:rPr>
        <w:rFonts w:hint="default"/>
      </w:rPr>
    </w:lvl>
  </w:abstractNum>
  <w:abstractNum w:abstractNumId="17" w15:restartNumberingAfterBreak="0">
    <w:nsid w:val="0DDF5A9F"/>
    <w:multiLevelType w:val="multilevel"/>
    <w:tmpl w:val="D0E8EBA2"/>
    <w:numStyleLink w:val="G-BAberschriften"/>
  </w:abstractNum>
  <w:abstractNum w:abstractNumId="18" w15:restartNumberingAfterBreak="0">
    <w:nsid w:val="0F073909"/>
    <w:multiLevelType w:val="hybridMultilevel"/>
    <w:tmpl w:val="4B8C88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F696960"/>
    <w:multiLevelType w:val="multilevel"/>
    <w:tmpl w:val="0407001D"/>
    <w:name w:val="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44A165F"/>
    <w:multiLevelType w:val="hybridMultilevel"/>
    <w:tmpl w:val="C7E40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6DA61C2"/>
    <w:multiLevelType w:val="hybridMultilevel"/>
    <w:tmpl w:val="99DE41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196C68E0"/>
    <w:multiLevelType w:val="hybridMultilevel"/>
    <w:tmpl w:val="A0AC72E2"/>
    <w:lvl w:ilvl="0" w:tplc="EBF81948">
      <w:start w:val="1"/>
      <w:numFmt w:val="upperRoman"/>
      <w:pStyle w:val="IAnlage"/>
      <w:lvlText w:val="Anlage %1"/>
      <w:lvlJc w:val="left"/>
      <w:pPr>
        <w:ind w:left="757"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4653" w:hanging="360"/>
      </w:pPr>
    </w:lvl>
    <w:lvl w:ilvl="2" w:tplc="0407001B" w:tentative="1">
      <w:start w:val="1"/>
      <w:numFmt w:val="lowerRoman"/>
      <w:lvlText w:val="%3."/>
      <w:lvlJc w:val="right"/>
      <w:pPr>
        <w:ind w:left="5373" w:hanging="180"/>
      </w:pPr>
    </w:lvl>
    <w:lvl w:ilvl="3" w:tplc="0407000F" w:tentative="1">
      <w:start w:val="1"/>
      <w:numFmt w:val="decimal"/>
      <w:lvlText w:val="%4."/>
      <w:lvlJc w:val="left"/>
      <w:pPr>
        <w:ind w:left="6093" w:hanging="360"/>
      </w:pPr>
    </w:lvl>
    <w:lvl w:ilvl="4" w:tplc="04070019" w:tentative="1">
      <w:start w:val="1"/>
      <w:numFmt w:val="lowerLetter"/>
      <w:lvlText w:val="%5."/>
      <w:lvlJc w:val="left"/>
      <w:pPr>
        <w:ind w:left="6813" w:hanging="360"/>
      </w:pPr>
    </w:lvl>
    <w:lvl w:ilvl="5" w:tplc="0407001B" w:tentative="1">
      <w:start w:val="1"/>
      <w:numFmt w:val="lowerRoman"/>
      <w:lvlText w:val="%6."/>
      <w:lvlJc w:val="right"/>
      <w:pPr>
        <w:ind w:left="7533" w:hanging="180"/>
      </w:pPr>
    </w:lvl>
    <w:lvl w:ilvl="6" w:tplc="0407000F" w:tentative="1">
      <w:start w:val="1"/>
      <w:numFmt w:val="decimal"/>
      <w:lvlText w:val="%7."/>
      <w:lvlJc w:val="left"/>
      <w:pPr>
        <w:ind w:left="8253" w:hanging="360"/>
      </w:pPr>
    </w:lvl>
    <w:lvl w:ilvl="7" w:tplc="04070019" w:tentative="1">
      <w:start w:val="1"/>
      <w:numFmt w:val="lowerLetter"/>
      <w:lvlText w:val="%8."/>
      <w:lvlJc w:val="left"/>
      <w:pPr>
        <w:ind w:left="8973" w:hanging="360"/>
      </w:pPr>
    </w:lvl>
    <w:lvl w:ilvl="8" w:tplc="0407001B" w:tentative="1">
      <w:start w:val="1"/>
      <w:numFmt w:val="lowerRoman"/>
      <w:lvlText w:val="%9."/>
      <w:lvlJc w:val="right"/>
      <w:pPr>
        <w:ind w:left="9693" w:hanging="180"/>
      </w:pPr>
    </w:lvl>
  </w:abstractNum>
  <w:abstractNum w:abstractNumId="23" w15:restartNumberingAfterBreak="0">
    <w:nsid w:val="1DD34EF3"/>
    <w:multiLevelType w:val="multilevel"/>
    <w:tmpl w:val="D0E8EBA2"/>
    <w:numStyleLink w:val="G-BAberschriften"/>
  </w:abstractNum>
  <w:abstractNum w:abstractNumId="24" w15:restartNumberingAfterBreak="0">
    <w:nsid w:val="22A000AC"/>
    <w:multiLevelType w:val="multilevel"/>
    <w:tmpl w:val="AA621FDC"/>
    <w:lvl w:ilvl="0">
      <w:start w:val="1"/>
      <w:numFmt w:val="decimal"/>
      <w:lvlText w:val="§ %1"/>
      <w:lvlJc w:val="left"/>
      <w:pPr>
        <w:ind w:left="737" w:hanging="737"/>
      </w:pPr>
      <w:rPr>
        <w:rFonts w:ascii="Arial" w:hAnsi="Arial" w:hint="default"/>
        <w:b/>
        <w:i w:val="0"/>
        <w:sz w:val="22"/>
      </w:rPr>
    </w:lvl>
    <w:lvl w:ilvl="1">
      <w:start w:val="1"/>
      <w:numFmt w:val="decimal"/>
      <w:pStyle w:val="GBAAufzhlung1"/>
      <w:lvlText w:val="(%2)"/>
      <w:lvlJc w:val="left"/>
      <w:pPr>
        <w:ind w:left="0" w:firstLine="0"/>
      </w:pPr>
      <w:rPr>
        <w:rFonts w:ascii="Arial" w:hAnsi="Arial" w:hint="default"/>
        <w:b w:val="0"/>
        <w:i w:val="0"/>
        <w:sz w:val="22"/>
      </w:rPr>
    </w:lvl>
    <w:lvl w:ilvl="2">
      <w:start w:val="1"/>
      <w:numFmt w:val="ordinal"/>
      <w:pStyle w:val="GBAAufzhlung10"/>
      <w:lvlText w:val="%3"/>
      <w:lvlJc w:val="left"/>
      <w:pPr>
        <w:ind w:left="357" w:hanging="357"/>
      </w:pPr>
      <w:rPr>
        <w:rFonts w:ascii="Arial" w:hAnsi="Arial" w:hint="default"/>
        <w:b w:val="0"/>
        <w:i w:val="0"/>
        <w:sz w:val="22"/>
      </w:rPr>
    </w:lvl>
    <w:lvl w:ilvl="3">
      <w:start w:val="1"/>
      <w:numFmt w:val="decimal"/>
      <w:lvlText w:val="(%4)"/>
      <w:lvlJc w:val="left"/>
      <w:pPr>
        <w:ind w:left="454" w:hanging="454"/>
      </w:pPr>
      <w:rPr>
        <w:rFonts w:hint="default"/>
      </w:rPr>
    </w:lvl>
    <w:lvl w:ilvl="4">
      <w:start w:val="1"/>
      <w:numFmt w:val="lowerLetter"/>
      <w:pStyle w:val="GBAAufzhlunga"/>
      <w:lvlText w:val="%5)"/>
      <w:lvlJc w:val="left"/>
      <w:pPr>
        <w:ind w:left="907" w:hanging="550"/>
      </w:pPr>
      <w:rPr>
        <w:rFonts w:ascii="Arial" w:hAnsi="Arial" w:hint="default"/>
        <w:b w:val="0"/>
        <w:i w:val="0"/>
        <w:sz w:val="22"/>
      </w:rPr>
    </w:lvl>
    <w:lvl w:ilvl="5">
      <w:start w:val="1"/>
      <w:numFmt w:val="ordinal"/>
      <w:lvlText w:val="%6"/>
      <w:lvlJc w:val="left"/>
      <w:pPr>
        <w:ind w:left="357" w:hanging="357"/>
      </w:pPr>
      <w:rPr>
        <w:rFonts w:ascii="Arial" w:hAnsi="Arial" w:hint="default"/>
        <w:b w:val="0"/>
        <w:i w:val="0"/>
        <w:sz w:val="22"/>
      </w:rPr>
    </w:lvl>
    <w:lvl w:ilvl="6">
      <w:start w:val="1"/>
      <w:numFmt w:val="bullet"/>
      <w:lvlText w:val=""/>
      <w:lvlJc w:val="left"/>
      <w:pPr>
        <w:ind w:left="357" w:firstLine="97"/>
      </w:pPr>
      <w:rPr>
        <w:rFonts w:ascii="Symbol" w:hAnsi="Symbol" w:hint="default"/>
        <w:b w:val="0"/>
        <w:i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32758E6"/>
    <w:multiLevelType w:val="hybridMultilevel"/>
    <w:tmpl w:val="84449B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4895A54"/>
    <w:multiLevelType w:val="multilevel"/>
    <w:tmpl w:val="D0E8EBA2"/>
    <w:styleLink w:val="G-BAberschriften"/>
    <w:lvl w:ilvl="0">
      <w:start w:val="1"/>
      <w:numFmt w:val="decimal"/>
      <w:lvlText w:val="%1."/>
      <w:lvlJc w:val="left"/>
      <w:pPr>
        <w:tabs>
          <w:tab w:val="num" w:pos="737"/>
        </w:tabs>
        <w:ind w:left="737" w:hanging="737"/>
      </w:pPr>
      <w:rPr>
        <w:rFonts w:hint="default"/>
      </w:rPr>
    </w:lvl>
    <w:lvl w:ilvl="1">
      <w:start w:val="1"/>
      <w:numFmt w:val="decimal"/>
      <w:pStyle w:val="berschrift2"/>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pStyle w:val="berschrift4"/>
      <w:lvlText w:val="%1.%2.%3.%4"/>
      <w:lvlJc w:val="left"/>
      <w:pPr>
        <w:tabs>
          <w:tab w:val="num" w:pos="737"/>
        </w:tabs>
        <w:ind w:left="737" w:hanging="737"/>
      </w:pPr>
      <w:rPr>
        <w:rFonts w:hint="default"/>
      </w:rPr>
    </w:lvl>
    <w:lvl w:ilvl="4">
      <w:start w:val="1"/>
      <w:numFmt w:val="decimal"/>
      <w:pStyle w:val="berschrift5"/>
      <w:lvlText w:val="%1.%2.%3.%4.%5"/>
      <w:lvlJc w:val="left"/>
      <w:pPr>
        <w:tabs>
          <w:tab w:val="num" w:pos="737"/>
        </w:tabs>
        <w:ind w:left="737" w:hanging="737"/>
      </w:pPr>
      <w:rPr>
        <w:rFonts w:hint="default"/>
      </w:rPr>
    </w:lvl>
    <w:lvl w:ilvl="5">
      <w:start w:val="1"/>
      <w:numFmt w:val="decimal"/>
      <w:pStyle w:val="berschrift6"/>
      <w:lvlText w:val="%1.%2.%3.%4.%5.%6"/>
      <w:lvlJc w:val="left"/>
      <w:pPr>
        <w:tabs>
          <w:tab w:val="num" w:pos="737"/>
        </w:tabs>
        <w:ind w:left="737" w:hanging="737"/>
      </w:pPr>
      <w:rPr>
        <w:rFonts w:hint="default"/>
      </w:rPr>
    </w:lvl>
    <w:lvl w:ilvl="6">
      <w:start w:val="1"/>
      <w:numFmt w:val="decimal"/>
      <w:pStyle w:val="berschrift7"/>
      <w:lvlText w:val="%1.%2.%3.%4.%5.%6.%7"/>
      <w:lvlJc w:val="left"/>
      <w:pPr>
        <w:tabs>
          <w:tab w:val="num" w:pos="737"/>
        </w:tabs>
        <w:ind w:left="737" w:hanging="737"/>
      </w:pPr>
      <w:rPr>
        <w:rFonts w:hint="default"/>
      </w:rPr>
    </w:lvl>
    <w:lvl w:ilvl="7">
      <w:start w:val="1"/>
      <w:numFmt w:val="decimal"/>
      <w:pStyle w:val="berschrift8"/>
      <w:lvlText w:val="%1.%2.%3.%4.%5.%6.%7.%8"/>
      <w:lvlJc w:val="left"/>
      <w:pPr>
        <w:tabs>
          <w:tab w:val="num" w:pos="737"/>
        </w:tabs>
        <w:ind w:left="737" w:hanging="737"/>
      </w:pPr>
      <w:rPr>
        <w:rFonts w:hint="default"/>
      </w:rPr>
    </w:lvl>
    <w:lvl w:ilvl="8">
      <w:start w:val="1"/>
      <w:numFmt w:val="decimal"/>
      <w:pStyle w:val="berschrift9"/>
      <w:lvlText w:val="%1.%2.%3.%4.%5.%6.%7.%8.%9"/>
      <w:lvlJc w:val="left"/>
      <w:pPr>
        <w:tabs>
          <w:tab w:val="num" w:pos="737"/>
        </w:tabs>
        <w:ind w:left="737" w:hanging="737"/>
      </w:pPr>
      <w:rPr>
        <w:rFonts w:hint="default"/>
      </w:rPr>
    </w:lvl>
  </w:abstractNum>
  <w:abstractNum w:abstractNumId="27" w15:restartNumberingAfterBreak="0">
    <w:nsid w:val="26B34965"/>
    <w:multiLevelType w:val="hybridMultilevel"/>
    <w:tmpl w:val="F3384446"/>
    <w:name w:val="1222"/>
    <w:lvl w:ilvl="0" w:tplc="C4FA3AB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9412559"/>
    <w:multiLevelType w:val="hybridMultilevel"/>
    <w:tmpl w:val="152CA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A3640E9"/>
    <w:multiLevelType w:val="multilevel"/>
    <w:tmpl w:val="C88C4BA8"/>
    <w:numStyleLink w:val="G-BAListe"/>
  </w:abstractNum>
  <w:abstractNum w:abstractNumId="30" w15:restartNumberingAfterBreak="0">
    <w:nsid w:val="4DC307A0"/>
    <w:multiLevelType w:val="multilevel"/>
    <w:tmpl w:val="C88C4BA8"/>
    <w:styleLink w:val="G-BAListe"/>
    <w:lvl w:ilvl="0">
      <w:start w:val="1"/>
      <w:numFmt w:val="upperRoman"/>
      <w:lvlText w:val="%1."/>
      <w:lvlJc w:val="left"/>
      <w:pPr>
        <w:tabs>
          <w:tab w:val="num" w:pos="567"/>
        </w:tabs>
        <w:ind w:left="567" w:hanging="567"/>
      </w:pPr>
      <w:rPr>
        <w:rFonts w:hint="default"/>
      </w:rPr>
    </w:lvl>
    <w:lvl w:ilvl="1">
      <w:start w:val="1"/>
      <w:numFmt w:val="upperLetter"/>
      <w:lvlText w:val="%2."/>
      <w:lvlJc w:val="left"/>
      <w:pPr>
        <w:tabs>
          <w:tab w:val="num" w:pos="567"/>
        </w:tabs>
        <w:ind w:left="567" w:hanging="567"/>
      </w:pPr>
      <w:rPr>
        <w:rFonts w:hint="default"/>
      </w:rPr>
    </w:lvl>
    <w:lvl w:ilvl="2">
      <w:start w:val="1"/>
      <w:numFmt w:val="decimal"/>
      <w:lvlRestart w:val="0"/>
      <w:lvlText w:val="§ %3"/>
      <w:lvlJc w:val="left"/>
      <w:pPr>
        <w:tabs>
          <w:tab w:val="num" w:pos="567"/>
        </w:tabs>
        <w:ind w:left="567" w:hanging="567"/>
      </w:pPr>
      <w:rPr>
        <w:rFonts w:hint="default"/>
      </w:rPr>
    </w:lvl>
    <w:lvl w:ilvl="3">
      <w:start w:val="1"/>
      <w:numFmt w:val="decimal"/>
      <w:lvlText w:val="%4."/>
      <w:lvlJc w:val="left"/>
      <w:pPr>
        <w:tabs>
          <w:tab w:val="num" w:pos="1021"/>
        </w:tabs>
        <w:ind w:left="1021" w:hanging="454"/>
      </w:pPr>
      <w:rPr>
        <w:rFonts w:hint="default"/>
      </w:rPr>
    </w:lvl>
    <w:lvl w:ilvl="4">
      <w:start w:val="1"/>
      <w:numFmt w:val="decimal"/>
      <w:lvlText w:val="%4.%5"/>
      <w:lvlJc w:val="left"/>
      <w:pPr>
        <w:tabs>
          <w:tab w:val="num" w:pos="1418"/>
        </w:tabs>
        <w:ind w:left="1418" w:hanging="397"/>
      </w:pPr>
      <w:rPr>
        <w:rFonts w:hint="default"/>
      </w:rPr>
    </w:lvl>
    <w:lvl w:ilvl="5">
      <w:start w:val="1"/>
      <w:numFmt w:val="decimal"/>
      <w:lvlText w:val="%4.%5.%6."/>
      <w:lvlJc w:val="left"/>
      <w:pPr>
        <w:tabs>
          <w:tab w:val="num" w:pos="1985"/>
        </w:tabs>
        <w:ind w:left="1985" w:hanging="567"/>
      </w:pPr>
      <w:rPr>
        <w:rFonts w:hint="default"/>
      </w:rPr>
    </w:lvl>
    <w:lvl w:ilvl="6">
      <w:start w:val="1"/>
      <w:numFmt w:val="decimal"/>
      <w:lvlText w:val="%7."/>
      <w:lvlJc w:val="left"/>
      <w:pPr>
        <w:tabs>
          <w:tab w:val="num" w:pos="357"/>
        </w:tabs>
        <w:ind w:left="357" w:hanging="357"/>
      </w:pPr>
      <w:rPr>
        <w:rFonts w:hint="default"/>
      </w:rPr>
    </w:lvl>
    <w:lvl w:ilvl="7">
      <w:start w:val="1"/>
      <w:numFmt w:val="lowerLetter"/>
      <w:lvlText w:val="%8."/>
      <w:lvlJc w:val="left"/>
      <w:pPr>
        <w:tabs>
          <w:tab w:val="num" w:pos="357"/>
        </w:tabs>
        <w:ind w:left="357" w:hanging="357"/>
      </w:pPr>
      <w:rPr>
        <w:rFonts w:hint="default"/>
      </w:rPr>
    </w:lvl>
    <w:lvl w:ilvl="8">
      <w:start w:val="1"/>
      <w:numFmt w:val="lowerRoman"/>
      <w:lvlText w:val="%9."/>
      <w:lvlJc w:val="right"/>
      <w:pPr>
        <w:tabs>
          <w:tab w:val="num" w:pos="357"/>
        </w:tabs>
        <w:ind w:left="357" w:hanging="357"/>
      </w:pPr>
      <w:rPr>
        <w:rFonts w:hint="default"/>
      </w:rPr>
    </w:lvl>
  </w:abstractNum>
  <w:abstractNum w:abstractNumId="31" w15:restartNumberingAfterBreak="0">
    <w:nsid w:val="4DFD3500"/>
    <w:multiLevelType w:val="hybridMultilevel"/>
    <w:tmpl w:val="DAEAFA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F4C60CD"/>
    <w:multiLevelType w:val="hybridMultilevel"/>
    <w:tmpl w:val="A5402C70"/>
    <w:lvl w:ilvl="0" w:tplc="36FE38A2">
      <w:start w:val="1"/>
      <w:numFmt w:val="upperLetter"/>
      <w:pStyle w:val="berschrift1A"/>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F970B26"/>
    <w:multiLevelType w:val="multilevel"/>
    <w:tmpl w:val="D0E8EBA2"/>
    <w:numStyleLink w:val="G-BAberschriften"/>
  </w:abstractNum>
  <w:abstractNum w:abstractNumId="34" w15:restartNumberingAfterBreak="0">
    <w:nsid w:val="515F6643"/>
    <w:multiLevelType w:val="multilevel"/>
    <w:tmpl w:val="03FAD122"/>
    <w:name w:val="122"/>
    <w:lvl w:ilvl="0">
      <w:start w:val="1"/>
      <w:numFmt w:val="none"/>
      <w:lvlText w:val="§ 1"/>
      <w:lvlJc w:val="left"/>
      <w:pPr>
        <w:tabs>
          <w:tab w:val="num" w:pos="737"/>
        </w:tabs>
        <w:ind w:left="360" w:hanging="360"/>
      </w:pPr>
      <w:rPr>
        <w:rFonts w:hint="default"/>
        <w:b w:val="0"/>
        <w:i w:val="0"/>
        <w:sz w:val="22"/>
      </w:rPr>
    </w:lvl>
    <w:lvl w:ilvl="1">
      <w:start w:val="1"/>
      <w:numFmt w:val="decimal"/>
      <w:lvlText w:val="(%2)"/>
      <w:lvlJc w:val="left"/>
      <w:pPr>
        <w:ind w:left="720" w:firstLine="0"/>
      </w:pPr>
      <w:rPr>
        <w:rFonts w:ascii="Arial" w:hAnsi="Arial" w:hint="default"/>
        <w:b w:val="0"/>
        <w:i w:val="0"/>
        <w:sz w:val="22"/>
      </w:rPr>
    </w:lvl>
    <w:lvl w:ilvl="2">
      <w:start w:val="1"/>
      <w:numFmt w:val="ordinal"/>
      <w:lvlText w:val="%3"/>
      <w:lvlJc w:val="left"/>
      <w:pPr>
        <w:ind w:left="1440" w:firstLine="0"/>
      </w:pPr>
      <w:rPr>
        <w:rFonts w:ascii="Arial" w:hAnsi="Arial" w:hint="default"/>
        <w:b w:val="0"/>
        <w:i w:val="0"/>
        <w:sz w:val="22"/>
      </w:rPr>
    </w:lvl>
    <w:lvl w:ilvl="3">
      <w:start w:val="1"/>
      <w:numFmt w:val="lowerLetter"/>
      <w:lvlText w:val="%4)"/>
      <w:lvlJc w:val="left"/>
      <w:pPr>
        <w:ind w:left="2160" w:firstLine="0"/>
      </w:pPr>
      <w:rPr>
        <w:rFonts w:ascii="Arial" w:hAnsi="Arial" w:hint="default"/>
        <w:b w:val="0"/>
        <w:i w:val="0"/>
        <w:sz w:val="22"/>
      </w:rPr>
    </w:lvl>
    <w:lvl w:ilvl="4">
      <w:start w:val="1"/>
      <w:numFmt w:val="upperLetter"/>
      <w:lvlText w:val="(%5)"/>
      <w:lvlJc w:val="left"/>
      <w:pPr>
        <w:ind w:left="2880" w:firstLine="0"/>
      </w:pPr>
      <w:rPr>
        <w:rFonts w:ascii="Arial" w:hAnsi="Arial" w:hint="default"/>
        <w:b w:val="0"/>
        <w:i w:val="0"/>
        <w:sz w:val="22"/>
      </w:rPr>
    </w:lvl>
    <w:lvl w:ilvl="5">
      <w:start w:val="1"/>
      <w:numFmt w:val="lowerLetter"/>
      <w:lvlText w:val="(%6)"/>
      <w:lvlJc w:val="left"/>
      <w:pPr>
        <w:ind w:left="3600" w:firstLine="0"/>
      </w:pPr>
      <w:rPr>
        <w:rFonts w:ascii="Arial" w:hAnsi="Arial" w:hint="default"/>
        <w:b w:val="0"/>
        <w:i w:val="0"/>
        <w:sz w:val="22"/>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5" w15:restartNumberingAfterBreak="0">
    <w:nsid w:val="6838722E"/>
    <w:multiLevelType w:val="hybridMultilevel"/>
    <w:tmpl w:val="B3D80C26"/>
    <w:lvl w:ilvl="0" w:tplc="E17CE878">
      <w:start w:val="1"/>
      <w:numFmt w:val="upperLetter"/>
      <w:pStyle w:val="Listenabsatz"/>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6" w15:restartNumberingAfterBreak="0">
    <w:nsid w:val="6A796BA9"/>
    <w:multiLevelType w:val="multilevel"/>
    <w:tmpl w:val="D0E8EBA2"/>
    <w:numStyleLink w:val="G-BAberschriften"/>
  </w:abstractNum>
  <w:abstractNum w:abstractNumId="37" w15:restartNumberingAfterBreak="0">
    <w:nsid w:val="6B0440AC"/>
    <w:multiLevelType w:val="hybridMultilevel"/>
    <w:tmpl w:val="53AE98C0"/>
    <w:lvl w:ilvl="0" w:tplc="F4F63296">
      <w:start w:val="1"/>
      <w:numFmt w:val="decimal"/>
      <w:lvlText w:val="Anlage %1"/>
      <w:lvlJc w:val="left"/>
      <w:pPr>
        <w:ind w:left="757" w:hanging="360"/>
      </w:pPr>
      <w:rPr>
        <w:rFonts w:ascii="Arial" w:hAnsi="Arial" w:hint="default"/>
        <w:b/>
        <w:i w:val="0"/>
        <w:sz w:val="22"/>
      </w:rPr>
    </w:lvl>
    <w:lvl w:ilvl="1" w:tplc="04070019">
      <w:start w:val="1"/>
      <w:numFmt w:val="lowerLetter"/>
      <w:pStyle w:val="1Anlage"/>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8" w15:restartNumberingAfterBreak="0">
    <w:nsid w:val="7BC87A16"/>
    <w:multiLevelType w:val="hybridMultilevel"/>
    <w:tmpl w:val="AA5C2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E431679"/>
    <w:multiLevelType w:val="hybridMultilevel"/>
    <w:tmpl w:val="14EC23C2"/>
    <w:lvl w:ilvl="0" w:tplc="0407000F">
      <w:start w:val="1"/>
      <w:numFmt w:val="decimal"/>
      <w:lvlText w:val="%1."/>
      <w:lvlJc w:val="left"/>
      <w:pPr>
        <w:ind w:left="360" w:hanging="360"/>
      </w:pPr>
    </w:lvl>
    <w:lvl w:ilvl="1" w:tplc="04070019" w:tentative="1">
      <w:start w:val="1"/>
      <w:numFmt w:val="lowerLetter"/>
      <w:lvlText w:val="%2."/>
      <w:lvlJc w:val="left"/>
      <w:pPr>
        <w:ind w:left="1604" w:hanging="360"/>
      </w:pPr>
    </w:lvl>
    <w:lvl w:ilvl="2" w:tplc="0407001B" w:tentative="1">
      <w:start w:val="1"/>
      <w:numFmt w:val="lowerRoman"/>
      <w:lvlText w:val="%3."/>
      <w:lvlJc w:val="right"/>
      <w:pPr>
        <w:ind w:left="2324" w:hanging="180"/>
      </w:pPr>
    </w:lvl>
    <w:lvl w:ilvl="3" w:tplc="0407000F" w:tentative="1">
      <w:start w:val="1"/>
      <w:numFmt w:val="decimal"/>
      <w:lvlText w:val="%4."/>
      <w:lvlJc w:val="left"/>
      <w:pPr>
        <w:ind w:left="3044" w:hanging="360"/>
      </w:pPr>
    </w:lvl>
    <w:lvl w:ilvl="4" w:tplc="04070019" w:tentative="1">
      <w:start w:val="1"/>
      <w:numFmt w:val="lowerLetter"/>
      <w:lvlText w:val="%5."/>
      <w:lvlJc w:val="left"/>
      <w:pPr>
        <w:ind w:left="3764" w:hanging="360"/>
      </w:pPr>
    </w:lvl>
    <w:lvl w:ilvl="5" w:tplc="0407001B" w:tentative="1">
      <w:start w:val="1"/>
      <w:numFmt w:val="lowerRoman"/>
      <w:lvlText w:val="%6."/>
      <w:lvlJc w:val="right"/>
      <w:pPr>
        <w:ind w:left="4484" w:hanging="180"/>
      </w:pPr>
    </w:lvl>
    <w:lvl w:ilvl="6" w:tplc="0407000F" w:tentative="1">
      <w:start w:val="1"/>
      <w:numFmt w:val="decimal"/>
      <w:lvlText w:val="%7."/>
      <w:lvlJc w:val="left"/>
      <w:pPr>
        <w:ind w:left="5204" w:hanging="360"/>
      </w:pPr>
    </w:lvl>
    <w:lvl w:ilvl="7" w:tplc="04070019" w:tentative="1">
      <w:start w:val="1"/>
      <w:numFmt w:val="lowerLetter"/>
      <w:lvlText w:val="%8."/>
      <w:lvlJc w:val="left"/>
      <w:pPr>
        <w:ind w:left="5924" w:hanging="360"/>
      </w:pPr>
    </w:lvl>
    <w:lvl w:ilvl="8" w:tplc="0407001B" w:tentative="1">
      <w:start w:val="1"/>
      <w:numFmt w:val="lowerRoman"/>
      <w:lvlText w:val="%9."/>
      <w:lvlJc w:val="right"/>
      <w:pPr>
        <w:ind w:left="6644" w:hanging="180"/>
      </w:pPr>
    </w:lvl>
  </w:abstractNum>
  <w:num w:numId="1" w16cid:durableId="673611318">
    <w:abstractNumId w:val="24"/>
  </w:num>
  <w:num w:numId="2" w16cid:durableId="1803647940">
    <w:abstractNumId w:val="16"/>
  </w:num>
  <w:num w:numId="3" w16cid:durableId="1819805265">
    <w:abstractNumId w:val="12"/>
  </w:num>
  <w:num w:numId="4" w16cid:durableId="153571779">
    <w:abstractNumId w:val="9"/>
  </w:num>
  <w:num w:numId="5" w16cid:durableId="1709068655">
    <w:abstractNumId w:val="7"/>
  </w:num>
  <w:num w:numId="6" w16cid:durableId="2122335077">
    <w:abstractNumId w:val="6"/>
  </w:num>
  <w:num w:numId="7" w16cid:durableId="273442311">
    <w:abstractNumId w:val="5"/>
  </w:num>
  <w:num w:numId="8" w16cid:durableId="1309356580">
    <w:abstractNumId w:val="4"/>
  </w:num>
  <w:num w:numId="9" w16cid:durableId="805467239">
    <w:abstractNumId w:val="8"/>
  </w:num>
  <w:num w:numId="10" w16cid:durableId="1973512979">
    <w:abstractNumId w:val="3"/>
  </w:num>
  <w:num w:numId="11" w16cid:durableId="968703035">
    <w:abstractNumId w:val="2"/>
  </w:num>
  <w:num w:numId="12" w16cid:durableId="198586946">
    <w:abstractNumId w:val="1"/>
  </w:num>
  <w:num w:numId="13" w16cid:durableId="1890606709">
    <w:abstractNumId w:val="0"/>
  </w:num>
  <w:num w:numId="14" w16cid:durableId="1501654281">
    <w:abstractNumId w:val="30"/>
  </w:num>
  <w:num w:numId="15" w16cid:durableId="1245147148">
    <w:abstractNumId w:val="26"/>
  </w:num>
  <w:num w:numId="16" w16cid:durableId="1703282846">
    <w:abstractNumId w:val="35"/>
  </w:num>
  <w:num w:numId="17" w16cid:durableId="1113938157">
    <w:abstractNumId w:val="37"/>
  </w:num>
  <w:num w:numId="18" w16cid:durableId="964701813">
    <w:abstractNumId w:val="24"/>
  </w:num>
  <w:num w:numId="19" w16cid:durableId="45494603">
    <w:abstractNumId w:val="11"/>
  </w:num>
  <w:num w:numId="20" w16cid:durableId="959532599">
    <w:abstractNumId w:val="16"/>
  </w:num>
  <w:num w:numId="21" w16cid:durableId="1715347292">
    <w:abstractNumId w:val="22"/>
  </w:num>
  <w:num w:numId="22" w16cid:durableId="836699106">
    <w:abstractNumId w:val="33"/>
  </w:num>
  <w:num w:numId="23" w16cid:durableId="945700829">
    <w:abstractNumId w:val="17"/>
  </w:num>
  <w:num w:numId="24" w16cid:durableId="1201817503">
    <w:abstractNumId w:val="36"/>
  </w:num>
  <w:num w:numId="25" w16cid:durableId="752704846">
    <w:abstractNumId w:val="23"/>
  </w:num>
  <w:num w:numId="26" w16cid:durableId="2072801830">
    <w:abstractNumId w:val="32"/>
  </w:num>
  <w:num w:numId="27" w16cid:durableId="10401343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1076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4867858">
    <w:abstractNumId w:val="29"/>
  </w:num>
  <w:num w:numId="30" w16cid:durableId="2088257999">
    <w:abstractNumId w:val="39"/>
  </w:num>
  <w:num w:numId="31" w16cid:durableId="1378361504">
    <w:abstractNumId w:val="31"/>
  </w:num>
  <w:num w:numId="32" w16cid:durableId="871302638">
    <w:abstractNumId w:val="18"/>
  </w:num>
  <w:num w:numId="33" w16cid:durableId="354817378">
    <w:abstractNumId w:val="21"/>
  </w:num>
  <w:num w:numId="34" w16cid:durableId="1958176274">
    <w:abstractNumId w:val="38"/>
  </w:num>
  <w:num w:numId="35" w16cid:durableId="1835489211">
    <w:abstractNumId w:val="10"/>
  </w:num>
  <w:num w:numId="36" w16cid:durableId="1181624455">
    <w:abstractNumId w:val="15"/>
  </w:num>
  <w:num w:numId="37" w16cid:durableId="184100544">
    <w:abstractNumId w:val="25"/>
  </w:num>
  <w:num w:numId="38" w16cid:durableId="135728679">
    <w:abstractNumId w:val="20"/>
  </w:num>
  <w:num w:numId="39" w16cid:durableId="1503854736">
    <w:abstractNumId w:val="28"/>
  </w:num>
  <w:num w:numId="40" w16cid:durableId="269632945">
    <w:abstractNumId w:val="14"/>
  </w:num>
  <w:num w:numId="41" w16cid:durableId="99892578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4A"/>
    <w:rsid w:val="00001D24"/>
    <w:rsid w:val="0000225D"/>
    <w:rsid w:val="0000460F"/>
    <w:rsid w:val="00004C54"/>
    <w:rsid w:val="00005FB0"/>
    <w:rsid w:val="000076BA"/>
    <w:rsid w:val="00015C29"/>
    <w:rsid w:val="000168AF"/>
    <w:rsid w:val="00023792"/>
    <w:rsid w:val="000254FF"/>
    <w:rsid w:val="00026752"/>
    <w:rsid w:val="00027AE7"/>
    <w:rsid w:val="0003117F"/>
    <w:rsid w:val="00032E6A"/>
    <w:rsid w:val="000333A8"/>
    <w:rsid w:val="00033AAE"/>
    <w:rsid w:val="00044F7F"/>
    <w:rsid w:val="00047554"/>
    <w:rsid w:val="00052218"/>
    <w:rsid w:val="00055DCB"/>
    <w:rsid w:val="00057603"/>
    <w:rsid w:val="00061558"/>
    <w:rsid w:val="00064D62"/>
    <w:rsid w:val="00064EC9"/>
    <w:rsid w:val="00065973"/>
    <w:rsid w:val="0006658A"/>
    <w:rsid w:val="00066FAF"/>
    <w:rsid w:val="00067325"/>
    <w:rsid w:val="00071AE2"/>
    <w:rsid w:val="00073C09"/>
    <w:rsid w:val="00075424"/>
    <w:rsid w:val="00076538"/>
    <w:rsid w:val="000811A0"/>
    <w:rsid w:val="00081D3F"/>
    <w:rsid w:val="00082389"/>
    <w:rsid w:val="00087234"/>
    <w:rsid w:val="00087FF8"/>
    <w:rsid w:val="00092B6E"/>
    <w:rsid w:val="00097D37"/>
    <w:rsid w:val="000A04E6"/>
    <w:rsid w:val="000A0D51"/>
    <w:rsid w:val="000A2A93"/>
    <w:rsid w:val="000A5C8F"/>
    <w:rsid w:val="000A6898"/>
    <w:rsid w:val="000B23C1"/>
    <w:rsid w:val="000B29D8"/>
    <w:rsid w:val="000B4A4C"/>
    <w:rsid w:val="000B61F7"/>
    <w:rsid w:val="000B6375"/>
    <w:rsid w:val="000C21B5"/>
    <w:rsid w:val="000C3C4E"/>
    <w:rsid w:val="000C4D1D"/>
    <w:rsid w:val="000C6DE7"/>
    <w:rsid w:val="000C7F1E"/>
    <w:rsid w:val="000D287D"/>
    <w:rsid w:val="000E15C5"/>
    <w:rsid w:val="000E2E65"/>
    <w:rsid w:val="000E5443"/>
    <w:rsid w:val="000E58E3"/>
    <w:rsid w:val="000F123C"/>
    <w:rsid w:val="000F2382"/>
    <w:rsid w:val="000F2EF8"/>
    <w:rsid w:val="000F697F"/>
    <w:rsid w:val="00101554"/>
    <w:rsid w:val="001017A3"/>
    <w:rsid w:val="00101989"/>
    <w:rsid w:val="001035A0"/>
    <w:rsid w:val="00105386"/>
    <w:rsid w:val="00106FB1"/>
    <w:rsid w:val="001146FD"/>
    <w:rsid w:val="001346A9"/>
    <w:rsid w:val="0013573A"/>
    <w:rsid w:val="0013587E"/>
    <w:rsid w:val="00136334"/>
    <w:rsid w:val="00140086"/>
    <w:rsid w:val="0014029B"/>
    <w:rsid w:val="00141427"/>
    <w:rsid w:val="001510AF"/>
    <w:rsid w:val="001517AE"/>
    <w:rsid w:val="00152396"/>
    <w:rsid w:val="001524CC"/>
    <w:rsid w:val="00153DA1"/>
    <w:rsid w:val="00154555"/>
    <w:rsid w:val="00155C1B"/>
    <w:rsid w:val="00161A50"/>
    <w:rsid w:val="00164DF6"/>
    <w:rsid w:val="00166CDC"/>
    <w:rsid w:val="00170A4E"/>
    <w:rsid w:val="001719C4"/>
    <w:rsid w:val="00171A82"/>
    <w:rsid w:val="00172C48"/>
    <w:rsid w:val="00173F4C"/>
    <w:rsid w:val="00177D47"/>
    <w:rsid w:val="001809F5"/>
    <w:rsid w:val="00180C66"/>
    <w:rsid w:val="00184FF8"/>
    <w:rsid w:val="00185052"/>
    <w:rsid w:val="0018551D"/>
    <w:rsid w:val="00185D41"/>
    <w:rsid w:val="00195996"/>
    <w:rsid w:val="00196978"/>
    <w:rsid w:val="00196E34"/>
    <w:rsid w:val="001A2459"/>
    <w:rsid w:val="001A4249"/>
    <w:rsid w:val="001A45D8"/>
    <w:rsid w:val="001A4A90"/>
    <w:rsid w:val="001B2AD2"/>
    <w:rsid w:val="001B3F50"/>
    <w:rsid w:val="001B41C6"/>
    <w:rsid w:val="001B502D"/>
    <w:rsid w:val="001B72CB"/>
    <w:rsid w:val="001C0CA0"/>
    <w:rsid w:val="001C20F4"/>
    <w:rsid w:val="001C373F"/>
    <w:rsid w:val="001C5FA0"/>
    <w:rsid w:val="001C636A"/>
    <w:rsid w:val="001D01F1"/>
    <w:rsid w:val="001D3D0F"/>
    <w:rsid w:val="001D68F8"/>
    <w:rsid w:val="001E0663"/>
    <w:rsid w:val="001E2083"/>
    <w:rsid w:val="001E42C6"/>
    <w:rsid w:val="001E60EB"/>
    <w:rsid w:val="001E7652"/>
    <w:rsid w:val="001F0C3F"/>
    <w:rsid w:val="001F5AD0"/>
    <w:rsid w:val="001F5BD7"/>
    <w:rsid w:val="001F6A2A"/>
    <w:rsid w:val="002001A6"/>
    <w:rsid w:val="00201066"/>
    <w:rsid w:val="002014D3"/>
    <w:rsid w:val="002054AD"/>
    <w:rsid w:val="00205B8B"/>
    <w:rsid w:val="00207032"/>
    <w:rsid w:val="00211D7E"/>
    <w:rsid w:val="002124FE"/>
    <w:rsid w:val="00213E76"/>
    <w:rsid w:val="00223710"/>
    <w:rsid w:val="00224B2E"/>
    <w:rsid w:val="002262E4"/>
    <w:rsid w:val="00226BA8"/>
    <w:rsid w:val="0022725C"/>
    <w:rsid w:val="0022741F"/>
    <w:rsid w:val="00230327"/>
    <w:rsid w:val="00231E6B"/>
    <w:rsid w:val="0023601A"/>
    <w:rsid w:val="00237BCA"/>
    <w:rsid w:val="0024280A"/>
    <w:rsid w:val="002434E7"/>
    <w:rsid w:val="002443CB"/>
    <w:rsid w:val="00244E65"/>
    <w:rsid w:val="00247532"/>
    <w:rsid w:val="00250064"/>
    <w:rsid w:val="00250990"/>
    <w:rsid w:val="00250FD4"/>
    <w:rsid w:val="00251D74"/>
    <w:rsid w:val="00253C44"/>
    <w:rsid w:val="0025705C"/>
    <w:rsid w:val="00261259"/>
    <w:rsid w:val="002613BC"/>
    <w:rsid w:val="002618F0"/>
    <w:rsid w:val="00263579"/>
    <w:rsid w:val="002672ED"/>
    <w:rsid w:val="0026740A"/>
    <w:rsid w:val="00267A41"/>
    <w:rsid w:val="002701CE"/>
    <w:rsid w:val="0027074E"/>
    <w:rsid w:val="00272C18"/>
    <w:rsid w:val="0027308F"/>
    <w:rsid w:val="0027644D"/>
    <w:rsid w:val="00280212"/>
    <w:rsid w:val="00280A6F"/>
    <w:rsid w:val="00281C79"/>
    <w:rsid w:val="002833A5"/>
    <w:rsid w:val="002846A1"/>
    <w:rsid w:val="002853DC"/>
    <w:rsid w:val="00290395"/>
    <w:rsid w:val="00290E8B"/>
    <w:rsid w:val="00294E4C"/>
    <w:rsid w:val="002A4569"/>
    <w:rsid w:val="002A4579"/>
    <w:rsid w:val="002A48EE"/>
    <w:rsid w:val="002B134D"/>
    <w:rsid w:val="002B4BD8"/>
    <w:rsid w:val="002C0C87"/>
    <w:rsid w:val="002C176B"/>
    <w:rsid w:val="002C357F"/>
    <w:rsid w:val="002C52AE"/>
    <w:rsid w:val="002C5604"/>
    <w:rsid w:val="002D5395"/>
    <w:rsid w:val="002E1DAB"/>
    <w:rsid w:val="002E3EDA"/>
    <w:rsid w:val="002E3F96"/>
    <w:rsid w:val="002F1930"/>
    <w:rsid w:val="00301EFE"/>
    <w:rsid w:val="00303841"/>
    <w:rsid w:val="00307EB0"/>
    <w:rsid w:val="00311BDF"/>
    <w:rsid w:val="00313280"/>
    <w:rsid w:val="00323054"/>
    <w:rsid w:val="00323781"/>
    <w:rsid w:val="00336C64"/>
    <w:rsid w:val="00347B15"/>
    <w:rsid w:val="003526D8"/>
    <w:rsid w:val="00353173"/>
    <w:rsid w:val="00357BFA"/>
    <w:rsid w:val="00361BC7"/>
    <w:rsid w:val="00361C85"/>
    <w:rsid w:val="00362805"/>
    <w:rsid w:val="003645A6"/>
    <w:rsid w:val="0037174B"/>
    <w:rsid w:val="00371BE3"/>
    <w:rsid w:val="00372EA5"/>
    <w:rsid w:val="00376DD1"/>
    <w:rsid w:val="003822A8"/>
    <w:rsid w:val="0038333D"/>
    <w:rsid w:val="00383356"/>
    <w:rsid w:val="00383ABC"/>
    <w:rsid w:val="00384E01"/>
    <w:rsid w:val="003870BD"/>
    <w:rsid w:val="00387565"/>
    <w:rsid w:val="0038786F"/>
    <w:rsid w:val="00393BE7"/>
    <w:rsid w:val="0039485C"/>
    <w:rsid w:val="0039561F"/>
    <w:rsid w:val="003A2F62"/>
    <w:rsid w:val="003A5761"/>
    <w:rsid w:val="003A5C59"/>
    <w:rsid w:val="003A6696"/>
    <w:rsid w:val="003A7316"/>
    <w:rsid w:val="003B0D91"/>
    <w:rsid w:val="003B65FE"/>
    <w:rsid w:val="003B734F"/>
    <w:rsid w:val="003C3DB2"/>
    <w:rsid w:val="003C5CC5"/>
    <w:rsid w:val="003C640B"/>
    <w:rsid w:val="003D17FB"/>
    <w:rsid w:val="003D60F7"/>
    <w:rsid w:val="003D6D7C"/>
    <w:rsid w:val="003E050D"/>
    <w:rsid w:val="003E12F0"/>
    <w:rsid w:val="003F2D14"/>
    <w:rsid w:val="00404B4A"/>
    <w:rsid w:val="0041104C"/>
    <w:rsid w:val="00415500"/>
    <w:rsid w:val="0041727D"/>
    <w:rsid w:val="004201EE"/>
    <w:rsid w:val="0042034C"/>
    <w:rsid w:val="00422DB6"/>
    <w:rsid w:val="004230FF"/>
    <w:rsid w:val="0042492F"/>
    <w:rsid w:val="00425633"/>
    <w:rsid w:val="004260A1"/>
    <w:rsid w:val="004271EF"/>
    <w:rsid w:val="0043311B"/>
    <w:rsid w:val="00433669"/>
    <w:rsid w:val="00433B4A"/>
    <w:rsid w:val="004347E7"/>
    <w:rsid w:val="00435D07"/>
    <w:rsid w:val="00437EB2"/>
    <w:rsid w:val="004405EE"/>
    <w:rsid w:val="00446DF9"/>
    <w:rsid w:val="004471B4"/>
    <w:rsid w:val="00451B74"/>
    <w:rsid w:val="00454A78"/>
    <w:rsid w:val="00456C80"/>
    <w:rsid w:val="00457785"/>
    <w:rsid w:val="0046072A"/>
    <w:rsid w:val="004615F6"/>
    <w:rsid w:val="00461D82"/>
    <w:rsid w:val="00463304"/>
    <w:rsid w:val="004650C3"/>
    <w:rsid w:val="0046638E"/>
    <w:rsid w:val="00470DC9"/>
    <w:rsid w:val="004718A7"/>
    <w:rsid w:val="00474B5A"/>
    <w:rsid w:val="00476396"/>
    <w:rsid w:val="00477F9F"/>
    <w:rsid w:val="004854AB"/>
    <w:rsid w:val="00487BEA"/>
    <w:rsid w:val="0049171B"/>
    <w:rsid w:val="00492903"/>
    <w:rsid w:val="00492DDF"/>
    <w:rsid w:val="004943EC"/>
    <w:rsid w:val="00497A0E"/>
    <w:rsid w:val="004A01C8"/>
    <w:rsid w:val="004A19BE"/>
    <w:rsid w:val="004B0491"/>
    <w:rsid w:val="004B0E46"/>
    <w:rsid w:val="004B2E46"/>
    <w:rsid w:val="004B4E41"/>
    <w:rsid w:val="004B54E6"/>
    <w:rsid w:val="004C69D1"/>
    <w:rsid w:val="004D54E9"/>
    <w:rsid w:val="004D5D8D"/>
    <w:rsid w:val="004D7DA3"/>
    <w:rsid w:val="004E0E04"/>
    <w:rsid w:val="004E5CDA"/>
    <w:rsid w:val="00501033"/>
    <w:rsid w:val="00501229"/>
    <w:rsid w:val="00501E1C"/>
    <w:rsid w:val="0050400E"/>
    <w:rsid w:val="00507C40"/>
    <w:rsid w:val="00510517"/>
    <w:rsid w:val="00521D5F"/>
    <w:rsid w:val="00522073"/>
    <w:rsid w:val="00526CAC"/>
    <w:rsid w:val="0053153F"/>
    <w:rsid w:val="00531A01"/>
    <w:rsid w:val="00533264"/>
    <w:rsid w:val="0053623B"/>
    <w:rsid w:val="0053678B"/>
    <w:rsid w:val="005369D2"/>
    <w:rsid w:val="005373EF"/>
    <w:rsid w:val="00537B33"/>
    <w:rsid w:val="0054020F"/>
    <w:rsid w:val="0054279F"/>
    <w:rsid w:val="00545AE1"/>
    <w:rsid w:val="00546B07"/>
    <w:rsid w:val="00546F33"/>
    <w:rsid w:val="005504D1"/>
    <w:rsid w:val="0055385B"/>
    <w:rsid w:val="00555CB5"/>
    <w:rsid w:val="0056047A"/>
    <w:rsid w:val="00561222"/>
    <w:rsid w:val="005617F3"/>
    <w:rsid w:val="00564D52"/>
    <w:rsid w:val="00574EC1"/>
    <w:rsid w:val="005756C6"/>
    <w:rsid w:val="0057630E"/>
    <w:rsid w:val="00576CEC"/>
    <w:rsid w:val="00580771"/>
    <w:rsid w:val="00580EE3"/>
    <w:rsid w:val="005833B6"/>
    <w:rsid w:val="0058544E"/>
    <w:rsid w:val="00585460"/>
    <w:rsid w:val="00586939"/>
    <w:rsid w:val="00587A25"/>
    <w:rsid w:val="0059727C"/>
    <w:rsid w:val="005A206C"/>
    <w:rsid w:val="005A2831"/>
    <w:rsid w:val="005A2EE1"/>
    <w:rsid w:val="005A5DF8"/>
    <w:rsid w:val="005A7FC2"/>
    <w:rsid w:val="005B2465"/>
    <w:rsid w:val="005B3401"/>
    <w:rsid w:val="005B4D3D"/>
    <w:rsid w:val="005C4C98"/>
    <w:rsid w:val="005D0951"/>
    <w:rsid w:val="005D28BA"/>
    <w:rsid w:val="005D2DBE"/>
    <w:rsid w:val="005D3C30"/>
    <w:rsid w:val="005D41DC"/>
    <w:rsid w:val="005D771A"/>
    <w:rsid w:val="005E213A"/>
    <w:rsid w:val="005E2E6E"/>
    <w:rsid w:val="005E2E97"/>
    <w:rsid w:val="005F0784"/>
    <w:rsid w:val="005F1AB3"/>
    <w:rsid w:val="005F1B87"/>
    <w:rsid w:val="005F22F6"/>
    <w:rsid w:val="005F2D7C"/>
    <w:rsid w:val="005F326B"/>
    <w:rsid w:val="005F68F3"/>
    <w:rsid w:val="00601289"/>
    <w:rsid w:val="0060272D"/>
    <w:rsid w:val="00603919"/>
    <w:rsid w:val="00606772"/>
    <w:rsid w:val="0060771D"/>
    <w:rsid w:val="00610416"/>
    <w:rsid w:val="0061116B"/>
    <w:rsid w:val="00617786"/>
    <w:rsid w:val="00617CC4"/>
    <w:rsid w:val="00622FF1"/>
    <w:rsid w:val="0062485F"/>
    <w:rsid w:val="006314BA"/>
    <w:rsid w:val="0063174E"/>
    <w:rsid w:val="0063407D"/>
    <w:rsid w:val="00634266"/>
    <w:rsid w:val="00634AE6"/>
    <w:rsid w:val="006412B9"/>
    <w:rsid w:val="00645F3B"/>
    <w:rsid w:val="006529E7"/>
    <w:rsid w:val="00655DBA"/>
    <w:rsid w:val="006610AF"/>
    <w:rsid w:val="006645AB"/>
    <w:rsid w:val="00666576"/>
    <w:rsid w:val="00670DED"/>
    <w:rsid w:val="006712E8"/>
    <w:rsid w:val="00671B97"/>
    <w:rsid w:val="0067492C"/>
    <w:rsid w:val="00675B1D"/>
    <w:rsid w:val="00675D12"/>
    <w:rsid w:val="00676A31"/>
    <w:rsid w:val="00677B52"/>
    <w:rsid w:val="0068220B"/>
    <w:rsid w:val="0068353B"/>
    <w:rsid w:val="00687B24"/>
    <w:rsid w:val="00694066"/>
    <w:rsid w:val="00694FAE"/>
    <w:rsid w:val="00697DFD"/>
    <w:rsid w:val="006A19DC"/>
    <w:rsid w:val="006A3A59"/>
    <w:rsid w:val="006A7421"/>
    <w:rsid w:val="006B00FD"/>
    <w:rsid w:val="006B1A81"/>
    <w:rsid w:val="006B36C0"/>
    <w:rsid w:val="006B3BD0"/>
    <w:rsid w:val="006B401A"/>
    <w:rsid w:val="006B7D14"/>
    <w:rsid w:val="006C1ADD"/>
    <w:rsid w:val="006C3E6C"/>
    <w:rsid w:val="006C4C3B"/>
    <w:rsid w:val="006C6DA3"/>
    <w:rsid w:val="006C70F7"/>
    <w:rsid w:val="006D3227"/>
    <w:rsid w:val="006E2157"/>
    <w:rsid w:val="006E5D0A"/>
    <w:rsid w:val="006E6187"/>
    <w:rsid w:val="006E6E3D"/>
    <w:rsid w:val="006F032D"/>
    <w:rsid w:val="006F44C3"/>
    <w:rsid w:val="006F726D"/>
    <w:rsid w:val="006F7DE2"/>
    <w:rsid w:val="006F7E32"/>
    <w:rsid w:val="007117E4"/>
    <w:rsid w:val="007140DE"/>
    <w:rsid w:val="00715004"/>
    <w:rsid w:val="0071618E"/>
    <w:rsid w:val="007215F8"/>
    <w:rsid w:val="00722E6D"/>
    <w:rsid w:val="007251B5"/>
    <w:rsid w:val="00725E81"/>
    <w:rsid w:val="00730CDD"/>
    <w:rsid w:val="00731269"/>
    <w:rsid w:val="00731FFB"/>
    <w:rsid w:val="00742234"/>
    <w:rsid w:val="00742654"/>
    <w:rsid w:val="00750B5C"/>
    <w:rsid w:val="00755E3F"/>
    <w:rsid w:val="00757B12"/>
    <w:rsid w:val="00762E2C"/>
    <w:rsid w:val="00763E88"/>
    <w:rsid w:val="00763F0B"/>
    <w:rsid w:val="007729D5"/>
    <w:rsid w:val="00776E59"/>
    <w:rsid w:val="007775E6"/>
    <w:rsid w:val="00782F5D"/>
    <w:rsid w:val="00784754"/>
    <w:rsid w:val="00787B6A"/>
    <w:rsid w:val="00790534"/>
    <w:rsid w:val="00791680"/>
    <w:rsid w:val="00791BA0"/>
    <w:rsid w:val="007926EA"/>
    <w:rsid w:val="00792831"/>
    <w:rsid w:val="007930E3"/>
    <w:rsid w:val="00793BE8"/>
    <w:rsid w:val="00796081"/>
    <w:rsid w:val="00797E06"/>
    <w:rsid w:val="007A028B"/>
    <w:rsid w:val="007A05C1"/>
    <w:rsid w:val="007A18F0"/>
    <w:rsid w:val="007A2AF3"/>
    <w:rsid w:val="007A2D2B"/>
    <w:rsid w:val="007A477A"/>
    <w:rsid w:val="007A4ECC"/>
    <w:rsid w:val="007A602A"/>
    <w:rsid w:val="007B569B"/>
    <w:rsid w:val="007C16B5"/>
    <w:rsid w:val="007C689C"/>
    <w:rsid w:val="007C7586"/>
    <w:rsid w:val="007D0E96"/>
    <w:rsid w:val="007D0F8C"/>
    <w:rsid w:val="007D3E81"/>
    <w:rsid w:val="007E0646"/>
    <w:rsid w:val="007E18BF"/>
    <w:rsid w:val="007E498B"/>
    <w:rsid w:val="007E6972"/>
    <w:rsid w:val="007E6DCD"/>
    <w:rsid w:val="007F03F8"/>
    <w:rsid w:val="007F4A09"/>
    <w:rsid w:val="007F4CFB"/>
    <w:rsid w:val="007F78D1"/>
    <w:rsid w:val="008062E0"/>
    <w:rsid w:val="0080633A"/>
    <w:rsid w:val="00806F5C"/>
    <w:rsid w:val="00812547"/>
    <w:rsid w:val="00812E30"/>
    <w:rsid w:val="0081420E"/>
    <w:rsid w:val="00815A49"/>
    <w:rsid w:val="00817129"/>
    <w:rsid w:val="008176CC"/>
    <w:rsid w:val="00820788"/>
    <w:rsid w:val="008210C4"/>
    <w:rsid w:val="0082124C"/>
    <w:rsid w:val="00821F24"/>
    <w:rsid w:val="0082235E"/>
    <w:rsid w:val="00823DC8"/>
    <w:rsid w:val="00824E94"/>
    <w:rsid w:val="00825109"/>
    <w:rsid w:val="008254E1"/>
    <w:rsid w:val="00827757"/>
    <w:rsid w:val="00831C28"/>
    <w:rsid w:val="00831FA0"/>
    <w:rsid w:val="0083377B"/>
    <w:rsid w:val="008359E9"/>
    <w:rsid w:val="00836DC0"/>
    <w:rsid w:val="00836DFA"/>
    <w:rsid w:val="008372E5"/>
    <w:rsid w:val="0084033E"/>
    <w:rsid w:val="00842595"/>
    <w:rsid w:val="00843907"/>
    <w:rsid w:val="00846427"/>
    <w:rsid w:val="008501CC"/>
    <w:rsid w:val="00850E5E"/>
    <w:rsid w:val="00854A5E"/>
    <w:rsid w:val="0085773F"/>
    <w:rsid w:val="00860829"/>
    <w:rsid w:val="00861252"/>
    <w:rsid w:val="00867C39"/>
    <w:rsid w:val="008707BE"/>
    <w:rsid w:val="00871A04"/>
    <w:rsid w:val="0087722E"/>
    <w:rsid w:val="00880494"/>
    <w:rsid w:val="008815CA"/>
    <w:rsid w:val="00885B47"/>
    <w:rsid w:val="00887081"/>
    <w:rsid w:val="00890163"/>
    <w:rsid w:val="0089038E"/>
    <w:rsid w:val="00890BBC"/>
    <w:rsid w:val="00890DDA"/>
    <w:rsid w:val="00892824"/>
    <w:rsid w:val="008939C3"/>
    <w:rsid w:val="0089532C"/>
    <w:rsid w:val="00897017"/>
    <w:rsid w:val="00897F2A"/>
    <w:rsid w:val="008A01D4"/>
    <w:rsid w:val="008A0642"/>
    <w:rsid w:val="008A0886"/>
    <w:rsid w:val="008A1308"/>
    <w:rsid w:val="008A17D8"/>
    <w:rsid w:val="008A2597"/>
    <w:rsid w:val="008A27DD"/>
    <w:rsid w:val="008A43F2"/>
    <w:rsid w:val="008A6022"/>
    <w:rsid w:val="008A689C"/>
    <w:rsid w:val="008B3195"/>
    <w:rsid w:val="008B3EF5"/>
    <w:rsid w:val="008B4111"/>
    <w:rsid w:val="008C2811"/>
    <w:rsid w:val="008C6091"/>
    <w:rsid w:val="008C7B5B"/>
    <w:rsid w:val="008D0701"/>
    <w:rsid w:val="008D246D"/>
    <w:rsid w:val="008D311E"/>
    <w:rsid w:val="008D6D05"/>
    <w:rsid w:val="008E55A1"/>
    <w:rsid w:val="008E5D1B"/>
    <w:rsid w:val="008E6F31"/>
    <w:rsid w:val="008F3B46"/>
    <w:rsid w:val="008F4760"/>
    <w:rsid w:val="008F5DFA"/>
    <w:rsid w:val="008F7500"/>
    <w:rsid w:val="009002EE"/>
    <w:rsid w:val="00901FB7"/>
    <w:rsid w:val="00904C9B"/>
    <w:rsid w:val="009073D6"/>
    <w:rsid w:val="0091122D"/>
    <w:rsid w:val="00911700"/>
    <w:rsid w:val="009128F3"/>
    <w:rsid w:val="009142E5"/>
    <w:rsid w:val="009148CB"/>
    <w:rsid w:val="00921885"/>
    <w:rsid w:val="00921C2B"/>
    <w:rsid w:val="00921E59"/>
    <w:rsid w:val="009231A1"/>
    <w:rsid w:val="00925B1C"/>
    <w:rsid w:val="00930DD6"/>
    <w:rsid w:val="0093217B"/>
    <w:rsid w:val="009361F8"/>
    <w:rsid w:val="00941C13"/>
    <w:rsid w:val="009455B0"/>
    <w:rsid w:val="00950477"/>
    <w:rsid w:val="0095619C"/>
    <w:rsid w:val="00956829"/>
    <w:rsid w:val="00957645"/>
    <w:rsid w:val="009616B8"/>
    <w:rsid w:val="009652F0"/>
    <w:rsid w:val="00967F9C"/>
    <w:rsid w:val="0097123E"/>
    <w:rsid w:val="00973940"/>
    <w:rsid w:val="00973D0C"/>
    <w:rsid w:val="00973D16"/>
    <w:rsid w:val="0097760B"/>
    <w:rsid w:val="00980064"/>
    <w:rsid w:val="00983598"/>
    <w:rsid w:val="00983E21"/>
    <w:rsid w:val="00987ADC"/>
    <w:rsid w:val="0099168E"/>
    <w:rsid w:val="009976DE"/>
    <w:rsid w:val="009A0028"/>
    <w:rsid w:val="009A0CD4"/>
    <w:rsid w:val="009A1316"/>
    <w:rsid w:val="009A1A3D"/>
    <w:rsid w:val="009A6ED1"/>
    <w:rsid w:val="009B24F1"/>
    <w:rsid w:val="009B5308"/>
    <w:rsid w:val="009B7811"/>
    <w:rsid w:val="009C29D8"/>
    <w:rsid w:val="009C5143"/>
    <w:rsid w:val="009C524B"/>
    <w:rsid w:val="009D0B77"/>
    <w:rsid w:val="009D28A5"/>
    <w:rsid w:val="009D3563"/>
    <w:rsid w:val="009D4B89"/>
    <w:rsid w:val="009E4027"/>
    <w:rsid w:val="009E534C"/>
    <w:rsid w:val="009E5E10"/>
    <w:rsid w:val="009F02D6"/>
    <w:rsid w:val="009F0878"/>
    <w:rsid w:val="009F4783"/>
    <w:rsid w:val="009F68AB"/>
    <w:rsid w:val="00A0068E"/>
    <w:rsid w:val="00A0177E"/>
    <w:rsid w:val="00A071CA"/>
    <w:rsid w:val="00A07F1B"/>
    <w:rsid w:val="00A105D9"/>
    <w:rsid w:val="00A11145"/>
    <w:rsid w:val="00A119FF"/>
    <w:rsid w:val="00A1251F"/>
    <w:rsid w:val="00A1282D"/>
    <w:rsid w:val="00A149CD"/>
    <w:rsid w:val="00A21483"/>
    <w:rsid w:val="00A2239A"/>
    <w:rsid w:val="00A233EE"/>
    <w:rsid w:val="00A34F83"/>
    <w:rsid w:val="00A357C6"/>
    <w:rsid w:val="00A3703E"/>
    <w:rsid w:val="00A43440"/>
    <w:rsid w:val="00A44BD3"/>
    <w:rsid w:val="00A52BF7"/>
    <w:rsid w:val="00A54B2B"/>
    <w:rsid w:val="00A54D55"/>
    <w:rsid w:val="00A57C9A"/>
    <w:rsid w:val="00A63953"/>
    <w:rsid w:val="00A655F3"/>
    <w:rsid w:val="00A656F2"/>
    <w:rsid w:val="00A6576E"/>
    <w:rsid w:val="00A66A69"/>
    <w:rsid w:val="00A72D9C"/>
    <w:rsid w:val="00A73ED2"/>
    <w:rsid w:val="00A75D45"/>
    <w:rsid w:val="00A76E21"/>
    <w:rsid w:val="00A77526"/>
    <w:rsid w:val="00A77A97"/>
    <w:rsid w:val="00A82FE8"/>
    <w:rsid w:val="00A909B8"/>
    <w:rsid w:val="00A91C60"/>
    <w:rsid w:val="00A92DF0"/>
    <w:rsid w:val="00A95222"/>
    <w:rsid w:val="00A95D33"/>
    <w:rsid w:val="00AA382E"/>
    <w:rsid w:val="00AA55EE"/>
    <w:rsid w:val="00AA6FEE"/>
    <w:rsid w:val="00AA7F94"/>
    <w:rsid w:val="00AB14E0"/>
    <w:rsid w:val="00AB3B6D"/>
    <w:rsid w:val="00AB6703"/>
    <w:rsid w:val="00AB6E41"/>
    <w:rsid w:val="00AC25FD"/>
    <w:rsid w:val="00AC2A0A"/>
    <w:rsid w:val="00AC31F4"/>
    <w:rsid w:val="00AC6C86"/>
    <w:rsid w:val="00AD02D8"/>
    <w:rsid w:val="00AD0B2C"/>
    <w:rsid w:val="00AD0D3B"/>
    <w:rsid w:val="00AD3BFA"/>
    <w:rsid w:val="00AD3E06"/>
    <w:rsid w:val="00AD49E5"/>
    <w:rsid w:val="00AD6613"/>
    <w:rsid w:val="00AD674F"/>
    <w:rsid w:val="00AE14D7"/>
    <w:rsid w:val="00AE4006"/>
    <w:rsid w:val="00AE5FC2"/>
    <w:rsid w:val="00AE7607"/>
    <w:rsid w:val="00AF571B"/>
    <w:rsid w:val="00AF5EA8"/>
    <w:rsid w:val="00AF7360"/>
    <w:rsid w:val="00AF783D"/>
    <w:rsid w:val="00AF7AAC"/>
    <w:rsid w:val="00B054A1"/>
    <w:rsid w:val="00B078BA"/>
    <w:rsid w:val="00B079FB"/>
    <w:rsid w:val="00B07A0A"/>
    <w:rsid w:val="00B17BB7"/>
    <w:rsid w:val="00B17EF0"/>
    <w:rsid w:val="00B20947"/>
    <w:rsid w:val="00B21B9D"/>
    <w:rsid w:val="00B22495"/>
    <w:rsid w:val="00B23CDF"/>
    <w:rsid w:val="00B2557F"/>
    <w:rsid w:val="00B37776"/>
    <w:rsid w:val="00B40BD8"/>
    <w:rsid w:val="00B41A01"/>
    <w:rsid w:val="00B42198"/>
    <w:rsid w:val="00B43EB1"/>
    <w:rsid w:val="00B447A8"/>
    <w:rsid w:val="00B45C0E"/>
    <w:rsid w:val="00B4661C"/>
    <w:rsid w:val="00B47911"/>
    <w:rsid w:val="00B5250F"/>
    <w:rsid w:val="00B54A22"/>
    <w:rsid w:val="00B550EE"/>
    <w:rsid w:val="00B55486"/>
    <w:rsid w:val="00B55EA4"/>
    <w:rsid w:val="00B568C0"/>
    <w:rsid w:val="00B63C0E"/>
    <w:rsid w:val="00B67396"/>
    <w:rsid w:val="00B72030"/>
    <w:rsid w:val="00B73732"/>
    <w:rsid w:val="00B73DA7"/>
    <w:rsid w:val="00B74281"/>
    <w:rsid w:val="00B76653"/>
    <w:rsid w:val="00B82700"/>
    <w:rsid w:val="00B857CC"/>
    <w:rsid w:val="00B874D6"/>
    <w:rsid w:val="00B911CD"/>
    <w:rsid w:val="00B934A1"/>
    <w:rsid w:val="00B95239"/>
    <w:rsid w:val="00B96D88"/>
    <w:rsid w:val="00B96F5D"/>
    <w:rsid w:val="00B96FA4"/>
    <w:rsid w:val="00B975B0"/>
    <w:rsid w:val="00BA0E95"/>
    <w:rsid w:val="00BA24E1"/>
    <w:rsid w:val="00BA311E"/>
    <w:rsid w:val="00BA4559"/>
    <w:rsid w:val="00BA4DF6"/>
    <w:rsid w:val="00BA567D"/>
    <w:rsid w:val="00BA5901"/>
    <w:rsid w:val="00BA64BB"/>
    <w:rsid w:val="00BB1709"/>
    <w:rsid w:val="00BB28D8"/>
    <w:rsid w:val="00BB53FE"/>
    <w:rsid w:val="00BC02E0"/>
    <w:rsid w:val="00BC3E50"/>
    <w:rsid w:val="00BC5AE9"/>
    <w:rsid w:val="00BD0026"/>
    <w:rsid w:val="00BD3E72"/>
    <w:rsid w:val="00BD5748"/>
    <w:rsid w:val="00BE1CD4"/>
    <w:rsid w:val="00BE1EB6"/>
    <w:rsid w:val="00BE3ADB"/>
    <w:rsid w:val="00BE4BE0"/>
    <w:rsid w:val="00BE5513"/>
    <w:rsid w:val="00BF1A36"/>
    <w:rsid w:val="00C01440"/>
    <w:rsid w:val="00C02C6B"/>
    <w:rsid w:val="00C05A8A"/>
    <w:rsid w:val="00C07241"/>
    <w:rsid w:val="00C13231"/>
    <w:rsid w:val="00C14400"/>
    <w:rsid w:val="00C23E67"/>
    <w:rsid w:val="00C2453A"/>
    <w:rsid w:val="00C338FE"/>
    <w:rsid w:val="00C34134"/>
    <w:rsid w:val="00C366DE"/>
    <w:rsid w:val="00C43A3F"/>
    <w:rsid w:val="00C44C31"/>
    <w:rsid w:val="00C4576B"/>
    <w:rsid w:val="00C51FEF"/>
    <w:rsid w:val="00C535AA"/>
    <w:rsid w:val="00C540E9"/>
    <w:rsid w:val="00C54B27"/>
    <w:rsid w:val="00C54D75"/>
    <w:rsid w:val="00C55F12"/>
    <w:rsid w:val="00C56331"/>
    <w:rsid w:val="00C56703"/>
    <w:rsid w:val="00C57C2A"/>
    <w:rsid w:val="00C623A3"/>
    <w:rsid w:val="00C627F5"/>
    <w:rsid w:val="00C66147"/>
    <w:rsid w:val="00C70080"/>
    <w:rsid w:val="00C810BE"/>
    <w:rsid w:val="00C82610"/>
    <w:rsid w:val="00C83BC4"/>
    <w:rsid w:val="00C9191C"/>
    <w:rsid w:val="00C91C5A"/>
    <w:rsid w:val="00C95FD2"/>
    <w:rsid w:val="00C972C7"/>
    <w:rsid w:val="00CA07B8"/>
    <w:rsid w:val="00CA0FA4"/>
    <w:rsid w:val="00CA11F4"/>
    <w:rsid w:val="00CA3850"/>
    <w:rsid w:val="00CA7A7E"/>
    <w:rsid w:val="00CB0E64"/>
    <w:rsid w:val="00CB3B01"/>
    <w:rsid w:val="00CC00BA"/>
    <w:rsid w:val="00CC161A"/>
    <w:rsid w:val="00CD22DE"/>
    <w:rsid w:val="00CD6089"/>
    <w:rsid w:val="00CD6CD0"/>
    <w:rsid w:val="00CE3E32"/>
    <w:rsid w:val="00CE5D4A"/>
    <w:rsid w:val="00CF1534"/>
    <w:rsid w:val="00CF753C"/>
    <w:rsid w:val="00D01AC4"/>
    <w:rsid w:val="00D034F9"/>
    <w:rsid w:val="00D039A2"/>
    <w:rsid w:val="00D04952"/>
    <w:rsid w:val="00D13D04"/>
    <w:rsid w:val="00D211BF"/>
    <w:rsid w:val="00D21212"/>
    <w:rsid w:val="00D21B05"/>
    <w:rsid w:val="00D303EB"/>
    <w:rsid w:val="00D36C5E"/>
    <w:rsid w:val="00D40EBC"/>
    <w:rsid w:val="00D443C5"/>
    <w:rsid w:val="00D444F3"/>
    <w:rsid w:val="00D525ED"/>
    <w:rsid w:val="00D54A4B"/>
    <w:rsid w:val="00D54C68"/>
    <w:rsid w:val="00D5730E"/>
    <w:rsid w:val="00D60031"/>
    <w:rsid w:val="00D670B0"/>
    <w:rsid w:val="00D715E1"/>
    <w:rsid w:val="00D724F7"/>
    <w:rsid w:val="00D7286D"/>
    <w:rsid w:val="00D739D9"/>
    <w:rsid w:val="00D76DE5"/>
    <w:rsid w:val="00D7790F"/>
    <w:rsid w:val="00D81835"/>
    <w:rsid w:val="00D83CA8"/>
    <w:rsid w:val="00D876D2"/>
    <w:rsid w:val="00D91463"/>
    <w:rsid w:val="00D91F1B"/>
    <w:rsid w:val="00D9261C"/>
    <w:rsid w:val="00D93889"/>
    <w:rsid w:val="00DA10AF"/>
    <w:rsid w:val="00DA2181"/>
    <w:rsid w:val="00DA2DFE"/>
    <w:rsid w:val="00DA4CF1"/>
    <w:rsid w:val="00DA54FC"/>
    <w:rsid w:val="00DA76E7"/>
    <w:rsid w:val="00DB3375"/>
    <w:rsid w:val="00DB3ABD"/>
    <w:rsid w:val="00DB3E00"/>
    <w:rsid w:val="00DB4A47"/>
    <w:rsid w:val="00DB600C"/>
    <w:rsid w:val="00DB68AC"/>
    <w:rsid w:val="00DB7143"/>
    <w:rsid w:val="00DC18A9"/>
    <w:rsid w:val="00DC246B"/>
    <w:rsid w:val="00DC7C88"/>
    <w:rsid w:val="00DD4FA2"/>
    <w:rsid w:val="00DD5C0C"/>
    <w:rsid w:val="00DD7C2C"/>
    <w:rsid w:val="00DD7D9A"/>
    <w:rsid w:val="00DE16D7"/>
    <w:rsid w:val="00DE254F"/>
    <w:rsid w:val="00DE79A5"/>
    <w:rsid w:val="00DF11AE"/>
    <w:rsid w:val="00DF1BFD"/>
    <w:rsid w:val="00DF2098"/>
    <w:rsid w:val="00DF2851"/>
    <w:rsid w:val="00DF2FD2"/>
    <w:rsid w:val="00DF366A"/>
    <w:rsid w:val="00DF41A6"/>
    <w:rsid w:val="00DF538A"/>
    <w:rsid w:val="00DF670B"/>
    <w:rsid w:val="00DF73A9"/>
    <w:rsid w:val="00E00D99"/>
    <w:rsid w:val="00E037D9"/>
    <w:rsid w:val="00E03B82"/>
    <w:rsid w:val="00E03D1B"/>
    <w:rsid w:val="00E10DE7"/>
    <w:rsid w:val="00E12768"/>
    <w:rsid w:val="00E12957"/>
    <w:rsid w:val="00E136C2"/>
    <w:rsid w:val="00E14656"/>
    <w:rsid w:val="00E25454"/>
    <w:rsid w:val="00E26A89"/>
    <w:rsid w:val="00E30655"/>
    <w:rsid w:val="00E32450"/>
    <w:rsid w:val="00E34CAA"/>
    <w:rsid w:val="00E35CEE"/>
    <w:rsid w:val="00E36177"/>
    <w:rsid w:val="00E378C9"/>
    <w:rsid w:val="00E37D55"/>
    <w:rsid w:val="00E41869"/>
    <w:rsid w:val="00E4237F"/>
    <w:rsid w:val="00E42A59"/>
    <w:rsid w:val="00E4337C"/>
    <w:rsid w:val="00E457CC"/>
    <w:rsid w:val="00E46119"/>
    <w:rsid w:val="00E531A1"/>
    <w:rsid w:val="00E5508B"/>
    <w:rsid w:val="00E55243"/>
    <w:rsid w:val="00E559FF"/>
    <w:rsid w:val="00E55C99"/>
    <w:rsid w:val="00E561BD"/>
    <w:rsid w:val="00E6528C"/>
    <w:rsid w:val="00E67F25"/>
    <w:rsid w:val="00E717A0"/>
    <w:rsid w:val="00E7209F"/>
    <w:rsid w:val="00E720B2"/>
    <w:rsid w:val="00E729CA"/>
    <w:rsid w:val="00E76729"/>
    <w:rsid w:val="00E819B9"/>
    <w:rsid w:val="00E83B15"/>
    <w:rsid w:val="00E85B83"/>
    <w:rsid w:val="00E914BC"/>
    <w:rsid w:val="00E91FFE"/>
    <w:rsid w:val="00E926B5"/>
    <w:rsid w:val="00EA54EE"/>
    <w:rsid w:val="00EA6E13"/>
    <w:rsid w:val="00EB1930"/>
    <w:rsid w:val="00EB3CC5"/>
    <w:rsid w:val="00EB5B70"/>
    <w:rsid w:val="00EC1F02"/>
    <w:rsid w:val="00EC2FA2"/>
    <w:rsid w:val="00EC36C8"/>
    <w:rsid w:val="00EC74B5"/>
    <w:rsid w:val="00ED000C"/>
    <w:rsid w:val="00ED1664"/>
    <w:rsid w:val="00ED2836"/>
    <w:rsid w:val="00ED3A53"/>
    <w:rsid w:val="00ED71B4"/>
    <w:rsid w:val="00EE0E7C"/>
    <w:rsid w:val="00EE334F"/>
    <w:rsid w:val="00EE3D3B"/>
    <w:rsid w:val="00EE4BF3"/>
    <w:rsid w:val="00EE6CD0"/>
    <w:rsid w:val="00EF2EAF"/>
    <w:rsid w:val="00EF3C53"/>
    <w:rsid w:val="00F002C7"/>
    <w:rsid w:val="00F003FD"/>
    <w:rsid w:val="00F03E0A"/>
    <w:rsid w:val="00F04D07"/>
    <w:rsid w:val="00F10B6D"/>
    <w:rsid w:val="00F11031"/>
    <w:rsid w:val="00F12B72"/>
    <w:rsid w:val="00F157A6"/>
    <w:rsid w:val="00F20304"/>
    <w:rsid w:val="00F20A4E"/>
    <w:rsid w:val="00F222E4"/>
    <w:rsid w:val="00F23C89"/>
    <w:rsid w:val="00F24C65"/>
    <w:rsid w:val="00F26172"/>
    <w:rsid w:val="00F33249"/>
    <w:rsid w:val="00F3686C"/>
    <w:rsid w:val="00F40BE4"/>
    <w:rsid w:val="00F42D3C"/>
    <w:rsid w:val="00F441AD"/>
    <w:rsid w:val="00F45F9D"/>
    <w:rsid w:val="00F469D6"/>
    <w:rsid w:val="00F502E1"/>
    <w:rsid w:val="00F5040A"/>
    <w:rsid w:val="00F50917"/>
    <w:rsid w:val="00F50C5F"/>
    <w:rsid w:val="00F62C2B"/>
    <w:rsid w:val="00F62DFF"/>
    <w:rsid w:val="00F63AD3"/>
    <w:rsid w:val="00F63BAF"/>
    <w:rsid w:val="00F66A6B"/>
    <w:rsid w:val="00F66B7B"/>
    <w:rsid w:val="00F66E81"/>
    <w:rsid w:val="00F67EC5"/>
    <w:rsid w:val="00F7657E"/>
    <w:rsid w:val="00F8109D"/>
    <w:rsid w:val="00F82A3D"/>
    <w:rsid w:val="00F850DA"/>
    <w:rsid w:val="00F85492"/>
    <w:rsid w:val="00F8742C"/>
    <w:rsid w:val="00F95756"/>
    <w:rsid w:val="00FA70DB"/>
    <w:rsid w:val="00FA7AB7"/>
    <w:rsid w:val="00FB1A61"/>
    <w:rsid w:val="00FB2A29"/>
    <w:rsid w:val="00FB2CBF"/>
    <w:rsid w:val="00FC0108"/>
    <w:rsid w:val="00FC6EEA"/>
    <w:rsid w:val="00FC7AF8"/>
    <w:rsid w:val="00FD0060"/>
    <w:rsid w:val="00FD3A95"/>
    <w:rsid w:val="00FD4EC7"/>
    <w:rsid w:val="00FD5F27"/>
    <w:rsid w:val="00FD700E"/>
    <w:rsid w:val="00FE3175"/>
    <w:rsid w:val="00FE3559"/>
    <w:rsid w:val="00FF0333"/>
    <w:rsid w:val="00FF13E7"/>
    <w:rsid w:val="00FF34D2"/>
    <w:rsid w:val="00FF6E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3188C"/>
  <w15:docId w15:val="{3D9DB6DB-467A-49D2-ACA2-E27F9F66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before="120" w:line="216" w:lineRule="auto"/>
      </w:pPr>
    </w:pPrDefault>
  </w:docDefaults>
  <w:latentStyles w:defLockedState="0" w:defUIPriority="99" w:defSemiHidden="0" w:defUnhideWhenUsed="0" w:defQFormat="0" w:count="376">
    <w:lsdException w:name="Normal" w:uiPriority="10" w:qFormat="1"/>
    <w:lsdException w:name="heading 1" w:uiPriority="1" w:qFormat="1"/>
    <w:lsdException w:name="heading 2" w:semiHidden="1" w:uiPriority="3"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4"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8"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0"/>
    <w:qFormat/>
    <w:rsid w:val="000C3C4E"/>
    <w:rPr>
      <w:sz w:val="24"/>
    </w:rPr>
  </w:style>
  <w:style w:type="paragraph" w:styleId="berschrift1">
    <w:name w:val="heading 1"/>
    <w:basedOn w:val="Standard"/>
    <w:next w:val="GBAStandard"/>
    <w:link w:val="berschrift1Zchn"/>
    <w:uiPriority w:val="1"/>
    <w:qFormat/>
    <w:rsid w:val="001517AE"/>
    <w:pPr>
      <w:keepNext/>
      <w:suppressAutoHyphens/>
      <w:spacing w:after="120"/>
      <w:outlineLvl w:val="0"/>
    </w:pPr>
    <w:rPr>
      <w:rFonts w:asciiTheme="majorHAnsi" w:eastAsiaTheme="majorEastAsia" w:hAnsiTheme="majorHAnsi" w:cstheme="majorBidi"/>
      <w:b/>
      <w:bCs/>
      <w:szCs w:val="28"/>
    </w:rPr>
  </w:style>
  <w:style w:type="paragraph" w:styleId="berschrift2">
    <w:name w:val="heading 2"/>
    <w:basedOn w:val="Standard"/>
    <w:next w:val="GBAStandard"/>
    <w:link w:val="berschrift2Zchn"/>
    <w:uiPriority w:val="1"/>
    <w:unhideWhenUsed/>
    <w:qFormat/>
    <w:rsid w:val="00897017"/>
    <w:pPr>
      <w:keepNext/>
      <w:numPr>
        <w:ilvl w:val="1"/>
        <w:numId w:val="25"/>
      </w:numPr>
      <w:spacing w:before="360" w:after="360"/>
      <w:outlineLvl w:val="1"/>
    </w:pPr>
    <w:rPr>
      <w:rFonts w:asciiTheme="majorHAnsi" w:eastAsiaTheme="majorEastAsia" w:hAnsiTheme="majorHAnsi" w:cstheme="majorBidi"/>
      <w:b/>
      <w:bCs/>
      <w:szCs w:val="26"/>
    </w:rPr>
  </w:style>
  <w:style w:type="paragraph" w:styleId="berschrift3">
    <w:name w:val="heading 3"/>
    <w:basedOn w:val="berschrift1"/>
    <w:next w:val="GBAStandard"/>
    <w:link w:val="berschrift3Zchn"/>
    <w:uiPriority w:val="1"/>
    <w:unhideWhenUsed/>
    <w:qFormat/>
    <w:rsid w:val="006B3BD0"/>
    <w:pPr>
      <w:numPr>
        <w:ilvl w:val="2"/>
      </w:numPr>
      <w:spacing w:before="240" w:after="200"/>
      <w:outlineLvl w:val="2"/>
    </w:pPr>
    <w:rPr>
      <w:bCs w:val="0"/>
    </w:rPr>
  </w:style>
  <w:style w:type="paragraph" w:styleId="berschrift4">
    <w:name w:val="heading 4"/>
    <w:basedOn w:val="Standard"/>
    <w:next w:val="GBAStandard"/>
    <w:link w:val="berschrift4Zchn"/>
    <w:uiPriority w:val="1"/>
    <w:unhideWhenUsed/>
    <w:qFormat/>
    <w:rsid w:val="0067492C"/>
    <w:pPr>
      <w:keepNext/>
      <w:numPr>
        <w:ilvl w:val="3"/>
        <w:numId w:val="25"/>
      </w:numPr>
      <w:spacing w:before="200"/>
      <w:outlineLvl w:val="3"/>
    </w:pPr>
    <w:rPr>
      <w:rFonts w:asciiTheme="majorHAnsi" w:eastAsiaTheme="majorEastAsia" w:hAnsiTheme="majorHAnsi" w:cstheme="majorBidi"/>
      <w:b/>
      <w:bCs/>
      <w:iCs/>
    </w:rPr>
  </w:style>
  <w:style w:type="paragraph" w:styleId="berschrift5">
    <w:name w:val="heading 5"/>
    <w:basedOn w:val="Standard"/>
    <w:next w:val="GBAStandard"/>
    <w:link w:val="berschrift5Zchn"/>
    <w:uiPriority w:val="1"/>
    <w:unhideWhenUsed/>
    <w:qFormat/>
    <w:rsid w:val="0067492C"/>
    <w:pPr>
      <w:keepNext/>
      <w:keepLines/>
      <w:numPr>
        <w:ilvl w:val="4"/>
        <w:numId w:val="25"/>
      </w:numPr>
      <w:spacing w:before="200"/>
      <w:outlineLvl w:val="4"/>
    </w:pPr>
    <w:rPr>
      <w:rFonts w:asciiTheme="majorHAnsi" w:eastAsiaTheme="majorEastAsia" w:hAnsiTheme="majorHAnsi" w:cstheme="majorBidi"/>
      <w:b/>
    </w:rPr>
  </w:style>
  <w:style w:type="paragraph" w:styleId="berschrift6">
    <w:name w:val="heading 6"/>
    <w:basedOn w:val="Standard"/>
    <w:next w:val="GBAStandard"/>
    <w:link w:val="berschrift6Zchn"/>
    <w:uiPriority w:val="1"/>
    <w:unhideWhenUsed/>
    <w:qFormat/>
    <w:rsid w:val="0067492C"/>
    <w:pPr>
      <w:keepNext/>
      <w:keepLines/>
      <w:numPr>
        <w:ilvl w:val="5"/>
        <w:numId w:val="25"/>
      </w:numPr>
      <w:spacing w:before="200"/>
      <w:outlineLvl w:val="5"/>
    </w:pPr>
    <w:rPr>
      <w:rFonts w:asciiTheme="majorHAnsi" w:eastAsiaTheme="majorEastAsia" w:hAnsiTheme="majorHAnsi" w:cstheme="majorBidi"/>
      <w:b/>
      <w:iCs/>
    </w:rPr>
  </w:style>
  <w:style w:type="paragraph" w:styleId="berschrift7">
    <w:name w:val="heading 7"/>
    <w:basedOn w:val="Standard"/>
    <w:next w:val="Standard"/>
    <w:link w:val="berschrift7Zchn"/>
    <w:uiPriority w:val="9"/>
    <w:semiHidden/>
    <w:qFormat/>
    <w:rsid w:val="006B3BD0"/>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6B3BD0"/>
    <w:pPr>
      <w:keepNext/>
      <w:keepLines/>
      <w:numPr>
        <w:ilvl w:val="7"/>
        <w:numId w:val="25"/>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qFormat/>
    <w:rsid w:val="006B3BD0"/>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510AF"/>
    <w:rPr>
      <w:color w:val="808080"/>
    </w:rPr>
  </w:style>
  <w:style w:type="paragraph" w:styleId="Sprechblasentext">
    <w:name w:val="Balloon Text"/>
    <w:basedOn w:val="Standard"/>
    <w:link w:val="SprechblasentextZchn"/>
    <w:uiPriority w:val="99"/>
    <w:semiHidden/>
    <w:unhideWhenUsed/>
    <w:rsid w:val="001510A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10AF"/>
    <w:rPr>
      <w:rFonts w:ascii="Tahoma" w:hAnsi="Tahoma" w:cs="Tahoma"/>
      <w:sz w:val="16"/>
      <w:szCs w:val="16"/>
    </w:rPr>
  </w:style>
  <w:style w:type="paragraph" w:styleId="Kopfzeile">
    <w:name w:val="header"/>
    <w:basedOn w:val="Standard"/>
    <w:link w:val="KopfzeileZchn"/>
    <w:uiPriority w:val="99"/>
    <w:semiHidden/>
    <w:rsid w:val="00921C2B"/>
    <w:pPr>
      <w:tabs>
        <w:tab w:val="center" w:pos="4536"/>
        <w:tab w:val="right" w:pos="9072"/>
      </w:tabs>
      <w:spacing w:before="0"/>
    </w:pPr>
    <w:rPr>
      <w:sz w:val="60"/>
    </w:rPr>
  </w:style>
  <w:style w:type="character" w:customStyle="1" w:styleId="KopfzeileZchn">
    <w:name w:val="Kopfzeile Zchn"/>
    <w:basedOn w:val="Absatz-Standardschriftart"/>
    <w:link w:val="Kopfzeile"/>
    <w:uiPriority w:val="99"/>
    <w:semiHidden/>
    <w:rsid w:val="00921C2B"/>
    <w:rPr>
      <w:sz w:val="60"/>
    </w:rPr>
  </w:style>
  <w:style w:type="paragraph" w:styleId="Fuzeile">
    <w:name w:val="footer"/>
    <w:basedOn w:val="Standard"/>
    <w:link w:val="FuzeileZchn"/>
    <w:uiPriority w:val="99"/>
    <w:rsid w:val="00A07F1B"/>
    <w:pPr>
      <w:tabs>
        <w:tab w:val="center" w:pos="4536"/>
        <w:tab w:val="right" w:pos="9072"/>
      </w:tabs>
    </w:pPr>
  </w:style>
  <w:style w:type="character" w:customStyle="1" w:styleId="FuzeileZchn">
    <w:name w:val="Fußzeile Zchn"/>
    <w:basedOn w:val="Absatz-Standardschriftart"/>
    <w:link w:val="Fuzeile"/>
    <w:uiPriority w:val="99"/>
    <w:rsid w:val="00A07F1B"/>
    <w:rPr>
      <w:rFonts w:ascii="Arial" w:hAnsi="Arial"/>
    </w:rPr>
  </w:style>
  <w:style w:type="paragraph" w:customStyle="1" w:styleId="GBAKopfzeile">
    <w:name w:val="GBA_Kopfzeile"/>
    <w:basedOn w:val="Standard"/>
    <w:next w:val="berschrift1"/>
    <w:semiHidden/>
    <w:qFormat/>
    <w:rsid w:val="003A5C59"/>
    <w:pPr>
      <w:tabs>
        <w:tab w:val="center" w:pos="4536"/>
        <w:tab w:val="right" w:pos="9072"/>
      </w:tabs>
      <w:spacing w:before="0"/>
    </w:pPr>
    <w:rPr>
      <w:rFonts w:cs="Arial"/>
      <w:szCs w:val="64"/>
    </w:rPr>
  </w:style>
  <w:style w:type="character" w:customStyle="1" w:styleId="berschrift1Zchn">
    <w:name w:val="Überschrift 1 Zchn"/>
    <w:basedOn w:val="Absatz-Standardschriftart"/>
    <w:link w:val="berschrift1"/>
    <w:uiPriority w:val="1"/>
    <w:rsid w:val="001517AE"/>
    <w:rPr>
      <w:rFonts w:asciiTheme="majorHAnsi" w:eastAsiaTheme="majorEastAsia" w:hAnsiTheme="majorHAnsi" w:cstheme="majorBidi"/>
      <w:b/>
      <w:bCs/>
      <w:sz w:val="24"/>
      <w:szCs w:val="28"/>
    </w:rPr>
  </w:style>
  <w:style w:type="paragraph" w:styleId="Untertitel">
    <w:name w:val="Subtitle"/>
    <w:basedOn w:val="Standard"/>
    <w:next w:val="Standard"/>
    <w:link w:val="UntertitelZchn"/>
    <w:qFormat/>
    <w:rsid w:val="00A2239A"/>
    <w:pPr>
      <w:numPr>
        <w:ilvl w:val="1"/>
      </w:numPr>
      <w:spacing w:line="440" w:lineRule="exact"/>
      <w:outlineLvl w:val="1"/>
    </w:pPr>
    <w:rPr>
      <w:rFonts w:asciiTheme="majorHAnsi" w:eastAsiaTheme="majorEastAsia" w:hAnsiTheme="majorHAnsi" w:cstheme="majorBidi"/>
      <w:iCs/>
      <w:sz w:val="36"/>
      <w:szCs w:val="24"/>
    </w:rPr>
  </w:style>
  <w:style w:type="character" w:customStyle="1" w:styleId="UntertitelZchn">
    <w:name w:val="Untertitel Zchn"/>
    <w:basedOn w:val="Absatz-Standardschriftart"/>
    <w:link w:val="Untertitel"/>
    <w:rsid w:val="00A2239A"/>
    <w:rPr>
      <w:rFonts w:asciiTheme="majorHAnsi" w:eastAsiaTheme="majorEastAsia" w:hAnsiTheme="majorHAnsi" w:cstheme="majorBidi"/>
      <w:iCs/>
      <w:sz w:val="36"/>
      <w:szCs w:val="24"/>
    </w:rPr>
  </w:style>
  <w:style w:type="paragraph" w:styleId="Textkrper">
    <w:name w:val="Body Text"/>
    <w:basedOn w:val="Standard"/>
    <w:link w:val="TextkrperZchn"/>
    <w:uiPriority w:val="99"/>
    <w:semiHidden/>
    <w:unhideWhenUsed/>
    <w:rsid w:val="00F66A6B"/>
    <w:pPr>
      <w:spacing w:after="120"/>
    </w:pPr>
  </w:style>
  <w:style w:type="character" w:customStyle="1" w:styleId="TextkrperZchn">
    <w:name w:val="Textkörper Zchn"/>
    <w:basedOn w:val="Absatz-Standardschriftart"/>
    <w:link w:val="Textkrper"/>
    <w:uiPriority w:val="99"/>
    <w:semiHidden/>
    <w:rsid w:val="00F66A6B"/>
  </w:style>
  <w:style w:type="paragraph" w:customStyle="1" w:styleId="Kurzbezeichnung">
    <w:name w:val="Kurzbezeichnung"/>
    <w:basedOn w:val="Untertitel"/>
    <w:uiPriority w:val="1"/>
    <w:qFormat/>
    <w:rsid w:val="00B874D6"/>
    <w:pPr>
      <w:keepNext/>
      <w:spacing w:before="0" w:after="600"/>
      <w:outlineLvl w:val="9"/>
    </w:pPr>
  </w:style>
  <w:style w:type="paragraph" w:customStyle="1" w:styleId="Fassung">
    <w:name w:val="Fassung"/>
    <w:uiPriority w:val="11"/>
    <w:semiHidden/>
    <w:qFormat/>
    <w:rsid w:val="007E6972"/>
    <w:pPr>
      <w:keepNext/>
      <w:spacing w:after="240"/>
    </w:pPr>
    <w:rPr>
      <w:sz w:val="24"/>
    </w:rPr>
  </w:style>
  <w:style w:type="character" w:customStyle="1" w:styleId="berschrift2Zchn">
    <w:name w:val="Überschrift 2 Zchn"/>
    <w:basedOn w:val="Absatz-Standardschriftart"/>
    <w:link w:val="berschrift2"/>
    <w:uiPriority w:val="1"/>
    <w:rsid w:val="00897017"/>
    <w:rPr>
      <w:rFonts w:asciiTheme="majorHAnsi" w:eastAsiaTheme="majorEastAsia" w:hAnsiTheme="majorHAnsi" w:cstheme="majorBidi"/>
      <w:b/>
      <w:bCs/>
      <w:sz w:val="24"/>
      <w:szCs w:val="26"/>
    </w:rPr>
  </w:style>
  <w:style w:type="character" w:customStyle="1" w:styleId="berschrift3Zchn">
    <w:name w:val="Überschrift 3 Zchn"/>
    <w:basedOn w:val="Absatz-Standardschriftart"/>
    <w:link w:val="berschrift3"/>
    <w:uiPriority w:val="1"/>
    <w:rsid w:val="00F002C7"/>
    <w:rPr>
      <w:rFonts w:ascii="Arial" w:eastAsiaTheme="majorEastAsia" w:hAnsi="Arial" w:cstheme="majorBidi"/>
      <w:b/>
      <w:szCs w:val="28"/>
    </w:rPr>
  </w:style>
  <w:style w:type="character" w:customStyle="1" w:styleId="berschrift4Zchn">
    <w:name w:val="Überschrift 4 Zchn"/>
    <w:basedOn w:val="Absatz-Standardschriftart"/>
    <w:link w:val="berschrift4"/>
    <w:uiPriority w:val="1"/>
    <w:rsid w:val="0067492C"/>
    <w:rPr>
      <w:rFonts w:asciiTheme="majorHAnsi" w:eastAsiaTheme="majorEastAsia" w:hAnsiTheme="majorHAnsi" w:cstheme="majorBidi"/>
      <w:b/>
      <w:bCs/>
      <w:iCs/>
      <w:sz w:val="24"/>
    </w:rPr>
  </w:style>
  <w:style w:type="character" w:customStyle="1" w:styleId="berschrift5Zchn">
    <w:name w:val="Überschrift 5 Zchn"/>
    <w:basedOn w:val="Absatz-Standardschriftart"/>
    <w:link w:val="berschrift5"/>
    <w:uiPriority w:val="1"/>
    <w:rsid w:val="0067492C"/>
    <w:rPr>
      <w:rFonts w:asciiTheme="majorHAnsi" w:eastAsiaTheme="majorEastAsia" w:hAnsiTheme="majorHAnsi" w:cstheme="majorBidi"/>
      <w:b/>
      <w:sz w:val="24"/>
    </w:rPr>
  </w:style>
  <w:style w:type="character" w:customStyle="1" w:styleId="berschrift6Zchn">
    <w:name w:val="Überschrift 6 Zchn"/>
    <w:basedOn w:val="Absatz-Standardschriftart"/>
    <w:link w:val="berschrift6"/>
    <w:uiPriority w:val="1"/>
    <w:rsid w:val="0067492C"/>
    <w:rPr>
      <w:rFonts w:asciiTheme="majorHAnsi" w:eastAsiaTheme="majorEastAsia" w:hAnsiTheme="majorHAnsi" w:cstheme="majorBidi"/>
      <w:b/>
      <w:iCs/>
      <w:sz w:val="24"/>
    </w:rPr>
  </w:style>
  <w:style w:type="character" w:customStyle="1" w:styleId="berschrift7Zchn">
    <w:name w:val="Überschrift 7 Zchn"/>
    <w:basedOn w:val="Absatz-Standardschriftart"/>
    <w:link w:val="berschrift7"/>
    <w:uiPriority w:val="9"/>
    <w:semiHidden/>
    <w:rsid w:val="00F002C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002C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F002C7"/>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next w:val="Standard"/>
    <w:uiPriority w:val="34"/>
    <w:qFormat/>
    <w:rsid w:val="00D7286D"/>
    <w:pPr>
      <w:numPr>
        <w:numId w:val="16"/>
      </w:numPr>
      <w:spacing w:before="480"/>
      <w:contextualSpacing/>
    </w:pPr>
  </w:style>
  <w:style w:type="paragraph" w:customStyle="1" w:styleId="GBAAufzhlung1">
    <w:name w:val="GBA_Aufzählung (1)"/>
    <w:basedOn w:val="Standard"/>
    <w:uiPriority w:val="5"/>
    <w:qFormat/>
    <w:rsid w:val="002C0C87"/>
    <w:pPr>
      <w:numPr>
        <w:ilvl w:val="1"/>
        <w:numId w:val="18"/>
      </w:numPr>
      <w:jc w:val="both"/>
    </w:pPr>
  </w:style>
  <w:style w:type="paragraph" w:styleId="Verzeichnis1">
    <w:name w:val="toc 1"/>
    <w:basedOn w:val="Standard"/>
    <w:next w:val="Standard"/>
    <w:autoRedefine/>
    <w:uiPriority w:val="39"/>
    <w:semiHidden/>
    <w:rsid w:val="00CA07B8"/>
    <w:pPr>
      <w:tabs>
        <w:tab w:val="left" w:pos="660"/>
        <w:tab w:val="right" w:leader="dot" w:pos="9060"/>
      </w:tabs>
      <w:spacing w:after="120"/>
    </w:pPr>
    <w:rPr>
      <w:b/>
    </w:rPr>
  </w:style>
  <w:style w:type="paragraph" w:styleId="Verzeichnis2">
    <w:name w:val="toc 2"/>
    <w:basedOn w:val="Standard"/>
    <w:next w:val="Standard"/>
    <w:autoRedefine/>
    <w:uiPriority w:val="39"/>
    <w:semiHidden/>
    <w:rsid w:val="00CA07B8"/>
    <w:pPr>
      <w:tabs>
        <w:tab w:val="left" w:pos="660"/>
        <w:tab w:val="right" w:leader="dot" w:pos="9060"/>
      </w:tabs>
      <w:spacing w:after="120"/>
    </w:pPr>
    <w:rPr>
      <w:b/>
    </w:rPr>
  </w:style>
  <w:style w:type="character" w:styleId="Hyperlink">
    <w:name w:val="Hyperlink"/>
    <w:aliases w:val="*Zeichen::Unterstreichen_Q,*Zeichen::Hyperlink_Q"/>
    <w:basedOn w:val="Absatz-Standardschriftart"/>
    <w:uiPriority w:val="99"/>
    <w:rsid w:val="0067492C"/>
    <w:rPr>
      <w:rFonts w:asciiTheme="minorHAnsi" w:hAnsiTheme="minorHAnsi"/>
      <w:color w:val="0563C1" w:themeColor="hyperlink"/>
      <w:sz w:val="24"/>
      <w:u w:val="single"/>
    </w:rPr>
  </w:style>
  <w:style w:type="paragraph" w:customStyle="1" w:styleId="1Anlage">
    <w:name w:val="1 Anlage"/>
    <w:basedOn w:val="berschrift2"/>
    <w:next w:val="GBAStandard"/>
    <w:uiPriority w:val="9"/>
    <w:semiHidden/>
    <w:qFormat/>
    <w:rsid w:val="0085773F"/>
    <w:pPr>
      <w:numPr>
        <w:numId w:val="17"/>
      </w:numPr>
      <w:spacing w:after="480"/>
      <w:ind w:left="1078" w:hanging="369"/>
      <w:outlineLvl w:val="0"/>
    </w:pPr>
  </w:style>
  <w:style w:type="paragraph" w:customStyle="1" w:styleId="GBAAufzhlung10">
    <w:name w:val="GBA_Aufzählung 1."/>
    <w:basedOn w:val="GBAAufzhlung1"/>
    <w:uiPriority w:val="6"/>
    <w:qFormat/>
    <w:rsid w:val="00B874D6"/>
    <w:pPr>
      <w:numPr>
        <w:ilvl w:val="2"/>
      </w:numPr>
    </w:pPr>
  </w:style>
  <w:style w:type="paragraph" w:styleId="Verzeichnis3">
    <w:name w:val="toc 3"/>
    <w:basedOn w:val="Standard"/>
    <w:next w:val="Standard"/>
    <w:autoRedefine/>
    <w:uiPriority w:val="39"/>
    <w:semiHidden/>
    <w:rsid w:val="00F157A6"/>
    <w:pPr>
      <w:spacing w:before="60" w:after="60"/>
      <w:ind w:left="658"/>
    </w:pPr>
  </w:style>
  <w:style w:type="paragraph" w:customStyle="1" w:styleId="GBAAufzhlunga">
    <w:name w:val="GBA_Aufzählung (a)"/>
    <w:aliases w:val="(b)"/>
    <w:basedOn w:val="GBAAufzhlung1"/>
    <w:uiPriority w:val="7"/>
    <w:qFormat/>
    <w:rsid w:val="00F002C7"/>
    <w:pPr>
      <w:numPr>
        <w:ilvl w:val="4"/>
      </w:numPr>
    </w:pPr>
  </w:style>
  <w:style w:type="paragraph" w:customStyle="1" w:styleId="GBAVerfasser">
    <w:name w:val="GBA_Verfasser"/>
    <w:basedOn w:val="Standard"/>
    <w:uiPriority w:val="11"/>
    <w:qFormat/>
    <w:rsid w:val="00C540E9"/>
    <w:pPr>
      <w:keepNext/>
      <w:tabs>
        <w:tab w:val="left" w:pos="454"/>
        <w:tab w:val="left" w:pos="907"/>
        <w:tab w:val="left" w:pos="1247"/>
      </w:tabs>
      <w:spacing w:before="240"/>
      <w:jc w:val="center"/>
    </w:pPr>
    <w:rPr>
      <w:rFonts w:eastAsia="Times New Roman" w:cs="Times New Roman"/>
      <w:szCs w:val="24"/>
      <w:lang w:eastAsia="de-DE"/>
    </w:rPr>
  </w:style>
  <w:style w:type="paragraph" w:customStyle="1" w:styleId="GBAAufzhlungabc">
    <w:name w:val="GBA_Aufzählung a.b.c."/>
    <w:uiPriority w:val="7"/>
    <w:qFormat/>
    <w:rsid w:val="007E6972"/>
    <w:pPr>
      <w:numPr>
        <w:numId w:val="19"/>
      </w:numPr>
      <w:ind w:left="714" w:hanging="357"/>
    </w:pPr>
    <w:rPr>
      <w:sz w:val="24"/>
    </w:rPr>
  </w:style>
  <w:style w:type="paragraph" w:customStyle="1" w:styleId="GBAAufzhlungIIIIII">
    <w:name w:val="GBA_Aufzählung I.II.III"/>
    <w:uiPriority w:val="6"/>
    <w:qFormat/>
    <w:rsid w:val="00B874D6"/>
    <w:pPr>
      <w:numPr>
        <w:numId w:val="20"/>
      </w:numPr>
      <w:ind w:left="567" w:hanging="567"/>
      <w:jc w:val="both"/>
    </w:pPr>
    <w:rPr>
      <w:sz w:val="24"/>
    </w:rPr>
  </w:style>
  <w:style w:type="paragraph" w:styleId="Liste">
    <w:name w:val="List"/>
    <w:aliases w:val="GBA Spiegelstriche"/>
    <w:basedOn w:val="Standard"/>
    <w:uiPriority w:val="8"/>
    <w:rsid w:val="00B874D6"/>
    <w:pPr>
      <w:numPr>
        <w:numId w:val="3"/>
      </w:numPr>
      <w:spacing w:after="120"/>
      <w:contextualSpacing/>
      <w:jc w:val="both"/>
    </w:pPr>
  </w:style>
  <w:style w:type="paragraph" w:customStyle="1" w:styleId="IAnlage">
    <w:name w:val="I Anlage"/>
    <w:basedOn w:val="Standard"/>
    <w:uiPriority w:val="9"/>
    <w:qFormat/>
    <w:rsid w:val="006645AB"/>
    <w:pPr>
      <w:keepNext/>
      <w:numPr>
        <w:numId w:val="21"/>
      </w:numPr>
      <w:spacing w:before="360" w:after="480"/>
      <w:ind w:left="726" w:hanging="369"/>
      <w:outlineLvl w:val="0"/>
    </w:pPr>
    <w:rPr>
      <w:b/>
    </w:rPr>
  </w:style>
  <w:style w:type="paragraph" w:styleId="Verzeichnis4">
    <w:name w:val="toc 4"/>
    <w:basedOn w:val="Standard"/>
    <w:next w:val="Standard"/>
    <w:autoRedefine/>
    <w:uiPriority w:val="39"/>
    <w:semiHidden/>
    <w:rsid w:val="000E15C5"/>
    <w:pPr>
      <w:spacing w:after="100"/>
      <w:ind w:left="660"/>
    </w:pPr>
  </w:style>
  <w:style w:type="paragraph" w:customStyle="1" w:styleId="GBAStandard">
    <w:name w:val="GBA_Standard"/>
    <w:basedOn w:val="Standard"/>
    <w:uiPriority w:val="10"/>
    <w:qFormat/>
    <w:rsid w:val="00B874D6"/>
    <w:pPr>
      <w:jc w:val="both"/>
    </w:pPr>
  </w:style>
  <w:style w:type="paragraph" w:customStyle="1" w:styleId="GBAStandardFortsetzung">
    <w:name w:val="GBA_Standard_Fortsetzung"/>
    <w:basedOn w:val="GBAStandard"/>
    <w:uiPriority w:val="10"/>
    <w:semiHidden/>
    <w:qFormat/>
    <w:rsid w:val="00F002C7"/>
  </w:style>
  <w:style w:type="paragraph" w:customStyle="1" w:styleId="GBAStandardFortsetzungPunkt">
    <w:name w:val="GBA_Standard_Fortsetzung_Punkt"/>
    <w:basedOn w:val="GBAStandard"/>
    <w:uiPriority w:val="10"/>
    <w:semiHidden/>
    <w:qFormat/>
    <w:rsid w:val="00F002C7"/>
  </w:style>
  <w:style w:type="paragraph" w:styleId="Titel">
    <w:name w:val="Title"/>
    <w:basedOn w:val="Standard"/>
    <w:next w:val="Standard"/>
    <w:link w:val="TitelZchn"/>
    <w:qFormat/>
    <w:rsid w:val="00B874D6"/>
    <w:pPr>
      <w:spacing w:before="0" w:after="360"/>
      <w:contextualSpacing/>
      <w:jc w:val="both"/>
      <w:outlineLvl w:val="0"/>
    </w:pPr>
    <w:rPr>
      <w:rFonts w:asciiTheme="majorHAnsi" w:eastAsiaTheme="majorEastAsia" w:hAnsiTheme="majorHAnsi" w:cstheme="majorBidi"/>
      <w:b/>
      <w:sz w:val="64"/>
      <w:szCs w:val="56"/>
    </w:rPr>
  </w:style>
  <w:style w:type="character" w:customStyle="1" w:styleId="TitelZchn">
    <w:name w:val="Titel Zchn"/>
    <w:basedOn w:val="Absatz-Standardschriftart"/>
    <w:link w:val="Titel"/>
    <w:rsid w:val="00B874D6"/>
    <w:rPr>
      <w:rFonts w:asciiTheme="majorHAnsi" w:eastAsiaTheme="majorEastAsia" w:hAnsiTheme="majorHAnsi" w:cstheme="majorBidi"/>
      <w:b/>
      <w:sz w:val="64"/>
      <w:szCs w:val="56"/>
    </w:rPr>
  </w:style>
  <w:style w:type="paragraph" w:styleId="Abbildungsverzeichnis">
    <w:name w:val="table of figures"/>
    <w:basedOn w:val="Standard"/>
    <w:next w:val="Standard"/>
    <w:uiPriority w:val="99"/>
    <w:semiHidden/>
    <w:unhideWhenUsed/>
    <w:rsid w:val="0046072A"/>
  </w:style>
  <w:style w:type="paragraph" w:styleId="Anrede">
    <w:name w:val="Salutation"/>
    <w:basedOn w:val="Standard"/>
    <w:next w:val="Standard"/>
    <w:link w:val="AnredeZchn"/>
    <w:uiPriority w:val="99"/>
    <w:semiHidden/>
    <w:unhideWhenUsed/>
    <w:rsid w:val="0046072A"/>
  </w:style>
  <w:style w:type="character" w:customStyle="1" w:styleId="AnredeZchn">
    <w:name w:val="Anrede Zchn"/>
    <w:basedOn w:val="Absatz-Standardschriftart"/>
    <w:link w:val="Anrede"/>
    <w:uiPriority w:val="99"/>
    <w:semiHidden/>
    <w:rsid w:val="0046072A"/>
    <w:rPr>
      <w:rFonts w:ascii="Arial" w:hAnsi="Arial"/>
    </w:rPr>
  </w:style>
  <w:style w:type="paragraph" w:styleId="Aufzhlungszeichen">
    <w:name w:val="List Bullet"/>
    <w:basedOn w:val="Standard"/>
    <w:uiPriority w:val="99"/>
    <w:semiHidden/>
    <w:unhideWhenUsed/>
    <w:rsid w:val="0046072A"/>
    <w:pPr>
      <w:numPr>
        <w:numId w:val="4"/>
      </w:numPr>
      <w:contextualSpacing/>
    </w:pPr>
  </w:style>
  <w:style w:type="paragraph" w:styleId="Aufzhlungszeichen2">
    <w:name w:val="List Bullet 2"/>
    <w:basedOn w:val="Standard"/>
    <w:uiPriority w:val="99"/>
    <w:semiHidden/>
    <w:unhideWhenUsed/>
    <w:rsid w:val="0046072A"/>
    <w:pPr>
      <w:numPr>
        <w:numId w:val="5"/>
      </w:numPr>
      <w:contextualSpacing/>
    </w:pPr>
  </w:style>
  <w:style w:type="paragraph" w:styleId="Aufzhlungszeichen3">
    <w:name w:val="List Bullet 3"/>
    <w:basedOn w:val="Standard"/>
    <w:uiPriority w:val="99"/>
    <w:semiHidden/>
    <w:unhideWhenUsed/>
    <w:rsid w:val="0046072A"/>
    <w:pPr>
      <w:numPr>
        <w:numId w:val="6"/>
      </w:numPr>
      <w:contextualSpacing/>
    </w:pPr>
  </w:style>
  <w:style w:type="paragraph" w:styleId="Aufzhlungszeichen4">
    <w:name w:val="List Bullet 4"/>
    <w:basedOn w:val="Standard"/>
    <w:uiPriority w:val="99"/>
    <w:semiHidden/>
    <w:unhideWhenUsed/>
    <w:rsid w:val="0046072A"/>
    <w:pPr>
      <w:numPr>
        <w:numId w:val="7"/>
      </w:numPr>
      <w:contextualSpacing/>
    </w:pPr>
  </w:style>
  <w:style w:type="paragraph" w:styleId="Aufzhlungszeichen5">
    <w:name w:val="List Bullet 5"/>
    <w:basedOn w:val="Standard"/>
    <w:uiPriority w:val="99"/>
    <w:semiHidden/>
    <w:unhideWhenUsed/>
    <w:rsid w:val="0046072A"/>
    <w:pPr>
      <w:numPr>
        <w:numId w:val="8"/>
      </w:numPr>
      <w:contextualSpacing/>
    </w:pPr>
  </w:style>
  <w:style w:type="paragraph" w:styleId="Beschriftung">
    <w:name w:val="caption"/>
    <w:basedOn w:val="Standard"/>
    <w:next w:val="Standard"/>
    <w:uiPriority w:val="35"/>
    <w:semiHidden/>
    <w:unhideWhenUsed/>
    <w:qFormat/>
    <w:rsid w:val="00F002C7"/>
    <w:pPr>
      <w:spacing w:before="0" w:after="200"/>
    </w:pPr>
    <w:rPr>
      <w:i/>
      <w:iCs/>
      <w:color w:val="44546A" w:themeColor="text2"/>
      <w:sz w:val="18"/>
      <w:szCs w:val="18"/>
    </w:rPr>
  </w:style>
  <w:style w:type="paragraph" w:styleId="Blocktext">
    <w:name w:val="Block Text"/>
    <w:basedOn w:val="Standard"/>
    <w:uiPriority w:val="99"/>
    <w:semiHidden/>
    <w:unhideWhenUsed/>
    <w:rsid w:val="0046072A"/>
    <w:pPr>
      <w:pBdr>
        <w:top w:val="single" w:sz="2" w:space="10" w:color="FF8C00" w:themeColor="accent1" w:frame="1"/>
        <w:left w:val="single" w:sz="2" w:space="10" w:color="FF8C00" w:themeColor="accent1" w:frame="1"/>
        <w:bottom w:val="single" w:sz="2" w:space="10" w:color="FF8C00" w:themeColor="accent1" w:frame="1"/>
        <w:right w:val="single" w:sz="2" w:space="10" w:color="FF8C00" w:themeColor="accent1" w:frame="1"/>
      </w:pBdr>
      <w:ind w:left="1152" w:right="1152"/>
    </w:pPr>
    <w:rPr>
      <w:rFonts w:eastAsiaTheme="minorEastAsia"/>
      <w:i/>
      <w:iCs/>
      <w:color w:val="FF8C00" w:themeColor="accent1"/>
    </w:rPr>
  </w:style>
  <w:style w:type="paragraph" w:styleId="Datum">
    <w:name w:val="Date"/>
    <w:basedOn w:val="Standard"/>
    <w:next w:val="Standard"/>
    <w:link w:val="DatumZchn"/>
    <w:uiPriority w:val="99"/>
    <w:semiHidden/>
    <w:unhideWhenUsed/>
    <w:rsid w:val="0046072A"/>
  </w:style>
  <w:style w:type="character" w:customStyle="1" w:styleId="DatumZchn">
    <w:name w:val="Datum Zchn"/>
    <w:basedOn w:val="Absatz-Standardschriftart"/>
    <w:link w:val="Datum"/>
    <w:uiPriority w:val="99"/>
    <w:semiHidden/>
    <w:rsid w:val="0046072A"/>
    <w:rPr>
      <w:rFonts w:ascii="Arial" w:hAnsi="Arial"/>
    </w:rPr>
  </w:style>
  <w:style w:type="paragraph" w:styleId="Dokumentstruktur">
    <w:name w:val="Document Map"/>
    <w:basedOn w:val="Standard"/>
    <w:link w:val="DokumentstrukturZchn"/>
    <w:uiPriority w:val="99"/>
    <w:semiHidden/>
    <w:unhideWhenUsed/>
    <w:rsid w:val="0046072A"/>
    <w:pPr>
      <w:spacing w:before="0"/>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46072A"/>
    <w:rPr>
      <w:rFonts w:ascii="Segoe UI" w:hAnsi="Segoe UI" w:cs="Segoe UI"/>
      <w:sz w:val="16"/>
      <w:szCs w:val="16"/>
    </w:rPr>
  </w:style>
  <w:style w:type="paragraph" w:styleId="E-Mail-Signatur">
    <w:name w:val="E-mail Signature"/>
    <w:basedOn w:val="Standard"/>
    <w:link w:val="E-Mail-SignaturZchn"/>
    <w:uiPriority w:val="99"/>
    <w:semiHidden/>
    <w:unhideWhenUsed/>
    <w:rsid w:val="0046072A"/>
    <w:pPr>
      <w:spacing w:before="0"/>
    </w:pPr>
  </w:style>
  <w:style w:type="character" w:customStyle="1" w:styleId="E-Mail-SignaturZchn">
    <w:name w:val="E-Mail-Signatur Zchn"/>
    <w:basedOn w:val="Absatz-Standardschriftart"/>
    <w:link w:val="E-Mail-Signatur"/>
    <w:uiPriority w:val="99"/>
    <w:semiHidden/>
    <w:rsid w:val="0046072A"/>
    <w:rPr>
      <w:rFonts w:ascii="Arial" w:hAnsi="Arial"/>
    </w:rPr>
  </w:style>
  <w:style w:type="paragraph" w:styleId="Endnotentext">
    <w:name w:val="endnote text"/>
    <w:basedOn w:val="Standard"/>
    <w:link w:val="EndnotentextZchn"/>
    <w:uiPriority w:val="99"/>
    <w:semiHidden/>
    <w:unhideWhenUsed/>
    <w:rsid w:val="0046072A"/>
    <w:pPr>
      <w:spacing w:before="0"/>
    </w:pPr>
    <w:rPr>
      <w:sz w:val="20"/>
      <w:szCs w:val="20"/>
    </w:rPr>
  </w:style>
  <w:style w:type="character" w:customStyle="1" w:styleId="EndnotentextZchn">
    <w:name w:val="Endnotentext Zchn"/>
    <w:basedOn w:val="Absatz-Standardschriftart"/>
    <w:link w:val="Endnotentext"/>
    <w:uiPriority w:val="99"/>
    <w:semiHidden/>
    <w:rsid w:val="0046072A"/>
    <w:rPr>
      <w:rFonts w:ascii="Arial" w:hAnsi="Arial"/>
      <w:sz w:val="20"/>
      <w:szCs w:val="20"/>
    </w:rPr>
  </w:style>
  <w:style w:type="paragraph" w:styleId="Fu-Endnotenberschrift">
    <w:name w:val="Note Heading"/>
    <w:basedOn w:val="Standard"/>
    <w:next w:val="Standard"/>
    <w:link w:val="Fu-EndnotenberschriftZchn"/>
    <w:uiPriority w:val="99"/>
    <w:semiHidden/>
    <w:unhideWhenUsed/>
    <w:rsid w:val="0046072A"/>
    <w:pPr>
      <w:spacing w:before="0"/>
    </w:pPr>
  </w:style>
  <w:style w:type="character" w:customStyle="1" w:styleId="Fu-EndnotenberschriftZchn">
    <w:name w:val="Fuß/-Endnotenüberschrift Zchn"/>
    <w:basedOn w:val="Absatz-Standardschriftart"/>
    <w:link w:val="Fu-Endnotenberschrift"/>
    <w:uiPriority w:val="99"/>
    <w:semiHidden/>
    <w:rsid w:val="0046072A"/>
    <w:rPr>
      <w:rFonts w:ascii="Arial" w:hAnsi="Arial"/>
    </w:rPr>
  </w:style>
  <w:style w:type="paragraph" w:styleId="Funotentext">
    <w:name w:val="footnote text"/>
    <w:aliases w:val="*Fußnotentext_Q"/>
    <w:basedOn w:val="Standard"/>
    <w:link w:val="FunotentextZchn"/>
    <w:uiPriority w:val="18"/>
    <w:unhideWhenUsed/>
    <w:qFormat/>
    <w:rsid w:val="00F002C7"/>
    <w:pPr>
      <w:spacing w:before="0"/>
    </w:pPr>
    <w:rPr>
      <w:sz w:val="20"/>
      <w:szCs w:val="20"/>
    </w:rPr>
  </w:style>
  <w:style w:type="character" w:customStyle="1" w:styleId="FunotentextZchn">
    <w:name w:val="Fußnotentext Zchn"/>
    <w:aliases w:val="*Fußnotentext_Q Zchn"/>
    <w:basedOn w:val="Absatz-Standardschriftart"/>
    <w:link w:val="Funotentext"/>
    <w:uiPriority w:val="18"/>
    <w:qFormat/>
    <w:rsid w:val="00F002C7"/>
    <w:rPr>
      <w:rFonts w:ascii="Arial" w:hAnsi="Arial"/>
      <w:sz w:val="20"/>
      <w:szCs w:val="20"/>
    </w:rPr>
  </w:style>
  <w:style w:type="paragraph" w:styleId="Gruformel">
    <w:name w:val="Closing"/>
    <w:basedOn w:val="Standard"/>
    <w:link w:val="GruformelZchn"/>
    <w:uiPriority w:val="99"/>
    <w:semiHidden/>
    <w:unhideWhenUsed/>
    <w:rsid w:val="0046072A"/>
    <w:pPr>
      <w:spacing w:before="0"/>
      <w:ind w:left="4252"/>
    </w:pPr>
  </w:style>
  <w:style w:type="character" w:customStyle="1" w:styleId="GruformelZchn">
    <w:name w:val="Grußformel Zchn"/>
    <w:basedOn w:val="Absatz-Standardschriftart"/>
    <w:link w:val="Gruformel"/>
    <w:uiPriority w:val="99"/>
    <w:semiHidden/>
    <w:rsid w:val="0046072A"/>
    <w:rPr>
      <w:rFonts w:ascii="Arial" w:hAnsi="Arial"/>
    </w:rPr>
  </w:style>
  <w:style w:type="paragraph" w:styleId="HTMLAdresse">
    <w:name w:val="HTML Address"/>
    <w:basedOn w:val="Standard"/>
    <w:link w:val="HTMLAdresseZchn"/>
    <w:uiPriority w:val="99"/>
    <w:semiHidden/>
    <w:unhideWhenUsed/>
    <w:rsid w:val="0046072A"/>
    <w:pPr>
      <w:spacing w:before="0"/>
    </w:pPr>
    <w:rPr>
      <w:i/>
      <w:iCs/>
    </w:rPr>
  </w:style>
  <w:style w:type="character" w:customStyle="1" w:styleId="HTMLAdresseZchn">
    <w:name w:val="HTML Adresse Zchn"/>
    <w:basedOn w:val="Absatz-Standardschriftart"/>
    <w:link w:val="HTMLAdresse"/>
    <w:uiPriority w:val="99"/>
    <w:semiHidden/>
    <w:rsid w:val="0046072A"/>
    <w:rPr>
      <w:rFonts w:ascii="Arial" w:hAnsi="Arial"/>
      <w:i/>
      <w:iCs/>
    </w:rPr>
  </w:style>
  <w:style w:type="paragraph" w:styleId="HTMLVorformatiert">
    <w:name w:val="HTML Preformatted"/>
    <w:basedOn w:val="Standard"/>
    <w:link w:val="HTMLVorformatiertZchn"/>
    <w:uiPriority w:val="99"/>
    <w:semiHidden/>
    <w:unhideWhenUsed/>
    <w:rsid w:val="0046072A"/>
    <w:pPr>
      <w:spacing w:before="0"/>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46072A"/>
    <w:rPr>
      <w:rFonts w:ascii="Consolas" w:hAnsi="Consolas"/>
      <w:sz w:val="20"/>
      <w:szCs w:val="20"/>
    </w:rPr>
  </w:style>
  <w:style w:type="paragraph" w:styleId="Index1">
    <w:name w:val="index 1"/>
    <w:basedOn w:val="Standard"/>
    <w:next w:val="Standard"/>
    <w:autoRedefine/>
    <w:uiPriority w:val="99"/>
    <w:semiHidden/>
    <w:unhideWhenUsed/>
    <w:rsid w:val="0046072A"/>
    <w:pPr>
      <w:spacing w:before="0"/>
      <w:ind w:left="220" w:hanging="220"/>
    </w:pPr>
  </w:style>
  <w:style w:type="paragraph" w:styleId="Index2">
    <w:name w:val="index 2"/>
    <w:basedOn w:val="Standard"/>
    <w:next w:val="Standard"/>
    <w:autoRedefine/>
    <w:uiPriority w:val="99"/>
    <w:semiHidden/>
    <w:unhideWhenUsed/>
    <w:rsid w:val="0046072A"/>
    <w:pPr>
      <w:spacing w:before="0"/>
      <w:ind w:left="440" w:hanging="220"/>
    </w:pPr>
  </w:style>
  <w:style w:type="paragraph" w:styleId="Index3">
    <w:name w:val="index 3"/>
    <w:basedOn w:val="Standard"/>
    <w:next w:val="Standard"/>
    <w:autoRedefine/>
    <w:uiPriority w:val="99"/>
    <w:semiHidden/>
    <w:unhideWhenUsed/>
    <w:rsid w:val="0046072A"/>
    <w:pPr>
      <w:spacing w:before="0"/>
      <w:ind w:left="660" w:hanging="220"/>
    </w:pPr>
  </w:style>
  <w:style w:type="paragraph" w:styleId="Index4">
    <w:name w:val="index 4"/>
    <w:basedOn w:val="Standard"/>
    <w:next w:val="Standard"/>
    <w:autoRedefine/>
    <w:uiPriority w:val="99"/>
    <w:semiHidden/>
    <w:unhideWhenUsed/>
    <w:rsid w:val="0046072A"/>
    <w:pPr>
      <w:spacing w:before="0"/>
      <w:ind w:left="880" w:hanging="220"/>
    </w:pPr>
  </w:style>
  <w:style w:type="paragraph" w:styleId="Index5">
    <w:name w:val="index 5"/>
    <w:basedOn w:val="Standard"/>
    <w:next w:val="Standard"/>
    <w:autoRedefine/>
    <w:uiPriority w:val="99"/>
    <w:semiHidden/>
    <w:unhideWhenUsed/>
    <w:rsid w:val="0046072A"/>
    <w:pPr>
      <w:spacing w:before="0"/>
      <w:ind w:left="1100" w:hanging="220"/>
    </w:pPr>
  </w:style>
  <w:style w:type="paragraph" w:styleId="Index6">
    <w:name w:val="index 6"/>
    <w:basedOn w:val="Standard"/>
    <w:next w:val="Standard"/>
    <w:autoRedefine/>
    <w:uiPriority w:val="99"/>
    <w:semiHidden/>
    <w:unhideWhenUsed/>
    <w:rsid w:val="0046072A"/>
    <w:pPr>
      <w:spacing w:before="0"/>
      <w:ind w:left="1320" w:hanging="220"/>
    </w:pPr>
  </w:style>
  <w:style w:type="paragraph" w:styleId="Index7">
    <w:name w:val="index 7"/>
    <w:basedOn w:val="Standard"/>
    <w:next w:val="Standard"/>
    <w:autoRedefine/>
    <w:uiPriority w:val="99"/>
    <w:semiHidden/>
    <w:unhideWhenUsed/>
    <w:rsid w:val="0046072A"/>
    <w:pPr>
      <w:spacing w:before="0"/>
      <w:ind w:left="1540" w:hanging="220"/>
    </w:pPr>
  </w:style>
  <w:style w:type="paragraph" w:styleId="Index8">
    <w:name w:val="index 8"/>
    <w:basedOn w:val="Standard"/>
    <w:next w:val="Standard"/>
    <w:autoRedefine/>
    <w:uiPriority w:val="99"/>
    <w:semiHidden/>
    <w:unhideWhenUsed/>
    <w:rsid w:val="0046072A"/>
    <w:pPr>
      <w:spacing w:before="0"/>
      <w:ind w:left="1760" w:hanging="220"/>
    </w:pPr>
  </w:style>
  <w:style w:type="paragraph" w:styleId="Index9">
    <w:name w:val="index 9"/>
    <w:basedOn w:val="Standard"/>
    <w:next w:val="Standard"/>
    <w:autoRedefine/>
    <w:uiPriority w:val="99"/>
    <w:semiHidden/>
    <w:unhideWhenUsed/>
    <w:rsid w:val="0046072A"/>
    <w:pPr>
      <w:spacing w:before="0"/>
      <w:ind w:left="1980" w:hanging="220"/>
    </w:pPr>
  </w:style>
  <w:style w:type="paragraph" w:styleId="Indexberschrift">
    <w:name w:val="index heading"/>
    <w:basedOn w:val="Standard"/>
    <w:next w:val="Index1"/>
    <w:uiPriority w:val="99"/>
    <w:semiHidden/>
    <w:unhideWhenUsed/>
    <w:rsid w:val="0046072A"/>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F002C7"/>
    <w:pPr>
      <w:keepLines/>
      <w:suppressAutoHyphens w:val="0"/>
      <w:spacing w:before="240" w:after="0"/>
      <w:jc w:val="both"/>
      <w:outlineLvl w:val="9"/>
    </w:pPr>
    <w:rPr>
      <w:b w:val="0"/>
      <w:bCs w:val="0"/>
      <w:color w:val="BF6800" w:themeColor="accent1" w:themeShade="BF"/>
      <w:sz w:val="32"/>
      <w:szCs w:val="32"/>
    </w:rPr>
  </w:style>
  <w:style w:type="paragraph" w:styleId="IntensivesZitat">
    <w:name w:val="Intense Quote"/>
    <w:basedOn w:val="Standard"/>
    <w:next w:val="Standard"/>
    <w:link w:val="IntensivesZitatZchn"/>
    <w:uiPriority w:val="30"/>
    <w:semiHidden/>
    <w:qFormat/>
    <w:rsid w:val="00D7286D"/>
    <w:pPr>
      <w:pBdr>
        <w:top w:val="single" w:sz="4" w:space="10" w:color="FF8C00" w:themeColor="accent1"/>
        <w:bottom w:val="single" w:sz="4" w:space="10" w:color="FF8C00" w:themeColor="accent1"/>
      </w:pBdr>
      <w:spacing w:before="360" w:after="360"/>
      <w:ind w:left="864" w:right="864"/>
      <w:jc w:val="center"/>
    </w:pPr>
    <w:rPr>
      <w:i/>
      <w:iCs/>
      <w:color w:val="FF8C00" w:themeColor="accent1"/>
    </w:rPr>
  </w:style>
  <w:style w:type="character" w:customStyle="1" w:styleId="IntensivesZitatZchn">
    <w:name w:val="Intensives Zitat Zchn"/>
    <w:basedOn w:val="Absatz-Standardschriftart"/>
    <w:link w:val="IntensivesZitat"/>
    <w:uiPriority w:val="30"/>
    <w:semiHidden/>
    <w:rsid w:val="00D7286D"/>
    <w:rPr>
      <w:i/>
      <w:iCs/>
      <w:color w:val="FF8C00" w:themeColor="accent1"/>
      <w:sz w:val="24"/>
    </w:rPr>
  </w:style>
  <w:style w:type="paragraph" w:styleId="KeinLeerraum">
    <w:name w:val="No Spacing"/>
    <w:uiPriority w:val="1"/>
    <w:semiHidden/>
    <w:qFormat/>
    <w:rsid w:val="003A5C59"/>
    <w:pPr>
      <w:spacing w:line="240" w:lineRule="auto"/>
    </w:pPr>
    <w:rPr>
      <w:sz w:val="24"/>
    </w:rPr>
  </w:style>
  <w:style w:type="paragraph" w:styleId="Kommentartext">
    <w:name w:val="annotation text"/>
    <w:basedOn w:val="Standard"/>
    <w:link w:val="KommentartextZchn"/>
    <w:uiPriority w:val="99"/>
    <w:unhideWhenUsed/>
    <w:rsid w:val="0046072A"/>
    <w:rPr>
      <w:sz w:val="20"/>
      <w:szCs w:val="20"/>
    </w:rPr>
  </w:style>
  <w:style w:type="character" w:customStyle="1" w:styleId="KommentartextZchn">
    <w:name w:val="Kommentartext Zchn"/>
    <w:basedOn w:val="Absatz-Standardschriftart"/>
    <w:link w:val="Kommentartext"/>
    <w:uiPriority w:val="99"/>
    <w:rsid w:val="0046072A"/>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6072A"/>
    <w:rPr>
      <w:b/>
      <w:bCs/>
    </w:rPr>
  </w:style>
  <w:style w:type="character" w:customStyle="1" w:styleId="KommentarthemaZchn">
    <w:name w:val="Kommentarthema Zchn"/>
    <w:basedOn w:val="KommentartextZchn"/>
    <w:link w:val="Kommentarthema"/>
    <w:uiPriority w:val="99"/>
    <w:semiHidden/>
    <w:rsid w:val="0046072A"/>
    <w:rPr>
      <w:rFonts w:ascii="Arial" w:hAnsi="Arial"/>
      <w:b/>
      <w:bCs/>
      <w:sz w:val="20"/>
      <w:szCs w:val="20"/>
    </w:rPr>
  </w:style>
  <w:style w:type="paragraph" w:styleId="Liste2">
    <w:name w:val="List 2"/>
    <w:basedOn w:val="Standard"/>
    <w:uiPriority w:val="99"/>
    <w:semiHidden/>
    <w:unhideWhenUsed/>
    <w:rsid w:val="0046072A"/>
    <w:pPr>
      <w:ind w:left="566" w:hanging="283"/>
      <w:contextualSpacing/>
    </w:pPr>
  </w:style>
  <w:style w:type="paragraph" w:styleId="Liste3">
    <w:name w:val="List 3"/>
    <w:basedOn w:val="Standard"/>
    <w:uiPriority w:val="99"/>
    <w:semiHidden/>
    <w:unhideWhenUsed/>
    <w:rsid w:val="0046072A"/>
    <w:pPr>
      <w:ind w:left="849" w:hanging="283"/>
      <w:contextualSpacing/>
    </w:pPr>
  </w:style>
  <w:style w:type="paragraph" w:styleId="Liste4">
    <w:name w:val="List 4"/>
    <w:basedOn w:val="Standard"/>
    <w:uiPriority w:val="99"/>
    <w:semiHidden/>
    <w:unhideWhenUsed/>
    <w:rsid w:val="0046072A"/>
    <w:pPr>
      <w:ind w:left="1132" w:hanging="283"/>
      <w:contextualSpacing/>
    </w:pPr>
  </w:style>
  <w:style w:type="paragraph" w:styleId="Liste5">
    <w:name w:val="List 5"/>
    <w:basedOn w:val="Standard"/>
    <w:uiPriority w:val="99"/>
    <w:semiHidden/>
    <w:unhideWhenUsed/>
    <w:rsid w:val="0046072A"/>
    <w:pPr>
      <w:ind w:left="1415" w:hanging="283"/>
      <w:contextualSpacing/>
    </w:pPr>
  </w:style>
  <w:style w:type="paragraph" w:styleId="Listenfortsetzung">
    <w:name w:val="List Continue"/>
    <w:basedOn w:val="Standard"/>
    <w:uiPriority w:val="99"/>
    <w:semiHidden/>
    <w:unhideWhenUsed/>
    <w:rsid w:val="0046072A"/>
    <w:pPr>
      <w:spacing w:after="120"/>
      <w:ind w:left="283"/>
      <w:contextualSpacing/>
    </w:pPr>
  </w:style>
  <w:style w:type="paragraph" w:styleId="Listenfortsetzung2">
    <w:name w:val="List Continue 2"/>
    <w:basedOn w:val="Standard"/>
    <w:uiPriority w:val="99"/>
    <w:semiHidden/>
    <w:unhideWhenUsed/>
    <w:rsid w:val="0046072A"/>
    <w:pPr>
      <w:spacing w:after="120"/>
      <w:ind w:left="566"/>
      <w:contextualSpacing/>
    </w:pPr>
  </w:style>
  <w:style w:type="paragraph" w:styleId="Listenfortsetzung3">
    <w:name w:val="List Continue 3"/>
    <w:basedOn w:val="Standard"/>
    <w:uiPriority w:val="99"/>
    <w:semiHidden/>
    <w:unhideWhenUsed/>
    <w:rsid w:val="0046072A"/>
    <w:pPr>
      <w:spacing w:after="120"/>
      <w:ind w:left="849"/>
      <w:contextualSpacing/>
    </w:pPr>
  </w:style>
  <w:style w:type="paragraph" w:styleId="Listenfortsetzung4">
    <w:name w:val="List Continue 4"/>
    <w:basedOn w:val="Standard"/>
    <w:uiPriority w:val="99"/>
    <w:semiHidden/>
    <w:unhideWhenUsed/>
    <w:rsid w:val="0046072A"/>
    <w:pPr>
      <w:spacing w:after="120"/>
      <w:ind w:left="1132"/>
      <w:contextualSpacing/>
    </w:pPr>
  </w:style>
  <w:style w:type="paragraph" w:styleId="Listenfortsetzung5">
    <w:name w:val="List Continue 5"/>
    <w:basedOn w:val="Standard"/>
    <w:uiPriority w:val="99"/>
    <w:semiHidden/>
    <w:unhideWhenUsed/>
    <w:rsid w:val="0046072A"/>
    <w:pPr>
      <w:spacing w:after="120"/>
      <w:ind w:left="1415"/>
      <w:contextualSpacing/>
    </w:pPr>
  </w:style>
  <w:style w:type="paragraph" w:styleId="Listennummer">
    <w:name w:val="List Number"/>
    <w:basedOn w:val="Standard"/>
    <w:uiPriority w:val="99"/>
    <w:semiHidden/>
    <w:unhideWhenUsed/>
    <w:rsid w:val="0046072A"/>
    <w:pPr>
      <w:numPr>
        <w:numId w:val="9"/>
      </w:numPr>
      <w:contextualSpacing/>
    </w:pPr>
  </w:style>
  <w:style w:type="paragraph" w:styleId="Listennummer2">
    <w:name w:val="List Number 2"/>
    <w:basedOn w:val="Standard"/>
    <w:uiPriority w:val="99"/>
    <w:semiHidden/>
    <w:unhideWhenUsed/>
    <w:rsid w:val="0046072A"/>
    <w:pPr>
      <w:numPr>
        <w:numId w:val="10"/>
      </w:numPr>
      <w:contextualSpacing/>
    </w:pPr>
  </w:style>
  <w:style w:type="paragraph" w:styleId="Listennummer3">
    <w:name w:val="List Number 3"/>
    <w:basedOn w:val="Standard"/>
    <w:uiPriority w:val="99"/>
    <w:semiHidden/>
    <w:unhideWhenUsed/>
    <w:rsid w:val="0046072A"/>
    <w:pPr>
      <w:numPr>
        <w:numId w:val="11"/>
      </w:numPr>
      <w:contextualSpacing/>
    </w:pPr>
  </w:style>
  <w:style w:type="paragraph" w:styleId="Listennummer4">
    <w:name w:val="List Number 4"/>
    <w:basedOn w:val="Standard"/>
    <w:uiPriority w:val="99"/>
    <w:semiHidden/>
    <w:unhideWhenUsed/>
    <w:rsid w:val="0046072A"/>
    <w:pPr>
      <w:numPr>
        <w:numId w:val="12"/>
      </w:numPr>
      <w:contextualSpacing/>
    </w:pPr>
  </w:style>
  <w:style w:type="paragraph" w:styleId="Listennummer5">
    <w:name w:val="List Number 5"/>
    <w:basedOn w:val="Standard"/>
    <w:uiPriority w:val="99"/>
    <w:semiHidden/>
    <w:unhideWhenUsed/>
    <w:rsid w:val="0046072A"/>
    <w:pPr>
      <w:numPr>
        <w:numId w:val="13"/>
      </w:numPr>
      <w:contextualSpacing/>
    </w:pPr>
  </w:style>
  <w:style w:type="paragraph" w:styleId="Literaturverzeichnis">
    <w:name w:val="Bibliography"/>
    <w:basedOn w:val="Standard"/>
    <w:next w:val="Standard"/>
    <w:uiPriority w:val="37"/>
    <w:semiHidden/>
    <w:unhideWhenUsed/>
    <w:rsid w:val="0046072A"/>
  </w:style>
  <w:style w:type="paragraph" w:styleId="Makrotext">
    <w:name w:val="macro"/>
    <w:link w:val="MakrotextZchn"/>
    <w:uiPriority w:val="99"/>
    <w:semiHidden/>
    <w:unhideWhenUsed/>
    <w:rsid w:val="0046072A"/>
    <w:pPr>
      <w:tabs>
        <w:tab w:val="left" w:pos="480"/>
        <w:tab w:val="left" w:pos="960"/>
        <w:tab w:val="left" w:pos="1440"/>
        <w:tab w:val="left" w:pos="1920"/>
        <w:tab w:val="left" w:pos="2400"/>
        <w:tab w:val="left" w:pos="2880"/>
        <w:tab w:val="left" w:pos="3360"/>
        <w:tab w:val="left" w:pos="3840"/>
        <w:tab w:val="left" w:pos="4320"/>
      </w:tabs>
      <w:spacing w:line="240" w:lineRule="auto"/>
      <w:jc w:val="both"/>
    </w:pPr>
    <w:rPr>
      <w:rFonts w:ascii="Consolas" w:hAnsi="Consolas"/>
      <w:sz w:val="20"/>
      <w:szCs w:val="20"/>
    </w:rPr>
  </w:style>
  <w:style w:type="character" w:customStyle="1" w:styleId="MakrotextZchn">
    <w:name w:val="Makrotext Zchn"/>
    <w:basedOn w:val="Absatz-Standardschriftart"/>
    <w:link w:val="Makrotext"/>
    <w:uiPriority w:val="99"/>
    <w:semiHidden/>
    <w:rsid w:val="0046072A"/>
    <w:rPr>
      <w:rFonts w:ascii="Consolas" w:hAnsi="Consolas"/>
      <w:sz w:val="20"/>
      <w:szCs w:val="20"/>
    </w:rPr>
  </w:style>
  <w:style w:type="paragraph" w:styleId="Nachrichtenkopf">
    <w:name w:val="Message Header"/>
    <w:basedOn w:val="Standard"/>
    <w:link w:val="NachrichtenkopfZchn"/>
    <w:uiPriority w:val="99"/>
    <w:semiHidden/>
    <w:unhideWhenUsed/>
    <w:rsid w:val="0046072A"/>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9"/>
    <w:semiHidden/>
    <w:rsid w:val="0046072A"/>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46072A"/>
    <w:pPr>
      <w:spacing w:before="0"/>
    </w:pPr>
    <w:rPr>
      <w:rFonts w:ascii="Consolas" w:hAnsi="Consolas"/>
      <w:sz w:val="21"/>
      <w:szCs w:val="21"/>
    </w:rPr>
  </w:style>
  <w:style w:type="character" w:customStyle="1" w:styleId="NurTextZchn">
    <w:name w:val="Nur Text Zchn"/>
    <w:basedOn w:val="Absatz-Standardschriftart"/>
    <w:link w:val="NurText"/>
    <w:uiPriority w:val="99"/>
    <w:semiHidden/>
    <w:rsid w:val="0046072A"/>
    <w:rPr>
      <w:rFonts w:ascii="Consolas" w:hAnsi="Consolas"/>
      <w:sz w:val="21"/>
      <w:szCs w:val="21"/>
    </w:rPr>
  </w:style>
  <w:style w:type="paragraph" w:styleId="Rechtsgrundlagenverzeichnis">
    <w:name w:val="table of authorities"/>
    <w:basedOn w:val="Standard"/>
    <w:next w:val="Standard"/>
    <w:uiPriority w:val="99"/>
    <w:semiHidden/>
    <w:unhideWhenUsed/>
    <w:rsid w:val="0046072A"/>
    <w:pPr>
      <w:ind w:left="220" w:hanging="220"/>
    </w:pPr>
  </w:style>
  <w:style w:type="paragraph" w:styleId="RGV-berschrift">
    <w:name w:val="toa heading"/>
    <w:basedOn w:val="Standard"/>
    <w:next w:val="Standard"/>
    <w:uiPriority w:val="99"/>
    <w:semiHidden/>
    <w:unhideWhenUsed/>
    <w:rsid w:val="0046072A"/>
    <w:rPr>
      <w:rFonts w:asciiTheme="majorHAnsi" w:eastAsiaTheme="majorEastAsia" w:hAnsiTheme="majorHAnsi" w:cstheme="majorBidi"/>
      <w:b/>
      <w:bCs/>
      <w:szCs w:val="24"/>
    </w:rPr>
  </w:style>
  <w:style w:type="paragraph" w:styleId="StandardWeb">
    <w:name w:val="Normal (Web)"/>
    <w:basedOn w:val="Standard"/>
    <w:uiPriority w:val="99"/>
    <w:semiHidden/>
    <w:unhideWhenUsed/>
    <w:rsid w:val="0046072A"/>
    <w:rPr>
      <w:rFonts w:ascii="Times New Roman" w:hAnsi="Times New Roman" w:cs="Times New Roman"/>
      <w:szCs w:val="24"/>
    </w:rPr>
  </w:style>
  <w:style w:type="paragraph" w:styleId="Standardeinzug">
    <w:name w:val="Normal Indent"/>
    <w:basedOn w:val="Standard"/>
    <w:uiPriority w:val="99"/>
    <w:semiHidden/>
    <w:unhideWhenUsed/>
    <w:rsid w:val="0046072A"/>
    <w:pPr>
      <w:ind w:left="708"/>
    </w:pPr>
  </w:style>
  <w:style w:type="paragraph" w:styleId="Textkrper2">
    <w:name w:val="Body Text 2"/>
    <w:basedOn w:val="Standard"/>
    <w:link w:val="Textkrper2Zchn"/>
    <w:uiPriority w:val="99"/>
    <w:semiHidden/>
    <w:unhideWhenUsed/>
    <w:rsid w:val="0046072A"/>
    <w:pPr>
      <w:spacing w:after="120" w:line="480" w:lineRule="auto"/>
    </w:pPr>
  </w:style>
  <w:style w:type="character" w:customStyle="1" w:styleId="Textkrper2Zchn">
    <w:name w:val="Textkörper 2 Zchn"/>
    <w:basedOn w:val="Absatz-Standardschriftart"/>
    <w:link w:val="Textkrper2"/>
    <w:uiPriority w:val="99"/>
    <w:semiHidden/>
    <w:rsid w:val="0046072A"/>
    <w:rPr>
      <w:rFonts w:ascii="Arial" w:hAnsi="Arial"/>
    </w:rPr>
  </w:style>
  <w:style w:type="paragraph" w:styleId="Textkrper3">
    <w:name w:val="Body Text 3"/>
    <w:basedOn w:val="Standard"/>
    <w:link w:val="Textkrper3Zchn"/>
    <w:uiPriority w:val="99"/>
    <w:semiHidden/>
    <w:unhideWhenUsed/>
    <w:rsid w:val="0046072A"/>
    <w:pPr>
      <w:spacing w:after="120"/>
    </w:pPr>
    <w:rPr>
      <w:sz w:val="16"/>
      <w:szCs w:val="16"/>
    </w:rPr>
  </w:style>
  <w:style w:type="character" w:customStyle="1" w:styleId="Textkrper3Zchn">
    <w:name w:val="Textkörper 3 Zchn"/>
    <w:basedOn w:val="Absatz-Standardschriftart"/>
    <w:link w:val="Textkrper3"/>
    <w:uiPriority w:val="99"/>
    <w:semiHidden/>
    <w:rsid w:val="0046072A"/>
    <w:rPr>
      <w:rFonts w:ascii="Arial" w:hAnsi="Arial"/>
      <w:sz w:val="16"/>
      <w:szCs w:val="16"/>
    </w:rPr>
  </w:style>
  <w:style w:type="paragraph" w:styleId="Textkrper-Einzug2">
    <w:name w:val="Body Text Indent 2"/>
    <w:basedOn w:val="Standard"/>
    <w:link w:val="Textkrper-Einzug2Zchn"/>
    <w:uiPriority w:val="99"/>
    <w:semiHidden/>
    <w:unhideWhenUsed/>
    <w:rsid w:val="0046072A"/>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6072A"/>
    <w:rPr>
      <w:rFonts w:ascii="Arial" w:hAnsi="Arial"/>
    </w:rPr>
  </w:style>
  <w:style w:type="paragraph" w:styleId="Textkrper-Einzug3">
    <w:name w:val="Body Text Indent 3"/>
    <w:basedOn w:val="Standard"/>
    <w:link w:val="Textkrper-Einzug3Zchn"/>
    <w:uiPriority w:val="99"/>
    <w:semiHidden/>
    <w:unhideWhenUsed/>
    <w:rsid w:val="0046072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6072A"/>
    <w:rPr>
      <w:rFonts w:ascii="Arial" w:hAnsi="Arial"/>
      <w:sz w:val="16"/>
      <w:szCs w:val="16"/>
    </w:rPr>
  </w:style>
  <w:style w:type="paragraph" w:styleId="Textkrper-Erstzeileneinzug">
    <w:name w:val="Body Text First Indent"/>
    <w:basedOn w:val="Textkrper"/>
    <w:link w:val="Textkrper-ErstzeileneinzugZchn"/>
    <w:uiPriority w:val="99"/>
    <w:semiHidden/>
    <w:unhideWhenUsed/>
    <w:rsid w:val="0046072A"/>
    <w:pPr>
      <w:spacing w:after="0"/>
      <w:ind w:firstLine="360"/>
    </w:pPr>
  </w:style>
  <w:style w:type="character" w:customStyle="1" w:styleId="Textkrper-ErstzeileneinzugZchn">
    <w:name w:val="Textkörper-Erstzeileneinzug Zchn"/>
    <w:basedOn w:val="TextkrperZchn"/>
    <w:link w:val="Textkrper-Erstzeileneinzug"/>
    <w:uiPriority w:val="99"/>
    <w:semiHidden/>
    <w:rsid w:val="0046072A"/>
    <w:rPr>
      <w:rFonts w:ascii="Arial" w:hAnsi="Arial"/>
    </w:rPr>
  </w:style>
  <w:style w:type="paragraph" w:styleId="Textkrper-Zeileneinzug">
    <w:name w:val="Body Text Indent"/>
    <w:basedOn w:val="Standard"/>
    <w:link w:val="Textkrper-ZeileneinzugZchn"/>
    <w:uiPriority w:val="99"/>
    <w:semiHidden/>
    <w:unhideWhenUsed/>
    <w:rsid w:val="0046072A"/>
    <w:pPr>
      <w:spacing w:after="120"/>
      <w:ind w:left="283"/>
    </w:pPr>
  </w:style>
  <w:style w:type="character" w:customStyle="1" w:styleId="Textkrper-ZeileneinzugZchn">
    <w:name w:val="Textkörper-Zeileneinzug Zchn"/>
    <w:basedOn w:val="Absatz-Standardschriftart"/>
    <w:link w:val="Textkrper-Zeileneinzug"/>
    <w:uiPriority w:val="99"/>
    <w:semiHidden/>
    <w:rsid w:val="0046072A"/>
    <w:rPr>
      <w:rFonts w:ascii="Arial" w:hAnsi="Arial"/>
    </w:rPr>
  </w:style>
  <w:style w:type="paragraph" w:styleId="Textkrper-Erstzeileneinzug2">
    <w:name w:val="Body Text First Indent 2"/>
    <w:basedOn w:val="Textkrper-Zeileneinzug"/>
    <w:link w:val="Textkrper-Erstzeileneinzug2Zchn"/>
    <w:uiPriority w:val="99"/>
    <w:semiHidden/>
    <w:unhideWhenUsed/>
    <w:rsid w:val="0046072A"/>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46072A"/>
    <w:rPr>
      <w:rFonts w:ascii="Arial" w:hAnsi="Arial"/>
    </w:rPr>
  </w:style>
  <w:style w:type="paragraph" w:styleId="Umschlagabsenderadresse">
    <w:name w:val="envelope return"/>
    <w:basedOn w:val="Standard"/>
    <w:uiPriority w:val="99"/>
    <w:semiHidden/>
    <w:unhideWhenUsed/>
    <w:rsid w:val="0046072A"/>
    <w:pPr>
      <w:spacing w:before="0"/>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46072A"/>
    <w:pPr>
      <w:framePr w:w="4320" w:h="2160" w:hRule="exact" w:hSpace="141" w:wrap="auto" w:hAnchor="page" w:xAlign="center" w:yAlign="bottom"/>
      <w:spacing w:before="0"/>
      <w:ind w:left="1"/>
    </w:pPr>
    <w:rPr>
      <w:rFonts w:asciiTheme="majorHAnsi" w:eastAsiaTheme="majorEastAsia" w:hAnsiTheme="majorHAnsi" w:cstheme="majorBidi"/>
      <w:szCs w:val="24"/>
    </w:rPr>
  </w:style>
  <w:style w:type="paragraph" w:styleId="Unterschrift">
    <w:name w:val="Signature"/>
    <w:basedOn w:val="Standard"/>
    <w:link w:val="UnterschriftZchn"/>
    <w:uiPriority w:val="99"/>
    <w:semiHidden/>
    <w:unhideWhenUsed/>
    <w:rsid w:val="0046072A"/>
    <w:pPr>
      <w:spacing w:before="0"/>
      <w:ind w:left="4252"/>
    </w:pPr>
  </w:style>
  <w:style w:type="character" w:customStyle="1" w:styleId="UnterschriftZchn">
    <w:name w:val="Unterschrift Zchn"/>
    <w:basedOn w:val="Absatz-Standardschriftart"/>
    <w:link w:val="Unterschrift"/>
    <w:uiPriority w:val="99"/>
    <w:semiHidden/>
    <w:rsid w:val="0046072A"/>
    <w:rPr>
      <w:rFonts w:ascii="Arial" w:hAnsi="Arial"/>
    </w:rPr>
  </w:style>
  <w:style w:type="paragraph" w:styleId="Verzeichnis5">
    <w:name w:val="toc 5"/>
    <w:basedOn w:val="Standard"/>
    <w:next w:val="Standard"/>
    <w:autoRedefine/>
    <w:uiPriority w:val="39"/>
    <w:semiHidden/>
    <w:unhideWhenUsed/>
    <w:rsid w:val="0046072A"/>
    <w:pPr>
      <w:spacing w:after="100"/>
      <w:ind w:left="880"/>
    </w:pPr>
  </w:style>
  <w:style w:type="paragraph" w:styleId="Verzeichnis6">
    <w:name w:val="toc 6"/>
    <w:basedOn w:val="Standard"/>
    <w:next w:val="Standard"/>
    <w:autoRedefine/>
    <w:uiPriority w:val="39"/>
    <w:semiHidden/>
    <w:unhideWhenUsed/>
    <w:rsid w:val="0046072A"/>
    <w:pPr>
      <w:spacing w:after="100"/>
      <w:ind w:left="1100"/>
    </w:pPr>
  </w:style>
  <w:style w:type="paragraph" w:styleId="Verzeichnis7">
    <w:name w:val="toc 7"/>
    <w:basedOn w:val="Standard"/>
    <w:next w:val="Standard"/>
    <w:autoRedefine/>
    <w:uiPriority w:val="39"/>
    <w:semiHidden/>
    <w:unhideWhenUsed/>
    <w:rsid w:val="0046072A"/>
    <w:pPr>
      <w:spacing w:after="100"/>
      <w:ind w:left="1320"/>
    </w:pPr>
  </w:style>
  <w:style w:type="paragraph" w:styleId="Verzeichnis8">
    <w:name w:val="toc 8"/>
    <w:basedOn w:val="Standard"/>
    <w:next w:val="Standard"/>
    <w:autoRedefine/>
    <w:uiPriority w:val="39"/>
    <w:semiHidden/>
    <w:unhideWhenUsed/>
    <w:rsid w:val="0046072A"/>
    <w:pPr>
      <w:spacing w:after="100"/>
      <w:ind w:left="1540"/>
    </w:pPr>
  </w:style>
  <w:style w:type="paragraph" w:styleId="Verzeichnis9">
    <w:name w:val="toc 9"/>
    <w:basedOn w:val="Standard"/>
    <w:next w:val="Standard"/>
    <w:autoRedefine/>
    <w:uiPriority w:val="39"/>
    <w:semiHidden/>
    <w:unhideWhenUsed/>
    <w:rsid w:val="0046072A"/>
    <w:pPr>
      <w:spacing w:after="100"/>
      <w:ind w:left="1760"/>
    </w:pPr>
  </w:style>
  <w:style w:type="paragraph" w:styleId="Zitat">
    <w:name w:val="Quote"/>
    <w:basedOn w:val="Standard"/>
    <w:next w:val="Standard"/>
    <w:link w:val="ZitatZchn"/>
    <w:uiPriority w:val="29"/>
    <w:semiHidden/>
    <w:qFormat/>
    <w:rsid w:val="00D7286D"/>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D7286D"/>
    <w:rPr>
      <w:i/>
      <w:iCs/>
      <w:color w:val="404040" w:themeColor="text1" w:themeTint="BF"/>
      <w:sz w:val="24"/>
    </w:rPr>
  </w:style>
  <w:style w:type="numbering" w:customStyle="1" w:styleId="G-BAListe">
    <w:name w:val="G-BA_Liste"/>
    <w:uiPriority w:val="99"/>
    <w:rsid w:val="002E1DAB"/>
    <w:pPr>
      <w:numPr>
        <w:numId w:val="14"/>
      </w:numPr>
    </w:pPr>
  </w:style>
  <w:style w:type="paragraph" w:customStyle="1" w:styleId="Inhaltsverzeichnis2">
    <w:name w:val="Inhaltsverzeichnis 2"/>
    <w:basedOn w:val="Standard"/>
    <w:next w:val="Standard"/>
    <w:autoRedefine/>
    <w:uiPriority w:val="39"/>
    <w:semiHidden/>
    <w:rsid w:val="00A07F1B"/>
    <w:pPr>
      <w:tabs>
        <w:tab w:val="left" w:pos="794"/>
        <w:tab w:val="right" w:leader="dot" w:pos="9072"/>
      </w:tabs>
      <w:spacing w:after="120"/>
      <w:ind w:left="794" w:right="1134" w:hanging="794"/>
    </w:pPr>
    <w:rPr>
      <w:rFonts w:eastAsia="Calibri" w:cs="Times New Roman"/>
      <w:b/>
    </w:rPr>
  </w:style>
  <w:style w:type="character" w:styleId="Funotenzeichen">
    <w:name w:val="footnote reference"/>
    <w:aliases w:val="*Zeichen::Hochgestellt-Fußnotenzeichen_Q"/>
    <w:uiPriority w:val="94"/>
    <w:qFormat/>
    <w:rsid w:val="006E6E3D"/>
    <w:rPr>
      <w:rFonts w:ascii="Calibri" w:hAnsi="Calibri"/>
      <w:b w:val="0"/>
      <w:i w:val="0"/>
      <w:strike w:val="0"/>
      <w:dstrike w:val="0"/>
      <w:sz w:val="24"/>
      <w:vertAlign w:val="superscript"/>
    </w:rPr>
  </w:style>
  <w:style w:type="character" w:customStyle="1" w:styleId="Funotenanker">
    <w:name w:val="Fußnotenanker"/>
    <w:semiHidden/>
    <w:rsid w:val="004B0491"/>
    <w:rPr>
      <w:vertAlign w:val="superscript"/>
    </w:rPr>
  </w:style>
  <w:style w:type="numbering" w:customStyle="1" w:styleId="G-BAberschriften">
    <w:name w:val="G-BA_Überschriften"/>
    <w:uiPriority w:val="99"/>
    <w:rsid w:val="006B3BD0"/>
    <w:pPr>
      <w:numPr>
        <w:numId w:val="15"/>
      </w:numPr>
    </w:pPr>
  </w:style>
  <w:style w:type="paragraph" w:customStyle="1" w:styleId="berschrift1A">
    <w:name w:val="Überschrift 1 A"/>
    <w:basedOn w:val="berschrift1"/>
    <w:next w:val="GBAStandard"/>
    <w:uiPriority w:val="1"/>
    <w:qFormat/>
    <w:rsid w:val="00F45F9D"/>
    <w:pPr>
      <w:numPr>
        <w:numId w:val="26"/>
      </w:numPr>
      <w:tabs>
        <w:tab w:val="left" w:pos="737"/>
      </w:tabs>
      <w:ind w:left="737" w:hanging="737"/>
    </w:pPr>
  </w:style>
  <w:style w:type="character" w:styleId="SchwacheHervorhebung">
    <w:name w:val="Subtle Emphasis"/>
    <w:basedOn w:val="Absatz-Standardschriftart"/>
    <w:uiPriority w:val="19"/>
    <w:semiHidden/>
    <w:qFormat/>
    <w:rsid w:val="00D7286D"/>
    <w:rPr>
      <w:rFonts w:asciiTheme="minorHAnsi" w:hAnsiTheme="minorHAnsi"/>
      <w:i/>
      <w:iCs/>
      <w:color w:val="404040" w:themeColor="text1" w:themeTint="BF"/>
      <w:sz w:val="24"/>
    </w:rPr>
  </w:style>
  <w:style w:type="character" w:styleId="Hervorhebung">
    <w:name w:val="Emphasis"/>
    <w:basedOn w:val="Absatz-Standardschriftart"/>
    <w:uiPriority w:val="20"/>
    <w:semiHidden/>
    <w:qFormat/>
    <w:rsid w:val="00D7286D"/>
    <w:rPr>
      <w:rFonts w:asciiTheme="minorHAnsi" w:hAnsiTheme="minorHAnsi"/>
      <w:i/>
      <w:iCs/>
      <w:sz w:val="24"/>
    </w:rPr>
  </w:style>
  <w:style w:type="character" w:styleId="IntensiveHervorhebung">
    <w:name w:val="Intense Emphasis"/>
    <w:basedOn w:val="Absatz-Standardschriftart"/>
    <w:uiPriority w:val="21"/>
    <w:qFormat/>
    <w:rsid w:val="00D7286D"/>
    <w:rPr>
      <w:rFonts w:asciiTheme="minorHAnsi" w:hAnsiTheme="minorHAnsi"/>
      <w:i/>
      <w:iCs/>
      <w:color w:val="FF8C00" w:themeColor="accent1"/>
      <w:sz w:val="24"/>
    </w:rPr>
  </w:style>
  <w:style w:type="character" w:styleId="Fett">
    <w:name w:val="Strong"/>
    <w:basedOn w:val="Absatz-Standardschriftart"/>
    <w:uiPriority w:val="22"/>
    <w:semiHidden/>
    <w:qFormat/>
    <w:rsid w:val="00D7286D"/>
    <w:rPr>
      <w:rFonts w:asciiTheme="minorHAnsi" w:hAnsiTheme="minorHAnsi"/>
      <w:b/>
      <w:bCs/>
      <w:sz w:val="24"/>
    </w:rPr>
  </w:style>
  <w:style w:type="character" w:styleId="SchwacherVerweis">
    <w:name w:val="Subtle Reference"/>
    <w:basedOn w:val="Absatz-Standardschriftart"/>
    <w:uiPriority w:val="31"/>
    <w:semiHidden/>
    <w:qFormat/>
    <w:rsid w:val="00D7286D"/>
    <w:rPr>
      <w:rFonts w:asciiTheme="minorHAnsi" w:hAnsiTheme="minorHAnsi"/>
      <w:smallCaps/>
      <w:color w:val="5A5A5A" w:themeColor="text1" w:themeTint="A5"/>
      <w:sz w:val="24"/>
    </w:rPr>
  </w:style>
  <w:style w:type="character" w:styleId="IntensiverVerweis">
    <w:name w:val="Intense Reference"/>
    <w:basedOn w:val="Absatz-Standardschriftart"/>
    <w:uiPriority w:val="32"/>
    <w:semiHidden/>
    <w:qFormat/>
    <w:rsid w:val="00D7286D"/>
    <w:rPr>
      <w:rFonts w:asciiTheme="minorHAnsi" w:hAnsiTheme="minorHAnsi"/>
      <w:b/>
      <w:bCs/>
      <w:smallCaps/>
      <w:color w:val="FF8C00" w:themeColor="accent1"/>
      <w:spacing w:val="5"/>
      <w:sz w:val="24"/>
    </w:rPr>
  </w:style>
  <w:style w:type="table" w:styleId="Tabellenraster">
    <w:name w:val="Table Grid"/>
    <w:basedOn w:val="NormaleTabelle"/>
    <w:uiPriority w:val="59"/>
    <w:rsid w:val="001A245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1A245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eraturQ">
    <w:name w:val="*Literatur_Q"/>
    <w:basedOn w:val="Standard"/>
    <w:next w:val="Standard"/>
    <w:uiPriority w:val="18"/>
    <w:rsid w:val="007C7586"/>
    <w:pPr>
      <w:keepLines/>
      <w:spacing w:before="0" w:after="120" w:line="276" w:lineRule="auto"/>
    </w:pPr>
    <w:rPr>
      <w:rFonts w:ascii="Times New Roman" w:hAnsi="Times New Roman"/>
      <w:color w:val="000000" w:themeColor="text1"/>
    </w:rPr>
  </w:style>
  <w:style w:type="character" w:styleId="Kommentarzeichen">
    <w:name w:val="annotation reference"/>
    <w:basedOn w:val="Absatz-Standardschriftart"/>
    <w:uiPriority w:val="99"/>
    <w:semiHidden/>
    <w:unhideWhenUsed/>
    <w:rsid w:val="0087722E"/>
    <w:rPr>
      <w:sz w:val="16"/>
      <w:szCs w:val="16"/>
    </w:rPr>
  </w:style>
  <w:style w:type="paragraph" w:customStyle="1" w:styleId="Default">
    <w:name w:val="Default"/>
    <w:rsid w:val="00D670B0"/>
    <w:pPr>
      <w:autoSpaceDE w:val="0"/>
      <w:autoSpaceDN w:val="0"/>
      <w:adjustRightInd w:val="0"/>
      <w:spacing w:before="0" w:line="240" w:lineRule="auto"/>
    </w:pPr>
    <w:rPr>
      <w:rFonts w:ascii="Arial" w:hAnsi="Arial" w:cs="Arial"/>
      <w:color w:val="000000"/>
      <w:sz w:val="24"/>
      <w:szCs w:val="24"/>
    </w:rPr>
  </w:style>
  <w:style w:type="character" w:styleId="BesuchterLink">
    <w:name w:val="FollowedHyperlink"/>
    <w:basedOn w:val="Absatz-Standardschriftart"/>
    <w:uiPriority w:val="99"/>
    <w:semiHidden/>
    <w:unhideWhenUsed/>
    <w:rsid w:val="00B2557F"/>
    <w:rPr>
      <w:color w:val="954F72" w:themeColor="followedHyperlink"/>
      <w:u w:val="single"/>
    </w:rPr>
  </w:style>
  <w:style w:type="paragraph" w:customStyle="1" w:styleId="Textstruktur-1Q">
    <w:name w:val="*Ü_Textstruktur-1_Q"/>
    <w:basedOn w:val="Standard"/>
    <w:next w:val="TextkrperQ"/>
    <w:link w:val="Textstruktur-1QZchn"/>
    <w:uiPriority w:val="4"/>
    <w:qFormat/>
    <w:rsid w:val="00362805"/>
    <w:pPr>
      <w:keepNext/>
      <w:keepLines/>
      <w:spacing w:before="0" w:after="60" w:line="276" w:lineRule="auto"/>
    </w:pPr>
    <w:rPr>
      <w:rFonts w:ascii="Times New Roman" w:hAnsi="Times New Roman"/>
      <w:b/>
      <w:color w:val="000000" w:themeColor="text1"/>
    </w:rPr>
  </w:style>
  <w:style w:type="character" w:customStyle="1" w:styleId="Textstruktur-1QZchn">
    <w:name w:val="*Ü_Textstruktur-1_Q Zchn"/>
    <w:basedOn w:val="Absatz-Standardschriftart"/>
    <w:link w:val="Textstruktur-1Q"/>
    <w:uiPriority w:val="4"/>
    <w:rsid w:val="00362805"/>
    <w:rPr>
      <w:rFonts w:ascii="Times New Roman" w:hAnsi="Times New Roman"/>
      <w:b/>
      <w:color w:val="000000" w:themeColor="text1"/>
      <w:sz w:val="24"/>
    </w:rPr>
  </w:style>
  <w:style w:type="paragraph" w:customStyle="1" w:styleId="TextkrperQ">
    <w:name w:val="*Textkörper_Q"/>
    <w:basedOn w:val="Standard"/>
    <w:link w:val="TextkrperQZchn"/>
    <w:qFormat/>
    <w:rsid w:val="00362805"/>
    <w:pPr>
      <w:spacing w:before="0" w:after="240" w:line="276" w:lineRule="auto"/>
      <w:jc w:val="both"/>
    </w:pPr>
    <w:rPr>
      <w:rFonts w:ascii="Times New Roman" w:hAnsi="Times New Roman"/>
      <w:color w:val="000000" w:themeColor="text1"/>
    </w:rPr>
  </w:style>
  <w:style w:type="character" w:customStyle="1" w:styleId="TextkrperQZchn">
    <w:name w:val="*Textkörper_Q Zchn"/>
    <w:basedOn w:val="Absatz-Standardschriftart"/>
    <w:link w:val="TextkrperQ"/>
    <w:qFormat/>
    <w:rsid w:val="00362805"/>
    <w:rPr>
      <w:rFonts w:ascii="Times New Roman" w:hAnsi="Times New Roman"/>
      <w:color w:val="000000" w:themeColor="text1"/>
      <w:sz w:val="24"/>
    </w:rPr>
  </w:style>
  <w:style w:type="paragraph" w:styleId="berarbeitung">
    <w:name w:val="Revision"/>
    <w:hidden/>
    <w:uiPriority w:val="99"/>
    <w:semiHidden/>
    <w:rsid w:val="00561222"/>
    <w:pPr>
      <w:spacing w:before="0" w:line="240" w:lineRule="auto"/>
    </w:pPr>
    <w:rPr>
      <w:sz w:val="24"/>
    </w:rPr>
  </w:style>
  <w:style w:type="character" w:styleId="Endnotenzeichen">
    <w:name w:val="endnote reference"/>
    <w:basedOn w:val="Absatz-Standardschriftart"/>
    <w:uiPriority w:val="99"/>
    <w:semiHidden/>
    <w:unhideWhenUsed/>
    <w:rsid w:val="001C373F"/>
    <w:rPr>
      <w:vertAlign w:val="superscript"/>
    </w:rPr>
  </w:style>
  <w:style w:type="numbering" w:customStyle="1" w:styleId="Listenummerierte-AufzhlungQ">
    <w:name w:val="#Liste_nummerierte-Aufzählung_Q"/>
    <w:basedOn w:val="KeineListe"/>
    <w:uiPriority w:val="99"/>
    <w:rsid w:val="00585460"/>
    <w:pPr>
      <w:numPr>
        <w:numId w:val="41"/>
      </w:numPr>
    </w:pPr>
  </w:style>
  <w:style w:type="paragraph" w:customStyle="1" w:styleId="nummerierte-Aufzhlung-1Q">
    <w:name w:val="*nummerierte-Aufzählung-1_Q"/>
    <w:basedOn w:val="Standard"/>
    <w:next w:val="TextkrperQ"/>
    <w:uiPriority w:val="16"/>
    <w:rsid w:val="00585460"/>
    <w:pPr>
      <w:keepLines/>
      <w:numPr>
        <w:numId w:val="41"/>
      </w:numPr>
      <w:spacing w:before="0" w:after="120" w:line="276" w:lineRule="auto"/>
    </w:pPr>
    <w:rPr>
      <w:rFonts w:ascii="Calibri" w:hAnsi="Calibri"/>
      <w:color w:val="000000" w:themeColor="text1"/>
    </w:rPr>
  </w:style>
  <w:style w:type="paragraph" w:customStyle="1" w:styleId="nummerierte-Aufzhlung-2Q">
    <w:name w:val="*nummerierte-Aufzählung-2_Q"/>
    <w:basedOn w:val="nummerierte-Aufzhlung-1Q"/>
    <w:next w:val="TextkrperQ"/>
    <w:uiPriority w:val="16"/>
    <w:rsid w:val="00585460"/>
    <w:pPr>
      <w:numPr>
        <w:ilvl w:val="1"/>
      </w:numPr>
    </w:pPr>
  </w:style>
  <w:style w:type="paragraph" w:customStyle="1" w:styleId="nummerierte-Aufzhlung-3Q">
    <w:name w:val="*nummerierte-Aufzählung-3_Q"/>
    <w:basedOn w:val="nummerierte-Aufzhlung-2Q"/>
    <w:next w:val="TextkrperQ"/>
    <w:uiPriority w:val="16"/>
    <w:rsid w:val="00585460"/>
    <w:pPr>
      <w:numPr>
        <w:ilvl w:val="2"/>
      </w:numPr>
    </w:pPr>
  </w:style>
  <w:style w:type="paragraph" w:customStyle="1" w:styleId="nummerierte-Aufzhlung-1-EndeQ">
    <w:name w:val="*nummerierte-Aufzählung-1-Ende_Q"/>
    <w:basedOn w:val="nummerierte-Aufzhlung-1Q"/>
    <w:next w:val="TextkrperQ"/>
    <w:uiPriority w:val="17"/>
    <w:rsid w:val="00585460"/>
    <w:pPr>
      <w:spacing w:after="240"/>
    </w:pPr>
  </w:style>
  <w:style w:type="paragraph" w:customStyle="1" w:styleId="IBaFTabellentexteQ">
    <w:name w:val="#IBaF_Tabellentexte_Q"/>
    <w:basedOn w:val="Standard"/>
    <w:uiPriority w:val="97"/>
    <w:semiHidden/>
    <w:rsid w:val="002A4569"/>
    <w:pPr>
      <w:keepNext/>
      <w:keepLines/>
      <w:spacing w:before="40" w:after="40" w:line="240" w:lineRule="auto"/>
    </w:pPr>
    <w:rPr>
      <w:rFonts w:ascii="Calibri" w:hAnsi="Calibri"/>
      <w:color w:val="000000" w:themeColor="text1"/>
      <w:sz w:val="20"/>
    </w:rPr>
  </w:style>
  <w:style w:type="character" w:styleId="NichtaufgelsteErwhnung">
    <w:name w:val="Unresolved Mention"/>
    <w:basedOn w:val="Absatz-Standardschriftart"/>
    <w:uiPriority w:val="99"/>
    <w:semiHidden/>
    <w:unhideWhenUsed/>
    <w:rsid w:val="008062E0"/>
    <w:rPr>
      <w:color w:val="605E5C"/>
      <w:shd w:val="clear" w:color="auto" w:fill="E1DFDD"/>
    </w:rPr>
  </w:style>
  <w:style w:type="character" w:customStyle="1" w:styleId="cf01">
    <w:name w:val="cf01"/>
    <w:basedOn w:val="Absatz-Standardschriftart"/>
    <w:rsid w:val="004D7D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93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yperlink" Target="mailto:erprobung137e@g-ba.de"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ECF6C5A3E647729866444CE8141518"/>
        <w:category>
          <w:name w:val="Allgemein"/>
          <w:gallery w:val="placeholder"/>
        </w:category>
        <w:types>
          <w:type w:val="bbPlcHdr"/>
        </w:types>
        <w:behaviors>
          <w:behavior w:val="content"/>
        </w:behaviors>
        <w:guid w:val="{9E94BF46-3C8F-4422-BE07-A32DCA38C75B}"/>
      </w:docPartPr>
      <w:docPartBody>
        <w:p w:rsidR="009B0F0F" w:rsidRDefault="009B0F0F">
          <w:pPr>
            <w:pStyle w:val="61ECF6C5A3E647729866444CE8141518"/>
          </w:pPr>
          <w:r w:rsidRPr="0017461B">
            <w:rPr>
              <w:rFonts w:cs="Arial"/>
              <w:highlight w:val="lightGray"/>
            </w:rPr>
            <w:t>[Methode: Langfassung gemäß Tenor des Potenzialbescheids]</w:t>
          </w:r>
        </w:p>
      </w:docPartBody>
    </w:docPart>
    <w:docPart>
      <w:docPartPr>
        <w:name w:val="8C2E13D9783B4F83BD17E3D1C1A84C3A"/>
        <w:category>
          <w:name w:val="Allgemein"/>
          <w:gallery w:val="placeholder"/>
        </w:category>
        <w:types>
          <w:type w:val="bbPlcHdr"/>
        </w:types>
        <w:behaviors>
          <w:behavior w:val="content"/>
        </w:behaviors>
        <w:guid w:val="{7276F72E-8974-492F-A820-91B67BD71F57}"/>
      </w:docPartPr>
      <w:docPartBody>
        <w:p w:rsidR="009B0F0F" w:rsidRDefault="00E677BB" w:rsidP="00E677BB">
          <w:pPr>
            <w:pStyle w:val="8C2E13D9783B4F83BD17E3D1C1A84C3A1"/>
          </w:pPr>
          <w:r w:rsidRPr="00244E65">
            <w:rPr>
              <w:color w:val="808080"/>
            </w:rPr>
            <w:t>Klicken Sie hier, um einen Text einzugeben.</w:t>
          </w:r>
        </w:p>
      </w:docPartBody>
    </w:docPart>
    <w:docPart>
      <w:docPartPr>
        <w:name w:val="27E5635453704C60BC9A2FA52F5E9987"/>
        <w:category>
          <w:name w:val="Allgemein"/>
          <w:gallery w:val="placeholder"/>
        </w:category>
        <w:types>
          <w:type w:val="bbPlcHdr"/>
        </w:types>
        <w:behaviors>
          <w:behavior w:val="content"/>
        </w:behaviors>
        <w:guid w:val="{1014E021-02C7-458C-ADC9-10A02B725362}"/>
      </w:docPartPr>
      <w:docPartBody>
        <w:p w:rsidR="009B0F0F" w:rsidRDefault="00E677BB" w:rsidP="00E677BB">
          <w:pPr>
            <w:pStyle w:val="27E5635453704C60BC9A2FA52F5E99871"/>
          </w:pPr>
          <w:r w:rsidRPr="00244E65">
            <w:rPr>
              <w:color w:val="808080"/>
            </w:rPr>
            <w:t>Klicken Sie hier, um einen Text einzugeben.</w:t>
          </w:r>
        </w:p>
      </w:docPartBody>
    </w:docPart>
    <w:docPart>
      <w:docPartPr>
        <w:name w:val="36FBD4C5CFE746328D14B6B7ACC134FE"/>
        <w:category>
          <w:name w:val="Allgemein"/>
          <w:gallery w:val="placeholder"/>
        </w:category>
        <w:types>
          <w:type w:val="bbPlcHdr"/>
        </w:types>
        <w:behaviors>
          <w:behavior w:val="content"/>
        </w:behaviors>
        <w:guid w:val="{A1017C80-C18D-4771-9BF0-E57385CE7C3D}"/>
      </w:docPartPr>
      <w:docPartBody>
        <w:p w:rsidR="00BA6684" w:rsidRDefault="00E677BB" w:rsidP="00E677BB">
          <w:pPr>
            <w:pStyle w:val="36FBD4C5CFE746328D14B6B7ACC134FE1"/>
          </w:pPr>
          <w:r w:rsidRPr="00244E65">
            <w:rPr>
              <w:color w:val="808080"/>
            </w:rPr>
            <w:t>Klicken Sie hier, um einen Text einzugeben.</w:t>
          </w:r>
        </w:p>
      </w:docPartBody>
    </w:docPart>
    <w:docPart>
      <w:docPartPr>
        <w:name w:val="D0B450AC640346A88036222D6829F60F"/>
        <w:category>
          <w:name w:val="Allgemein"/>
          <w:gallery w:val="placeholder"/>
        </w:category>
        <w:types>
          <w:type w:val="bbPlcHdr"/>
        </w:types>
        <w:behaviors>
          <w:behavior w:val="content"/>
        </w:behaviors>
        <w:guid w:val="{93C587E7-80FF-45DD-84C4-58AB9EABB4F7}"/>
      </w:docPartPr>
      <w:docPartBody>
        <w:p w:rsidR="00BA6684" w:rsidRDefault="00E677BB" w:rsidP="00E677BB">
          <w:pPr>
            <w:pStyle w:val="D0B450AC640346A88036222D6829F60F1"/>
          </w:pPr>
          <w:r w:rsidRPr="00244E65">
            <w:rPr>
              <w:color w:val="808080"/>
            </w:rPr>
            <w:t>Klicken Sie hier, um einen Text einzugeben.</w:t>
          </w:r>
        </w:p>
      </w:docPartBody>
    </w:docPart>
    <w:docPart>
      <w:docPartPr>
        <w:name w:val="823BD99DB0CC407A9654DFC16E492D49"/>
        <w:category>
          <w:name w:val="Allgemein"/>
          <w:gallery w:val="placeholder"/>
        </w:category>
        <w:types>
          <w:type w:val="bbPlcHdr"/>
        </w:types>
        <w:behaviors>
          <w:behavior w:val="content"/>
        </w:behaviors>
        <w:guid w:val="{98619C64-03A9-4FAD-BC46-79E4857A2EA5}"/>
      </w:docPartPr>
      <w:docPartBody>
        <w:p w:rsidR="00BA6684" w:rsidRDefault="00E677BB" w:rsidP="00E677BB">
          <w:pPr>
            <w:pStyle w:val="823BD99DB0CC407A9654DFC16E492D491"/>
          </w:pPr>
          <w:r w:rsidRPr="00244E65">
            <w:rPr>
              <w:color w:val="808080"/>
            </w:rPr>
            <w:t>Klicken Sie hier, um einen Text einzugeben.</w:t>
          </w:r>
        </w:p>
      </w:docPartBody>
    </w:docPart>
    <w:docPart>
      <w:docPartPr>
        <w:name w:val="BC0E38EF2CE240C0BF87D0BEF752032C"/>
        <w:category>
          <w:name w:val="Allgemein"/>
          <w:gallery w:val="placeholder"/>
        </w:category>
        <w:types>
          <w:type w:val="bbPlcHdr"/>
        </w:types>
        <w:behaviors>
          <w:behavior w:val="content"/>
        </w:behaviors>
        <w:guid w:val="{D76D6168-5F76-4879-91F1-1D4E283A6523}"/>
      </w:docPartPr>
      <w:docPartBody>
        <w:p w:rsidR="00BA6684" w:rsidRDefault="00E677BB" w:rsidP="00E677BB">
          <w:pPr>
            <w:pStyle w:val="BC0E38EF2CE240C0BF87D0BEF752032C1"/>
          </w:pPr>
          <w:r w:rsidRPr="00244E65">
            <w:rPr>
              <w:color w:val="808080"/>
            </w:rPr>
            <w:t>Klicken Sie hier, um einen Text einzugeben.</w:t>
          </w:r>
        </w:p>
      </w:docPartBody>
    </w:docPart>
    <w:docPart>
      <w:docPartPr>
        <w:name w:val="742FA52298B8456484A3A74B2C4CBF51"/>
        <w:category>
          <w:name w:val="Allgemein"/>
          <w:gallery w:val="placeholder"/>
        </w:category>
        <w:types>
          <w:type w:val="bbPlcHdr"/>
        </w:types>
        <w:behaviors>
          <w:behavior w:val="content"/>
        </w:behaviors>
        <w:guid w:val="{46CA7B4A-8B88-45B8-8D43-449C0F3F8FA7}"/>
      </w:docPartPr>
      <w:docPartBody>
        <w:p w:rsidR="00BA6684" w:rsidRDefault="00E677BB" w:rsidP="00E677BB">
          <w:pPr>
            <w:pStyle w:val="742FA52298B8456484A3A74B2C4CBF511"/>
          </w:pPr>
          <w:r w:rsidRPr="00244E65">
            <w:rPr>
              <w:color w:val="808080"/>
            </w:rPr>
            <w:t>Klicken Sie hier, um einen Text einzugeben.</w:t>
          </w:r>
        </w:p>
      </w:docPartBody>
    </w:docPart>
    <w:docPart>
      <w:docPartPr>
        <w:name w:val="1D5D685723D34A249E464C77A7613151"/>
        <w:category>
          <w:name w:val="Allgemein"/>
          <w:gallery w:val="placeholder"/>
        </w:category>
        <w:types>
          <w:type w:val="bbPlcHdr"/>
        </w:types>
        <w:behaviors>
          <w:behavior w:val="content"/>
        </w:behaviors>
        <w:guid w:val="{0BBDBB2D-CCE2-49FB-BBB9-61FFDBC55D3B}"/>
      </w:docPartPr>
      <w:docPartBody>
        <w:p w:rsidR="00BA6684" w:rsidRDefault="00E677BB" w:rsidP="00E677BB">
          <w:pPr>
            <w:pStyle w:val="1D5D685723D34A249E464C77A76131511"/>
          </w:pPr>
          <w:r w:rsidRPr="00244E65">
            <w:rPr>
              <w:color w:val="808080"/>
            </w:rPr>
            <w:t>Klicken Sie hier, um einen Text einzugeben.</w:t>
          </w:r>
        </w:p>
      </w:docPartBody>
    </w:docPart>
    <w:docPart>
      <w:docPartPr>
        <w:name w:val="CEE03410D3EB47B8BF4A37E093F2F00C"/>
        <w:category>
          <w:name w:val="Allgemein"/>
          <w:gallery w:val="placeholder"/>
        </w:category>
        <w:types>
          <w:type w:val="bbPlcHdr"/>
        </w:types>
        <w:behaviors>
          <w:behavior w:val="content"/>
        </w:behaviors>
        <w:guid w:val="{FB985B0C-EC93-44BE-9F4B-69700DF65E8B}"/>
      </w:docPartPr>
      <w:docPartBody>
        <w:p w:rsidR="00427092" w:rsidRDefault="00CE5343" w:rsidP="00CE5343">
          <w:pPr>
            <w:pStyle w:val="CEE03410D3EB47B8BF4A37E093F2F00C"/>
          </w:pPr>
          <w:r w:rsidRPr="00244E65">
            <w:rPr>
              <w:color w:val="808080"/>
            </w:rPr>
            <w:t>Klicken Sie hier, um einen Text einzugeben.</w:t>
          </w:r>
        </w:p>
      </w:docPartBody>
    </w:docPart>
    <w:docPart>
      <w:docPartPr>
        <w:name w:val="CB87466BBAE14AB79527FD7AA7BC68CF"/>
        <w:category>
          <w:name w:val="Allgemein"/>
          <w:gallery w:val="placeholder"/>
        </w:category>
        <w:types>
          <w:type w:val="bbPlcHdr"/>
        </w:types>
        <w:behaviors>
          <w:behavior w:val="content"/>
        </w:behaviors>
        <w:guid w:val="{4AACE70E-C308-4939-8DC7-3EDDC2870377}"/>
      </w:docPartPr>
      <w:docPartBody>
        <w:p w:rsidR="00427092" w:rsidRDefault="00CE5343" w:rsidP="00CE5343">
          <w:pPr>
            <w:pStyle w:val="CB87466BBAE14AB79527FD7AA7BC68CF"/>
          </w:pPr>
          <w:r w:rsidRPr="00244E65">
            <w:rPr>
              <w:color w:val="808080"/>
            </w:rPr>
            <w:t>Klicken Sie hier, um einen Text einzugeben.</w:t>
          </w:r>
        </w:p>
      </w:docPartBody>
    </w:docPart>
    <w:docPart>
      <w:docPartPr>
        <w:name w:val="2E91C3A25FCE4424BEBE19F3E4373443"/>
        <w:category>
          <w:name w:val="Allgemein"/>
          <w:gallery w:val="placeholder"/>
        </w:category>
        <w:types>
          <w:type w:val="bbPlcHdr"/>
        </w:types>
        <w:behaviors>
          <w:behavior w:val="content"/>
        </w:behaviors>
        <w:guid w:val="{568B3C41-B7C7-4910-B3F4-5E8F9ED526CA}"/>
      </w:docPartPr>
      <w:docPartBody>
        <w:p w:rsidR="003B3BF7" w:rsidRDefault="0010162D" w:rsidP="0010162D">
          <w:pPr>
            <w:pStyle w:val="2E91C3A25FCE4424BEBE19F3E4373443"/>
          </w:pPr>
          <w:r w:rsidRPr="00244E65">
            <w:rPr>
              <w:color w:val="808080"/>
            </w:rPr>
            <w:t>Klicken Sie hier, um einen Text einzugeben.</w:t>
          </w:r>
        </w:p>
      </w:docPartBody>
    </w:docPart>
    <w:docPart>
      <w:docPartPr>
        <w:name w:val="DDAE0DD8022E45A59F2850C8A339E1D4"/>
        <w:category>
          <w:name w:val="Allgemein"/>
          <w:gallery w:val="placeholder"/>
        </w:category>
        <w:types>
          <w:type w:val="bbPlcHdr"/>
        </w:types>
        <w:behaviors>
          <w:behavior w:val="content"/>
        </w:behaviors>
        <w:guid w:val="{DB54CE81-F9B4-4A4F-AD90-573CE114B632}"/>
      </w:docPartPr>
      <w:docPartBody>
        <w:p w:rsidR="003B3BF7" w:rsidRDefault="0010162D" w:rsidP="0010162D">
          <w:pPr>
            <w:pStyle w:val="DDAE0DD8022E45A59F2850C8A339E1D4"/>
          </w:pPr>
          <w:r w:rsidRPr="00244E65">
            <w:rPr>
              <w:color w:val="808080"/>
            </w:rPr>
            <w:t>Klicken Sie hier, um einen Text einzugeben.</w:t>
          </w:r>
        </w:p>
      </w:docPartBody>
    </w:docPart>
    <w:docPart>
      <w:docPartPr>
        <w:name w:val="DBA028C84C5F4CCD94CC8DB5E7549E91"/>
        <w:category>
          <w:name w:val="Allgemein"/>
          <w:gallery w:val="placeholder"/>
        </w:category>
        <w:types>
          <w:type w:val="bbPlcHdr"/>
        </w:types>
        <w:behaviors>
          <w:behavior w:val="content"/>
        </w:behaviors>
        <w:guid w:val="{4997E8A4-162E-4C44-B359-93B8D503739C}"/>
      </w:docPartPr>
      <w:docPartBody>
        <w:p w:rsidR="003B3BF7" w:rsidRDefault="0010162D" w:rsidP="0010162D">
          <w:pPr>
            <w:pStyle w:val="DBA028C84C5F4CCD94CC8DB5E7549E91"/>
          </w:pPr>
          <w:r w:rsidRPr="00244E65">
            <w:rPr>
              <w:color w:val="808080"/>
            </w:rPr>
            <w:t>Klicken Sie hier, um einen Text einzugeben.</w:t>
          </w:r>
        </w:p>
      </w:docPartBody>
    </w:docPart>
    <w:docPart>
      <w:docPartPr>
        <w:name w:val="D65B40399AE44726BEB3CF923F98985D"/>
        <w:category>
          <w:name w:val="Allgemein"/>
          <w:gallery w:val="placeholder"/>
        </w:category>
        <w:types>
          <w:type w:val="bbPlcHdr"/>
        </w:types>
        <w:behaviors>
          <w:behavior w:val="content"/>
        </w:behaviors>
        <w:guid w:val="{39663765-305C-4AFA-A7C3-A6913E6855C8}"/>
      </w:docPartPr>
      <w:docPartBody>
        <w:p w:rsidR="003B3BF7" w:rsidRDefault="0010162D" w:rsidP="0010162D">
          <w:pPr>
            <w:pStyle w:val="D65B40399AE44726BEB3CF923F98985D"/>
          </w:pPr>
          <w:r w:rsidRPr="00244E65">
            <w:rPr>
              <w:color w:val="808080"/>
            </w:rPr>
            <w:t>Klicken Sie hier, um einen Text einzugeben.</w:t>
          </w:r>
        </w:p>
      </w:docPartBody>
    </w:docPart>
    <w:docPart>
      <w:docPartPr>
        <w:name w:val="7702E1F0B87849428FE12A1A8C0F54FC"/>
        <w:category>
          <w:name w:val="Allgemein"/>
          <w:gallery w:val="placeholder"/>
        </w:category>
        <w:types>
          <w:type w:val="bbPlcHdr"/>
        </w:types>
        <w:behaviors>
          <w:behavior w:val="content"/>
        </w:behaviors>
        <w:guid w:val="{F1A8CF49-3B1F-450D-84E4-DAE69EE2E44F}"/>
      </w:docPartPr>
      <w:docPartBody>
        <w:p w:rsidR="003B3BF7" w:rsidRDefault="0010162D" w:rsidP="0010162D">
          <w:pPr>
            <w:pStyle w:val="7702E1F0B87849428FE12A1A8C0F54FC"/>
          </w:pPr>
          <w:r w:rsidRPr="00244E65">
            <w:rPr>
              <w:color w:val="808080"/>
            </w:rPr>
            <w:t>Klicken Sie hier, um einen Text einzugeben.</w:t>
          </w:r>
        </w:p>
      </w:docPartBody>
    </w:docPart>
    <w:docPart>
      <w:docPartPr>
        <w:name w:val="B6C0458D158A499C8CE84223113918C6"/>
        <w:category>
          <w:name w:val="Allgemein"/>
          <w:gallery w:val="placeholder"/>
        </w:category>
        <w:types>
          <w:type w:val="bbPlcHdr"/>
        </w:types>
        <w:behaviors>
          <w:behavior w:val="content"/>
        </w:behaviors>
        <w:guid w:val="{6F76A895-EC8C-4342-95A0-68A900355C4E}"/>
      </w:docPartPr>
      <w:docPartBody>
        <w:p w:rsidR="003B3BF7" w:rsidRDefault="0010162D" w:rsidP="0010162D">
          <w:pPr>
            <w:pStyle w:val="B6C0458D158A499C8CE84223113918C6"/>
          </w:pPr>
          <w:r w:rsidRPr="00244E65">
            <w:rPr>
              <w:color w:val="808080"/>
            </w:rPr>
            <w:t>Klicken Sie hier, um einen Text einzugeben.</w:t>
          </w:r>
        </w:p>
      </w:docPartBody>
    </w:docPart>
    <w:docPart>
      <w:docPartPr>
        <w:name w:val="EB46CA14543B4C9EAFF50AC8BDEC617C"/>
        <w:category>
          <w:name w:val="Allgemein"/>
          <w:gallery w:val="placeholder"/>
        </w:category>
        <w:types>
          <w:type w:val="bbPlcHdr"/>
        </w:types>
        <w:behaviors>
          <w:behavior w:val="content"/>
        </w:behaviors>
        <w:guid w:val="{B5BF2D42-10D2-4C70-A25B-CBEBF716182C}"/>
      </w:docPartPr>
      <w:docPartBody>
        <w:p w:rsidR="003B3BF7" w:rsidRDefault="0010162D" w:rsidP="0010162D">
          <w:pPr>
            <w:pStyle w:val="EB46CA14543B4C9EAFF50AC8BDEC617C"/>
          </w:pPr>
          <w:r w:rsidRPr="00244E65">
            <w:rPr>
              <w:color w:val="808080"/>
            </w:rPr>
            <w:t>Klicken Sie hier, um einen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F0F"/>
    <w:rsid w:val="00023260"/>
    <w:rsid w:val="0010162D"/>
    <w:rsid w:val="00290E8B"/>
    <w:rsid w:val="0030215E"/>
    <w:rsid w:val="003B35FE"/>
    <w:rsid w:val="003B3BF7"/>
    <w:rsid w:val="004159C0"/>
    <w:rsid w:val="00427092"/>
    <w:rsid w:val="005A5DF8"/>
    <w:rsid w:val="005F0784"/>
    <w:rsid w:val="00676A31"/>
    <w:rsid w:val="007A2AF3"/>
    <w:rsid w:val="007C598D"/>
    <w:rsid w:val="007D0E96"/>
    <w:rsid w:val="009529A3"/>
    <w:rsid w:val="009B0F0F"/>
    <w:rsid w:val="00AB508A"/>
    <w:rsid w:val="00AE4006"/>
    <w:rsid w:val="00B1150F"/>
    <w:rsid w:val="00B479C4"/>
    <w:rsid w:val="00B96FA4"/>
    <w:rsid w:val="00BA6684"/>
    <w:rsid w:val="00C05A8A"/>
    <w:rsid w:val="00CE5343"/>
    <w:rsid w:val="00E20B77"/>
    <w:rsid w:val="00E32450"/>
    <w:rsid w:val="00E677BB"/>
    <w:rsid w:val="00E819B9"/>
    <w:rsid w:val="00F23C89"/>
    <w:rsid w:val="00FF6E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677BB"/>
    <w:rPr>
      <w:color w:val="808080"/>
    </w:rPr>
  </w:style>
  <w:style w:type="paragraph" w:customStyle="1" w:styleId="61ECF6C5A3E647729866444CE8141518">
    <w:name w:val="61ECF6C5A3E647729866444CE8141518"/>
  </w:style>
  <w:style w:type="paragraph" w:customStyle="1" w:styleId="36FBD4C5CFE746328D14B6B7ACC134FE1">
    <w:name w:val="36FBD4C5CFE746328D14B6B7ACC134FE1"/>
    <w:rsid w:val="00E677BB"/>
    <w:pPr>
      <w:spacing w:before="120" w:after="0" w:line="216" w:lineRule="auto"/>
    </w:pPr>
    <w:rPr>
      <w:rFonts w:eastAsiaTheme="minorHAnsi"/>
      <w:sz w:val="24"/>
      <w:lang w:eastAsia="en-US"/>
    </w:rPr>
  </w:style>
  <w:style w:type="paragraph" w:customStyle="1" w:styleId="D0B450AC640346A88036222D6829F60F1">
    <w:name w:val="D0B450AC640346A88036222D6829F60F1"/>
    <w:rsid w:val="00E677BB"/>
    <w:pPr>
      <w:spacing w:before="120" w:after="0" w:line="216" w:lineRule="auto"/>
    </w:pPr>
    <w:rPr>
      <w:rFonts w:eastAsiaTheme="minorHAnsi"/>
      <w:sz w:val="24"/>
      <w:lang w:eastAsia="en-US"/>
    </w:rPr>
  </w:style>
  <w:style w:type="paragraph" w:customStyle="1" w:styleId="823BD99DB0CC407A9654DFC16E492D491">
    <w:name w:val="823BD99DB0CC407A9654DFC16E492D491"/>
    <w:rsid w:val="00E677BB"/>
    <w:pPr>
      <w:spacing w:before="120" w:after="0" w:line="216" w:lineRule="auto"/>
    </w:pPr>
    <w:rPr>
      <w:rFonts w:eastAsiaTheme="minorHAnsi"/>
      <w:sz w:val="24"/>
      <w:lang w:eastAsia="en-US"/>
    </w:rPr>
  </w:style>
  <w:style w:type="paragraph" w:customStyle="1" w:styleId="BC0E38EF2CE240C0BF87D0BEF752032C1">
    <w:name w:val="BC0E38EF2CE240C0BF87D0BEF752032C1"/>
    <w:rsid w:val="00E677BB"/>
    <w:pPr>
      <w:spacing w:before="120" w:after="0" w:line="216" w:lineRule="auto"/>
    </w:pPr>
    <w:rPr>
      <w:rFonts w:eastAsiaTheme="minorHAnsi"/>
      <w:sz w:val="24"/>
      <w:lang w:eastAsia="en-US"/>
    </w:rPr>
  </w:style>
  <w:style w:type="paragraph" w:customStyle="1" w:styleId="742FA52298B8456484A3A74B2C4CBF511">
    <w:name w:val="742FA52298B8456484A3A74B2C4CBF511"/>
    <w:rsid w:val="00E677BB"/>
    <w:pPr>
      <w:spacing w:before="120" w:after="0" w:line="216" w:lineRule="auto"/>
    </w:pPr>
    <w:rPr>
      <w:rFonts w:eastAsiaTheme="minorHAnsi"/>
      <w:sz w:val="24"/>
      <w:lang w:eastAsia="en-US"/>
    </w:rPr>
  </w:style>
  <w:style w:type="paragraph" w:customStyle="1" w:styleId="1D5D685723D34A249E464C77A76131511">
    <w:name w:val="1D5D685723D34A249E464C77A76131511"/>
    <w:rsid w:val="00E677BB"/>
    <w:pPr>
      <w:spacing w:before="120" w:after="0" w:line="216" w:lineRule="auto"/>
    </w:pPr>
    <w:rPr>
      <w:rFonts w:eastAsiaTheme="minorHAnsi"/>
      <w:sz w:val="24"/>
      <w:lang w:eastAsia="en-US"/>
    </w:rPr>
  </w:style>
  <w:style w:type="paragraph" w:customStyle="1" w:styleId="8C2E13D9783B4F83BD17E3D1C1A84C3A1">
    <w:name w:val="8C2E13D9783B4F83BD17E3D1C1A84C3A1"/>
    <w:rsid w:val="00E677BB"/>
    <w:pPr>
      <w:spacing w:before="120" w:after="0" w:line="216" w:lineRule="auto"/>
    </w:pPr>
    <w:rPr>
      <w:rFonts w:eastAsiaTheme="minorHAnsi"/>
      <w:sz w:val="24"/>
      <w:lang w:eastAsia="en-US"/>
    </w:rPr>
  </w:style>
  <w:style w:type="paragraph" w:customStyle="1" w:styleId="27E5635453704C60BC9A2FA52F5E99871">
    <w:name w:val="27E5635453704C60BC9A2FA52F5E99871"/>
    <w:rsid w:val="00E677BB"/>
    <w:pPr>
      <w:spacing w:before="120" w:after="0" w:line="216" w:lineRule="auto"/>
    </w:pPr>
    <w:rPr>
      <w:rFonts w:eastAsiaTheme="minorHAnsi"/>
      <w:sz w:val="24"/>
      <w:lang w:eastAsia="en-US"/>
    </w:rPr>
  </w:style>
  <w:style w:type="paragraph" w:customStyle="1" w:styleId="CEE03410D3EB47B8BF4A37E093F2F00C">
    <w:name w:val="CEE03410D3EB47B8BF4A37E093F2F00C"/>
    <w:rsid w:val="00CE5343"/>
  </w:style>
  <w:style w:type="paragraph" w:customStyle="1" w:styleId="CB87466BBAE14AB79527FD7AA7BC68CF">
    <w:name w:val="CB87466BBAE14AB79527FD7AA7BC68CF"/>
    <w:rsid w:val="00CE5343"/>
  </w:style>
  <w:style w:type="paragraph" w:customStyle="1" w:styleId="2E91C3A25FCE4424BEBE19F3E4373443">
    <w:name w:val="2E91C3A25FCE4424BEBE19F3E4373443"/>
    <w:rsid w:val="0010162D"/>
  </w:style>
  <w:style w:type="paragraph" w:customStyle="1" w:styleId="DDAE0DD8022E45A59F2850C8A339E1D4">
    <w:name w:val="DDAE0DD8022E45A59F2850C8A339E1D4"/>
    <w:rsid w:val="0010162D"/>
  </w:style>
  <w:style w:type="paragraph" w:customStyle="1" w:styleId="DBA028C84C5F4CCD94CC8DB5E7549E91">
    <w:name w:val="DBA028C84C5F4CCD94CC8DB5E7549E91"/>
    <w:rsid w:val="0010162D"/>
  </w:style>
  <w:style w:type="paragraph" w:customStyle="1" w:styleId="D65B40399AE44726BEB3CF923F98985D">
    <w:name w:val="D65B40399AE44726BEB3CF923F98985D"/>
    <w:rsid w:val="0010162D"/>
  </w:style>
  <w:style w:type="paragraph" w:customStyle="1" w:styleId="7702E1F0B87849428FE12A1A8C0F54FC">
    <w:name w:val="7702E1F0B87849428FE12A1A8C0F54FC"/>
    <w:rsid w:val="0010162D"/>
  </w:style>
  <w:style w:type="paragraph" w:customStyle="1" w:styleId="B6C0458D158A499C8CE84223113918C6">
    <w:name w:val="B6C0458D158A499C8CE84223113918C6"/>
    <w:rsid w:val="0010162D"/>
  </w:style>
  <w:style w:type="paragraph" w:customStyle="1" w:styleId="EB46CA14543B4C9EAFF50AC8BDEC617C">
    <w:name w:val="EB46CA14543B4C9EAFF50AC8BDEC617C"/>
    <w:rsid w:val="001016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BA_2016_4zu3">
  <a:themeElements>
    <a:clrScheme name="G-BA_2016">
      <a:dk1>
        <a:sysClr val="windowText" lastClr="000000"/>
      </a:dk1>
      <a:lt1>
        <a:sysClr val="window" lastClr="FFFFFF"/>
      </a:lt1>
      <a:dk2>
        <a:srgbClr val="44546A"/>
      </a:dk2>
      <a:lt2>
        <a:srgbClr val="E7E6E6"/>
      </a:lt2>
      <a:accent1>
        <a:srgbClr val="FF8C00"/>
      </a:accent1>
      <a:accent2>
        <a:srgbClr val="D4D2CE"/>
      </a:accent2>
      <a:accent3>
        <a:srgbClr val="14CC3C"/>
      </a:accent3>
      <a:accent4>
        <a:srgbClr val="CC7914"/>
      </a:accent4>
      <a:accent5>
        <a:srgbClr val="FFEED5"/>
      </a:accent5>
      <a:accent6>
        <a:srgbClr val="969696"/>
      </a:accent6>
      <a:hlink>
        <a:srgbClr val="0563C1"/>
      </a:hlink>
      <a:folHlink>
        <a:srgbClr val="954F72"/>
      </a:folHlink>
    </a:clrScheme>
    <a:fontScheme name="Benutzerdefiniert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BA_2016_4zu3" id="{334F8155-6B5C-4177-B3C0-BF90537A756B}" vid="{91B070AF-B8B3-40C9-A997-FEC218247B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npInfo xmlns="https://www.novapath.de/xmlns">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</npInf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4D73F3-A9F8-4EC5-BC8D-4CA352C474AB}">
  <ds:schemaRefs>
    <ds:schemaRef ds:uri="http://schemas.openxmlformats.org/officeDocument/2006/bibliography"/>
  </ds:schemaRefs>
</ds:datastoreItem>
</file>

<file path=customXml/itemProps3.xml><?xml version="1.0" encoding="utf-8"?>
<ds:datastoreItem xmlns:ds="http://schemas.openxmlformats.org/officeDocument/2006/customXml" ds:itemID="{6B2F017D-8F20-4658-B077-AEF765818784}">
  <ds:schemaRefs>
    <ds:schemaRef ds:uri="https://www.novapath.de/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1609</Words>
  <Characters>10143</Characters>
  <Application>Microsoft Office Word</Application>
  <DocSecurity>4</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dc:creator>
  <cp:keywords/>
  <dc:description/>
  <cp:lastModifiedBy>Schmidt, Anna</cp:lastModifiedBy>
  <cp:revision>2</cp:revision>
  <dcterms:created xsi:type="dcterms:W3CDTF">2026-01-15T12:04:00Z</dcterms:created>
  <dcterms:modified xsi:type="dcterms:W3CDTF">2026-01-15T12:04:00Z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Intern</vt:lpwstr>
  </property>
  <property fmtid="{D5CDD505-2E9C-101B-9397-08002B2CF9AE}" pid="3" name="Klassifizierungs-Id">
    <vt:lpwstr>38B488EFB5BA4367AC7700913BF26F17</vt:lpwstr>
  </property>
  <property fmtid="{D5CDD505-2E9C-101B-9397-08002B2CF9AE}" pid="4" name="Klassifizierungs-Datum">
    <vt:lpwstr>08/12/2025 15:57:40</vt:lpwstr>
  </property>
  <property fmtid="{D5CDD505-2E9C-101B-9397-08002B2CF9AE}" pid="5" name="NovaPath-SeverityName">
    <vt:lpwstr>Normal</vt:lpwstr>
  </property>
  <property fmtid="{D5CDD505-2E9C-101B-9397-08002B2CF9AE}" pid="6" name="NovaPath-SeverityLevel">
    <vt:lpwstr>2000</vt:lpwstr>
  </property>
  <property fmtid="{D5CDD505-2E9C-101B-9397-08002B2CF9AE}" pid="7" name="Dokumenten-ID">
    <vt:lpwstr>XU229UGXVHK6LEIDI00YSQTLZ6</vt:lpwstr>
  </property>
  <property fmtid="{D5CDD505-2E9C-101B-9397-08002B2CF9AE}" pid="8" name="NovaPath-Version">
    <vt:lpwstr>6.8.5.15993</vt:lpwstr>
  </property>
</Properties>
</file>